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center"/>
        <w:rPr>
          <w:rFonts w:ascii="宋体" w:hAnsi="宋体" w:eastAsia="宋体"/>
          <w:b/>
          <w:bCs/>
          <w:color w:val="FF0000"/>
          <w:kern w:val="2"/>
          <w:sz w:val="52"/>
          <w:szCs w:val="24"/>
          <w:highlight w:val="none"/>
        </w:rPr>
      </w:pPr>
      <w:bookmarkStart w:id="0" w:name="_GoBack"/>
      <w:bookmarkEnd w:id="0"/>
    </w:p>
    <w:p>
      <w:pPr>
        <w:widowControl w:val="0"/>
        <w:adjustRightInd/>
        <w:snapToGrid/>
        <w:spacing w:after="0"/>
        <w:jc w:val="center"/>
        <w:rPr>
          <w:rFonts w:ascii="宋体" w:hAnsi="宋体" w:eastAsia="宋体"/>
          <w:b/>
          <w:bCs/>
          <w:kern w:val="2"/>
          <w:sz w:val="52"/>
          <w:szCs w:val="24"/>
          <w:highlight w:val="none"/>
        </w:rPr>
      </w:pPr>
    </w:p>
    <w:p>
      <w:pPr>
        <w:widowControl w:val="0"/>
        <w:adjustRightInd/>
        <w:snapToGrid/>
        <w:spacing w:beforeLines="50" w:after="0"/>
        <w:jc w:val="center"/>
        <w:rPr>
          <w:rFonts w:ascii="宋体" w:hAnsi="宋体" w:eastAsia="宋体"/>
          <w:b/>
          <w:spacing w:val="-20"/>
          <w:kern w:val="2"/>
          <w:sz w:val="76"/>
          <w:szCs w:val="76"/>
          <w:highlight w:val="none"/>
        </w:rPr>
      </w:pPr>
      <w:r>
        <w:rPr>
          <w:rFonts w:ascii="宋体" w:hAnsi="宋体" w:eastAsia="宋体"/>
          <w:b/>
          <w:bCs/>
          <w:sz w:val="76"/>
          <w:szCs w:val="76"/>
          <w:highlight w:val="none"/>
        </w:rPr>
        <w:t>建设项目环境影响报告表</w:t>
      </w:r>
    </w:p>
    <w:p>
      <w:pPr>
        <w:widowControl w:val="0"/>
        <w:adjustRightInd/>
        <w:snapToGrid/>
        <w:spacing w:after="0"/>
        <w:jc w:val="center"/>
        <w:outlineLvl w:val="0"/>
        <w:rPr>
          <w:rFonts w:ascii="宋体" w:hAnsi="宋体" w:eastAsia="宋体"/>
          <w:b/>
          <w:bCs/>
          <w:kern w:val="2"/>
          <w:sz w:val="36"/>
          <w:szCs w:val="36"/>
          <w:highlight w:val="none"/>
        </w:rPr>
      </w:pPr>
      <w:r>
        <w:rPr>
          <w:rFonts w:ascii="宋体" w:hAnsi="宋体" w:eastAsia="宋体"/>
          <w:b/>
          <w:bCs/>
          <w:kern w:val="2"/>
          <w:sz w:val="32"/>
          <w:szCs w:val="36"/>
          <w:highlight w:val="none"/>
        </w:rPr>
        <w:t>(</w:t>
      </w:r>
      <w:r>
        <w:rPr>
          <w:rFonts w:hint="eastAsia" w:ascii="宋体" w:hAnsi="宋体" w:eastAsia="宋体"/>
          <w:b/>
          <w:bCs/>
          <w:kern w:val="2"/>
          <w:sz w:val="32"/>
          <w:szCs w:val="36"/>
          <w:highlight w:val="none"/>
          <w:lang w:eastAsia="zh-CN"/>
        </w:rPr>
        <w:t>公示本</w:t>
      </w:r>
      <w:r>
        <w:rPr>
          <w:rFonts w:ascii="宋体" w:hAnsi="宋体" w:eastAsia="宋体"/>
          <w:b/>
          <w:bCs/>
          <w:kern w:val="2"/>
          <w:sz w:val="32"/>
          <w:szCs w:val="36"/>
          <w:highlight w:val="none"/>
        </w:rPr>
        <w:t>)</w:t>
      </w:r>
    </w:p>
    <w:p>
      <w:pPr>
        <w:widowControl w:val="0"/>
        <w:adjustRightInd/>
        <w:snapToGrid/>
        <w:spacing w:after="0"/>
        <w:jc w:val="center"/>
        <w:rPr>
          <w:rFonts w:ascii="宋体" w:hAnsi="宋体" w:eastAsia="宋体"/>
          <w:b/>
          <w:spacing w:val="-20"/>
          <w:kern w:val="2"/>
          <w:sz w:val="72"/>
          <w:szCs w:val="72"/>
          <w:highlight w:val="none"/>
        </w:rPr>
      </w:pPr>
    </w:p>
    <w:p>
      <w:pPr>
        <w:widowControl w:val="0"/>
        <w:adjustRightInd/>
        <w:snapToGrid/>
        <w:spacing w:after="0"/>
        <w:jc w:val="center"/>
        <w:rPr>
          <w:rFonts w:ascii="宋体" w:hAnsi="宋体" w:eastAsia="宋体"/>
          <w:b/>
          <w:bCs/>
          <w:kern w:val="2"/>
          <w:sz w:val="36"/>
          <w:szCs w:val="36"/>
          <w:highlight w:val="none"/>
        </w:rPr>
      </w:pPr>
    </w:p>
    <w:p>
      <w:pPr>
        <w:widowControl w:val="0"/>
        <w:adjustRightInd/>
        <w:snapToGrid/>
        <w:spacing w:after="0"/>
        <w:jc w:val="center"/>
        <w:rPr>
          <w:rFonts w:ascii="宋体" w:hAnsi="宋体" w:eastAsia="宋体"/>
          <w:b/>
          <w:bCs/>
          <w:kern w:val="2"/>
          <w:sz w:val="36"/>
          <w:szCs w:val="36"/>
          <w:highlight w:val="none"/>
        </w:rPr>
      </w:pPr>
    </w:p>
    <w:p>
      <w:pPr>
        <w:widowControl w:val="0"/>
        <w:adjustRightInd/>
        <w:snapToGrid/>
        <w:spacing w:after="0"/>
        <w:jc w:val="center"/>
        <w:rPr>
          <w:rFonts w:ascii="宋体" w:hAnsi="宋体" w:eastAsia="宋体"/>
          <w:b/>
          <w:bCs/>
          <w:kern w:val="2"/>
          <w:sz w:val="36"/>
          <w:szCs w:val="36"/>
          <w:highlight w:val="none"/>
        </w:rPr>
      </w:pPr>
    </w:p>
    <w:p>
      <w:pPr>
        <w:widowControl w:val="0"/>
        <w:adjustRightInd/>
        <w:snapToGrid/>
        <w:spacing w:beforeLines="50" w:after="0"/>
        <w:ind w:firstLine="1285" w:firstLineChars="400"/>
        <w:rPr>
          <w:rFonts w:hint="eastAsia" w:ascii="宋体" w:hAnsi="宋体" w:eastAsia="宋体"/>
          <w:b/>
          <w:bCs/>
          <w:kern w:val="2"/>
          <w:sz w:val="32"/>
          <w:szCs w:val="32"/>
          <w:highlight w:val="none"/>
          <w:u w:val="single"/>
          <w:lang w:eastAsia="zh-CN"/>
        </w:rPr>
      </w:pPr>
      <w:r>
        <w:rPr>
          <w:rFonts w:ascii="宋体" w:hAnsi="宋体" w:eastAsia="宋体"/>
          <w:b/>
          <w:bCs/>
          <w:kern w:val="2"/>
          <w:sz w:val="32"/>
          <w:szCs w:val="32"/>
          <w:highlight w:val="none"/>
        </w:rPr>
        <w:t>项目名称：</w:t>
      </w:r>
      <w:r>
        <w:rPr>
          <w:rFonts w:hint="eastAsia" w:ascii="宋体" w:hAnsi="宋体" w:eastAsia="宋体"/>
          <w:b/>
          <w:bCs/>
          <w:kern w:val="2"/>
          <w:sz w:val="32"/>
          <w:szCs w:val="32"/>
          <w:highlight w:val="none"/>
          <w:u w:val="single"/>
          <w:lang w:eastAsia="zh-CN"/>
        </w:rPr>
        <w:t>合作生产德国HB布朗公司矿山输送设备</w:t>
      </w:r>
    </w:p>
    <w:p>
      <w:pPr>
        <w:widowControl w:val="0"/>
        <w:adjustRightInd/>
        <w:snapToGrid/>
        <w:spacing w:beforeLines="50" w:after="0"/>
        <w:ind w:firstLine="2570" w:firstLineChars="800"/>
        <w:rPr>
          <w:rFonts w:ascii="宋体" w:hAnsi="宋体" w:eastAsia="宋体"/>
          <w:b/>
          <w:bCs/>
          <w:kern w:val="2"/>
          <w:sz w:val="32"/>
          <w:szCs w:val="32"/>
          <w:highlight w:val="none"/>
          <w:u w:val="single"/>
        </w:rPr>
      </w:pPr>
      <w:r>
        <w:rPr>
          <w:rFonts w:hint="eastAsia" w:ascii="宋体" w:hAnsi="宋体" w:eastAsia="宋体"/>
          <w:b/>
          <w:bCs/>
          <w:kern w:val="2"/>
          <w:sz w:val="32"/>
          <w:szCs w:val="32"/>
          <w:highlight w:val="none"/>
          <w:lang w:val="en-US" w:eastAsia="zh-CN"/>
        </w:rPr>
        <w:t xml:space="preserve">  </w:t>
      </w:r>
      <w:r>
        <w:rPr>
          <w:rFonts w:hint="eastAsia" w:ascii="宋体" w:hAnsi="宋体" w:eastAsia="宋体"/>
          <w:b/>
          <w:bCs/>
          <w:kern w:val="2"/>
          <w:sz w:val="32"/>
          <w:szCs w:val="32"/>
          <w:highlight w:val="none"/>
          <w:u w:val="single"/>
          <w:lang w:eastAsia="zh-CN"/>
        </w:rPr>
        <w:t>及配件</w:t>
      </w:r>
      <w:r>
        <w:rPr>
          <w:rFonts w:hint="eastAsia" w:ascii="宋体" w:hAnsi="宋体" w:eastAsia="宋体"/>
          <w:b/>
          <w:bCs/>
          <w:spacing w:val="-10"/>
          <w:kern w:val="2"/>
          <w:sz w:val="32"/>
          <w:szCs w:val="32"/>
          <w:highlight w:val="none"/>
          <w:u w:val="single"/>
        </w:rPr>
        <w:t>项目</w:t>
      </w:r>
    </w:p>
    <w:p>
      <w:pPr>
        <w:widowControl w:val="0"/>
        <w:adjustRightInd/>
        <w:snapToGrid/>
        <w:spacing w:beforeLines="50" w:after="0"/>
        <w:ind w:firstLine="1285" w:firstLineChars="400"/>
        <w:rPr>
          <w:rFonts w:ascii="宋体" w:hAnsi="宋体" w:eastAsia="宋体"/>
          <w:b/>
          <w:bCs/>
          <w:kern w:val="2"/>
          <w:sz w:val="32"/>
          <w:szCs w:val="32"/>
          <w:highlight w:val="none"/>
          <w:u w:val="single"/>
        </w:rPr>
      </w:pPr>
      <w:r>
        <w:rPr>
          <w:rFonts w:ascii="宋体" w:hAnsi="宋体" w:eastAsia="宋体"/>
          <w:b/>
          <w:bCs/>
          <w:kern w:val="2"/>
          <w:sz w:val="32"/>
          <w:szCs w:val="32"/>
          <w:highlight w:val="none"/>
        </w:rPr>
        <w:t>建设单位：</w:t>
      </w:r>
      <w:r>
        <w:rPr>
          <w:rFonts w:hint="eastAsia" w:ascii="宋体" w:hAnsi="宋体" w:eastAsia="宋体"/>
          <w:b/>
          <w:bCs/>
          <w:kern w:val="2"/>
          <w:sz w:val="32"/>
          <w:szCs w:val="32"/>
          <w:highlight w:val="none"/>
          <w:u w:val="single"/>
          <w:lang w:eastAsia="zh-CN"/>
        </w:rPr>
        <w:t>布朗矿山机械（山西）有限公司</w:t>
      </w:r>
    </w:p>
    <w:p>
      <w:pPr>
        <w:widowControl w:val="0"/>
        <w:adjustRightInd/>
        <w:snapToGrid/>
        <w:spacing w:beforeLines="50" w:after="0"/>
        <w:ind w:firstLine="1446" w:firstLineChars="450"/>
        <w:rPr>
          <w:rFonts w:ascii="宋体" w:hAnsi="宋体" w:eastAsia="宋体"/>
          <w:b/>
          <w:bCs/>
          <w:color w:val="FF0000"/>
          <w:kern w:val="2"/>
          <w:sz w:val="32"/>
          <w:szCs w:val="32"/>
          <w:highlight w:val="none"/>
          <w:u w:val="single"/>
        </w:rPr>
      </w:pPr>
    </w:p>
    <w:p>
      <w:pPr>
        <w:widowControl w:val="0"/>
        <w:adjustRightInd/>
        <w:snapToGrid/>
        <w:spacing w:beforeLines="50" w:after="0"/>
        <w:ind w:firstLine="1446" w:firstLineChars="450"/>
        <w:rPr>
          <w:rFonts w:ascii="宋体" w:hAnsi="宋体" w:eastAsia="宋体"/>
          <w:b/>
          <w:bCs/>
          <w:color w:val="FF0000"/>
          <w:kern w:val="2"/>
          <w:sz w:val="32"/>
          <w:szCs w:val="32"/>
          <w:highlight w:val="none"/>
          <w:u w:val="single"/>
        </w:rPr>
      </w:pPr>
    </w:p>
    <w:p>
      <w:pPr>
        <w:widowControl w:val="0"/>
        <w:adjustRightInd/>
        <w:snapToGrid/>
        <w:spacing w:beforeLines="50" w:after="0"/>
        <w:ind w:firstLine="1446" w:firstLineChars="450"/>
        <w:rPr>
          <w:rFonts w:ascii="宋体" w:hAnsi="宋体" w:eastAsia="宋体"/>
          <w:b/>
          <w:bCs/>
          <w:color w:val="FF0000"/>
          <w:kern w:val="2"/>
          <w:sz w:val="32"/>
          <w:szCs w:val="32"/>
          <w:highlight w:val="none"/>
          <w:u w:val="single"/>
        </w:rPr>
      </w:pPr>
    </w:p>
    <w:p>
      <w:pPr>
        <w:widowControl w:val="0"/>
        <w:adjustRightInd/>
        <w:snapToGrid/>
        <w:spacing w:beforeLines="50" w:after="0"/>
        <w:jc w:val="center"/>
        <w:rPr>
          <w:rFonts w:ascii="宋体" w:hAnsi="宋体" w:eastAsia="宋体"/>
          <w:b/>
          <w:bCs/>
          <w:kern w:val="2"/>
          <w:sz w:val="30"/>
          <w:szCs w:val="24"/>
          <w:highlight w:val="none"/>
        </w:rPr>
      </w:pPr>
    </w:p>
    <w:p>
      <w:pPr>
        <w:widowControl w:val="0"/>
        <w:adjustRightInd/>
        <w:snapToGrid/>
        <w:spacing w:beforeLines="50" w:after="0"/>
        <w:jc w:val="center"/>
        <w:rPr>
          <w:rFonts w:ascii="宋体" w:hAnsi="宋体" w:eastAsia="宋体"/>
          <w:b/>
          <w:bCs/>
          <w:kern w:val="2"/>
          <w:sz w:val="30"/>
          <w:szCs w:val="24"/>
          <w:highlight w:val="none"/>
        </w:rPr>
      </w:pPr>
      <w:r>
        <w:rPr>
          <w:rFonts w:ascii="宋体" w:hAnsi="宋体" w:eastAsia="宋体"/>
          <w:b/>
          <w:bCs/>
          <w:kern w:val="2"/>
          <w:sz w:val="30"/>
          <w:szCs w:val="24"/>
          <w:highlight w:val="none"/>
        </w:rPr>
        <w:t>编制日期：二〇一</w:t>
      </w:r>
      <w:r>
        <w:rPr>
          <w:rFonts w:hint="eastAsia" w:ascii="宋体" w:hAnsi="宋体" w:eastAsia="宋体"/>
          <w:b/>
          <w:bCs/>
          <w:kern w:val="2"/>
          <w:sz w:val="30"/>
          <w:szCs w:val="24"/>
          <w:highlight w:val="none"/>
        </w:rPr>
        <w:t>九</w:t>
      </w:r>
      <w:r>
        <w:rPr>
          <w:rFonts w:ascii="宋体" w:hAnsi="宋体" w:eastAsia="宋体"/>
          <w:b/>
          <w:bCs/>
          <w:kern w:val="2"/>
          <w:sz w:val="30"/>
          <w:szCs w:val="24"/>
          <w:highlight w:val="none"/>
        </w:rPr>
        <w:t>年</w:t>
      </w:r>
      <w:r>
        <w:rPr>
          <w:rFonts w:hint="eastAsia" w:ascii="宋体" w:hAnsi="宋体" w:eastAsia="宋体"/>
          <w:b/>
          <w:bCs/>
          <w:kern w:val="2"/>
          <w:sz w:val="30"/>
          <w:szCs w:val="24"/>
          <w:highlight w:val="none"/>
          <w:lang w:eastAsia="zh-CN"/>
        </w:rPr>
        <w:t>十二</w:t>
      </w:r>
      <w:r>
        <w:rPr>
          <w:rFonts w:ascii="宋体" w:hAnsi="宋体" w:eastAsia="宋体"/>
          <w:b/>
          <w:bCs/>
          <w:kern w:val="2"/>
          <w:sz w:val="30"/>
          <w:szCs w:val="24"/>
          <w:highlight w:val="none"/>
        </w:rPr>
        <w:t>月</w:t>
      </w:r>
    </w:p>
    <w:p>
      <w:pPr>
        <w:widowControl w:val="0"/>
        <w:adjustRightInd/>
        <w:snapToGrid/>
        <w:spacing w:beforeLines="50" w:after="0"/>
        <w:jc w:val="center"/>
        <w:rPr>
          <w:rFonts w:ascii="宋体" w:hAnsi="宋体" w:eastAsia="宋体"/>
          <w:b/>
          <w:bCs/>
          <w:color w:val="FF0000"/>
          <w:kern w:val="2"/>
          <w:sz w:val="30"/>
          <w:szCs w:val="24"/>
          <w:highlight w:val="none"/>
        </w:rPr>
      </w:pPr>
    </w:p>
    <w:p>
      <w:pPr>
        <w:widowControl w:val="0"/>
        <w:adjustRightInd/>
        <w:snapToGrid/>
        <w:spacing w:after="0"/>
        <w:jc w:val="center"/>
        <w:rPr>
          <w:rFonts w:ascii="宋体" w:hAnsi="宋体" w:eastAsia="宋体"/>
          <w:b/>
          <w:bCs/>
          <w:color w:val="FF0000"/>
          <w:kern w:val="2"/>
          <w:sz w:val="30"/>
          <w:szCs w:val="24"/>
          <w:highlight w:val="none"/>
        </w:rPr>
      </w:pPr>
    </w:p>
    <w:p>
      <w:pPr>
        <w:widowControl w:val="0"/>
        <w:spacing w:after="0" w:line="480" w:lineRule="auto"/>
        <w:jc w:val="center"/>
        <w:rPr>
          <w:rFonts w:ascii="宋体" w:hAnsi="宋体" w:eastAsia="宋体"/>
          <w:b/>
          <w:kern w:val="2"/>
          <w:sz w:val="36"/>
          <w:szCs w:val="24"/>
          <w:highlight w:val="none"/>
        </w:rPr>
      </w:pPr>
      <w:r>
        <w:rPr>
          <w:rFonts w:ascii="宋体" w:hAnsi="宋体" w:eastAsia="宋体"/>
          <w:b/>
          <w:kern w:val="2"/>
          <w:sz w:val="36"/>
          <w:szCs w:val="24"/>
          <w:highlight w:val="none"/>
        </w:rPr>
        <w:t>《建设项目环境影响报告表》编制说明</w:t>
      </w:r>
    </w:p>
    <w:p>
      <w:pPr>
        <w:widowControl w:val="0"/>
        <w:spacing w:after="0" w:line="480" w:lineRule="auto"/>
        <w:ind w:firstLine="480" w:firstLineChars="200"/>
        <w:rPr>
          <w:rFonts w:ascii="宋体" w:hAnsi="宋体" w:eastAsia="宋体"/>
          <w:kern w:val="2"/>
          <w:sz w:val="24"/>
          <w:szCs w:val="24"/>
          <w:highlight w:val="none"/>
        </w:rPr>
      </w:pPr>
      <w:r>
        <w:rPr>
          <w:rFonts w:ascii="宋体" w:hAnsi="宋体" w:eastAsia="宋体"/>
          <w:kern w:val="2"/>
          <w:sz w:val="24"/>
          <w:szCs w:val="24"/>
          <w:highlight w:val="none"/>
        </w:rPr>
        <w:t>1、《建设项目环境影响报告表》由具有从事环境影响评价工作资质的单位编制。</w:t>
      </w:r>
    </w:p>
    <w:p>
      <w:pPr>
        <w:widowControl w:val="0"/>
        <w:spacing w:after="0" w:line="480" w:lineRule="auto"/>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2、项目名称----指项目立项批复时的名称，应不超过30个字（两个英文字段作一个汉字）。</w:t>
      </w:r>
    </w:p>
    <w:p>
      <w:pPr>
        <w:widowControl w:val="0"/>
        <w:spacing w:after="0" w:line="480" w:lineRule="auto"/>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3、建设地点----指项目所在地详细地址、公路、铁路应填写起止地点。</w:t>
      </w:r>
    </w:p>
    <w:p>
      <w:pPr>
        <w:widowControl w:val="0"/>
        <w:spacing w:after="0" w:line="480" w:lineRule="auto"/>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4、行业类别----按国标填写。</w:t>
      </w:r>
    </w:p>
    <w:p>
      <w:pPr>
        <w:widowControl w:val="0"/>
        <w:spacing w:after="0" w:line="480" w:lineRule="auto"/>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5、总投资----指项目投资总额。</w:t>
      </w:r>
    </w:p>
    <w:p>
      <w:pPr>
        <w:widowControl w:val="0"/>
        <w:spacing w:after="0" w:line="480" w:lineRule="auto"/>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6、主要环境保护目标----指项目区周围一定范围内集中居民住宅、学校、医院、保护文物、风景名胜区、水源地和生态敏感点等，应尽可能给出保护目标、性质、规模和距厂界距离等。</w:t>
      </w:r>
    </w:p>
    <w:p>
      <w:pPr>
        <w:widowControl w:val="0"/>
        <w:spacing w:after="0" w:line="480" w:lineRule="auto"/>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7、结论与建议----给出本项目清洁生产、达标排放和总量控制的分析结论，确定污染防治措施的有效性，说明本项目对环境造成的影响，给出建设项目环境可行性的明确结论。同时提出减少环境影响的其它建议。</w:t>
      </w:r>
    </w:p>
    <w:p>
      <w:pPr>
        <w:widowControl w:val="0"/>
        <w:spacing w:after="0" w:line="480" w:lineRule="auto"/>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8、预审意见----由行业主管部门填写答复意见，无主管部门项目，可不填。</w:t>
      </w:r>
    </w:p>
    <w:p>
      <w:pPr>
        <w:widowControl w:val="0"/>
        <w:spacing w:after="0" w:line="480" w:lineRule="auto"/>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9、审批意见----由负责审批该项目的环境保护行政主管部门批复。</w:t>
      </w:r>
    </w:p>
    <w:p>
      <w:pPr>
        <w:widowControl w:val="0"/>
        <w:spacing w:after="0" w:line="480" w:lineRule="auto"/>
        <w:jc w:val="both"/>
        <w:rPr>
          <w:rFonts w:ascii="宋体" w:hAnsi="宋体" w:eastAsia="宋体"/>
          <w:color w:val="FF0000"/>
          <w:kern w:val="2"/>
          <w:sz w:val="24"/>
          <w:szCs w:val="24"/>
          <w:highlight w:val="none"/>
        </w:rPr>
      </w:pPr>
    </w:p>
    <w:p>
      <w:pPr>
        <w:pStyle w:val="2"/>
        <w:rPr>
          <w:rFonts w:ascii="宋体" w:hAnsi="宋体" w:eastAsia="宋体"/>
          <w:color w:val="FF0000"/>
          <w:kern w:val="2"/>
          <w:sz w:val="24"/>
          <w:szCs w:val="24"/>
          <w:highlight w:val="none"/>
        </w:rPr>
      </w:pPr>
    </w:p>
    <w:p>
      <w:pPr>
        <w:rPr>
          <w:rFonts w:ascii="宋体" w:hAnsi="宋体" w:eastAsia="宋体"/>
          <w:color w:val="FF0000"/>
          <w:kern w:val="2"/>
          <w:sz w:val="24"/>
          <w:szCs w:val="24"/>
          <w:highlight w:val="none"/>
        </w:rPr>
      </w:pPr>
    </w:p>
    <w:p>
      <w:pPr>
        <w:pStyle w:val="2"/>
        <w:rPr>
          <w:rFonts w:ascii="宋体" w:hAnsi="宋体" w:eastAsia="宋体"/>
          <w:color w:val="FF0000"/>
          <w:kern w:val="2"/>
          <w:sz w:val="24"/>
          <w:szCs w:val="24"/>
          <w:highlight w:val="none"/>
        </w:rPr>
      </w:pPr>
    </w:p>
    <w:p>
      <w:pPr>
        <w:widowControl/>
        <w:adjustRightInd/>
        <w:snapToGrid/>
        <w:spacing w:after="0" w:line="320" w:lineRule="atLeast"/>
        <w:jc w:val="center"/>
        <w:rPr>
          <w:rFonts w:hint="eastAsia" w:ascii="宋体" w:hAnsi="宋体" w:eastAsia="宋体" w:cs="Times New Roman"/>
          <w:b/>
          <w:bCs/>
          <w:kern w:val="0"/>
          <w:sz w:val="28"/>
          <w:szCs w:val="28"/>
          <w:highlight w:val="none"/>
          <w:lang w:eastAsia="zh-CN"/>
        </w:rPr>
      </w:pPr>
      <w:r>
        <w:rPr>
          <w:rFonts w:hint="eastAsia" w:ascii="宋体" w:hAnsi="宋体" w:eastAsia="宋体" w:cs="Times New Roman"/>
          <w:b/>
          <w:bCs/>
          <w:kern w:val="0"/>
          <w:sz w:val="28"/>
          <w:szCs w:val="28"/>
          <w:highlight w:val="none"/>
          <w:lang w:eastAsia="zh-CN"/>
        </w:rPr>
        <w:t>布朗矿山机械（山西）有限公司</w:t>
      </w:r>
    </w:p>
    <w:p>
      <w:pPr>
        <w:widowControl/>
        <w:adjustRightInd/>
        <w:snapToGrid/>
        <w:spacing w:after="0" w:line="320" w:lineRule="atLeast"/>
        <w:jc w:val="center"/>
        <w:rPr>
          <w:rFonts w:hint="eastAsia" w:ascii="宋体" w:hAnsi="宋体" w:eastAsia="宋体" w:cs="Times New Roman"/>
          <w:b/>
          <w:bCs/>
          <w:spacing w:val="-20"/>
          <w:kern w:val="0"/>
          <w:sz w:val="28"/>
          <w:szCs w:val="28"/>
          <w:highlight w:val="none"/>
        </w:rPr>
      </w:pPr>
      <w:r>
        <w:rPr>
          <w:rFonts w:hint="eastAsia" w:ascii="宋体" w:hAnsi="宋体" w:eastAsia="宋体" w:cs="Times New Roman"/>
          <w:b/>
          <w:bCs/>
          <w:spacing w:val="-20"/>
          <w:kern w:val="0"/>
          <w:sz w:val="28"/>
          <w:szCs w:val="28"/>
          <w:highlight w:val="none"/>
          <w:lang w:eastAsia="zh-CN"/>
        </w:rPr>
        <w:t>合作生产德国</w:t>
      </w:r>
      <w:r>
        <w:rPr>
          <w:rFonts w:hint="eastAsia" w:ascii="宋体" w:hAnsi="宋体" w:eastAsia="宋体" w:cs="Times New Roman"/>
          <w:b/>
          <w:bCs/>
          <w:spacing w:val="-20"/>
          <w:kern w:val="0"/>
          <w:sz w:val="28"/>
          <w:szCs w:val="28"/>
          <w:highlight w:val="none"/>
          <w:lang w:val="en-US" w:eastAsia="zh-CN"/>
        </w:rPr>
        <w:t>HB</w:t>
      </w:r>
      <w:r>
        <w:rPr>
          <w:rFonts w:hint="eastAsia" w:ascii="宋体" w:hAnsi="宋体" w:eastAsia="宋体" w:cs="Times New Roman"/>
          <w:b/>
          <w:bCs/>
          <w:spacing w:val="-20"/>
          <w:kern w:val="0"/>
          <w:sz w:val="28"/>
          <w:szCs w:val="28"/>
          <w:highlight w:val="none"/>
          <w:lang w:eastAsia="zh-CN"/>
        </w:rPr>
        <w:t>布朗公司</w:t>
      </w:r>
      <w:r>
        <w:rPr>
          <w:rFonts w:hint="eastAsia" w:ascii="宋体" w:hAnsi="宋体" w:eastAsia="宋体" w:cs="Times New Roman"/>
          <w:b/>
          <w:bCs/>
          <w:spacing w:val="-20"/>
          <w:kern w:val="0"/>
          <w:sz w:val="28"/>
          <w:szCs w:val="28"/>
          <w:highlight w:val="none"/>
          <w:lang w:val="en-US" w:eastAsia="zh-CN"/>
        </w:rPr>
        <w:t>矿山输送设备及配件</w:t>
      </w:r>
      <w:r>
        <w:rPr>
          <w:rFonts w:hint="eastAsia" w:ascii="宋体" w:hAnsi="宋体" w:eastAsia="宋体" w:cs="Times New Roman"/>
          <w:b/>
          <w:bCs/>
          <w:spacing w:val="-20"/>
          <w:kern w:val="0"/>
          <w:sz w:val="28"/>
          <w:szCs w:val="28"/>
          <w:highlight w:val="none"/>
          <w:lang w:eastAsia="zh-CN"/>
        </w:rPr>
        <w:t>项</w:t>
      </w:r>
      <w:r>
        <w:rPr>
          <w:rFonts w:hint="eastAsia" w:ascii="宋体" w:hAnsi="宋体" w:eastAsia="宋体" w:cs="Times New Roman"/>
          <w:b/>
          <w:bCs/>
          <w:spacing w:val="-20"/>
          <w:kern w:val="0"/>
          <w:sz w:val="28"/>
          <w:szCs w:val="28"/>
          <w:highlight w:val="none"/>
        </w:rPr>
        <w:t>目环境影响报告表修改说明</w:t>
      </w:r>
    </w:p>
    <w:tbl>
      <w:tblPr>
        <w:tblStyle w:val="3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3088"/>
        <w:gridCol w:w="1097"/>
        <w:gridCol w:w="4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left w:val="single" w:color="auto" w:sz="4" w:space="0"/>
              <w:right w:val="single" w:color="auto" w:sz="4" w:space="0"/>
            </w:tcBorders>
            <w:vAlign w:val="top"/>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eastAsia="zh-CN"/>
              </w:rPr>
            </w:pPr>
            <w:r>
              <w:rPr>
                <w:rFonts w:hint="eastAsia" w:ascii="宋体" w:hAnsi="宋体" w:eastAsia="宋体" w:cs="Times New Roman"/>
                <w:kern w:val="0"/>
                <w:sz w:val="21"/>
                <w:highlight w:val="none"/>
                <w:lang w:eastAsia="zh-CN"/>
              </w:rPr>
              <w:t>序号</w:t>
            </w:r>
          </w:p>
        </w:tc>
        <w:tc>
          <w:tcPr>
            <w:tcW w:w="3088" w:type="dxa"/>
            <w:tcBorders>
              <w:left w:val="single" w:color="auto" w:sz="4" w:space="0"/>
              <w:right w:val="single" w:color="auto" w:sz="4" w:space="0"/>
            </w:tcBorders>
            <w:vAlign w:val="top"/>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eastAsia="zh-CN"/>
              </w:rPr>
            </w:pPr>
            <w:r>
              <w:rPr>
                <w:rFonts w:hint="eastAsia" w:ascii="宋体" w:hAnsi="宋体" w:eastAsia="宋体" w:cs="Times New Roman"/>
                <w:kern w:val="0"/>
                <w:sz w:val="21"/>
                <w:highlight w:val="none"/>
                <w:lang w:eastAsia="zh-CN"/>
              </w:rPr>
              <w:t>专家意见</w:t>
            </w:r>
          </w:p>
        </w:tc>
        <w:tc>
          <w:tcPr>
            <w:tcW w:w="1097" w:type="dxa"/>
            <w:tcBorders>
              <w:left w:val="single" w:color="auto" w:sz="4" w:space="0"/>
              <w:right w:val="single" w:color="auto" w:sz="4" w:space="0"/>
            </w:tcBorders>
            <w:vAlign w:val="top"/>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eastAsia="zh-CN"/>
              </w:rPr>
            </w:pPr>
            <w:r>
              <w:rPr>
                <w:rFonts w:hint="eastAsia" w:ascii="宋体" w:hAnsi="宋体" w:eastAsia="宋体" w:cs="Times New Roman"/>
                <w:kern w:val="0"/>
                <w:sz w:val="21"/>
                <w:highlight w:val="none"/>
                <w:lang w:eastAsia="zh-CN"/>
              </w:rPr>
              <w:t>修改页码</w:t>
            </w:r>
          </w:p>
        </w:tc>
        <w:tc>
          <w:tcPr>
            <w:tcW w:w="4528" w:type="dxa"/>
            <w:tcBorders>
              <w:left w:val="single" w:color="auto" w:sz="4" w:space="0"/>
            </w:tcBorders>
            <w:vAlign w:val="top"/>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eastAsia="zh-CN"/>
              </w:rPr>
            </w:pPr>
            <w:r>
              <w:rPr>
                <w:rFonts w:hint="eastAsia" w:ascii="宋体" w:hAnsi="宋体" w:eastAsia="宋体" w:cs="Times New Roman"/>
                <w:kern w:val="0"/>
                <w:sz w:val="21"/>
                <w:highlight w:val="none"/>
                <w:lang w:eastAsia="zh-CN"/>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87" w:type="dxa"/>
            <w:vMerge w:val="restart"/>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val="en-US" w:eastAsia="zh-CN"/>
              </w:rPr>
            </w:pPr>
            <w:r>
              <w:rPr>
                <w:rFonts w:hint="eastAsia" w:ascii="宋体" w:hAnsi="宋体" w:eastAsia="宋体" w:cs="Times New Roman"/>
                <w:kern w:val="0"/>
                <w:sz w:val="21"/>
                <w:highlight w:val="none"/>
                <w:lang w:val="en-US" w:eastAsia="zh-CN"/>
              </w:rPr>
              <w:t>1</w:t>
            </w:r>
          </w:p>
        </w:tc>
        <w:tc>
          <w:tcPr>
            <w:tcW w:w="3088" w:type="dxa"/>
            <w:vMerge w:val="restart"/>
            <w:tcBorders>
              <w:left w:val="single" w:color="auto" w:sz="4" w:space="0"/>
              <w:right w:val="single" w:color="auto" w:sz="4" w:space="0"/>
            </w:tcBorders>
            <w:vAlign w:val="center"/>
          </w:tcPr>
          <w:p>
            <w:pPr>
              <w:widowControl/>
              <w:wordWrap/>
              <w:adjustRightInd/>
              <w:snapToGrid/>
              <w:spacing w:after="0" w:line="460" w:lineRule="exact"/>
              <w:ind w:firstLine="420" w:firstLineChars="200"/>
              <w:jc w:val="both"/>
              <w:textAlignment w:val="auto"/>
              <w:outlineLvl w:val="9"/>
              <w:rPr>
                <w:rFonts w:hint="eastAsia" w:ascii="宋体" w:hAnsi="宋体" w:eastAsia="宋体" w:cs="Times New Roman"/>
                <w:kern w:val="0"/>
                <w:sz w:val="21"/>
                <w:highlight w:val="none"/>
                <w:lang w:eastAsia="zh-CN"/>
              </w:rPr>
            </w:pPr>
            <w:r>
              <w:rPr>
                <w:rFonts w:hint="eastAsia" w:ascii="宋体" w:hAnsi="宋体" w:eastAsia="宋体" w:cs="Times New Roman"/>
                <w:kern w:val="0"/>
                <w:sz w:val="21"/>
                <w:szCs w:val="22"/>
                <w:highlight w:val="none"/>
                <w:lang w:eastAsia="zh-CN"/>
              </w:rPr>
              <w:t>细化项目生产工艺流程及产污环节分析，补充减速器维修过程中清洗剂的处置，补充破损零部件的收集、暂存与处置内容；细化、分析危险废物暂存间的可委托性分析。</w:t>
            </w:r>
          </w:p>
        </w:tc>
        <w:tc>
          <w:tcPr>
            <w:tcW w:w="1097" w:type="dxa"/>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highlight w:val="none"/>
                <w:lang w:eastAsia="zh-CN"/>
              </w:rPr>
              <w:t>见</w:t>
            </w:r>
            <w:r>
              <w:rPr>
                <w:rFonts w:hint="eastAsia" w:ascii="宋体" w:hAnsi="宋体" w:eastAsia="宋体" w:cs="Times New Roman"/>
                <w:kern w:val="0"/>
                <w:sz w:val="21"/>
                <w:highlight w:val="none"/>
                <w:lang w:val="en-US" w:eastAsia="zh-CN"/>
              </w:rPr>
              <w:t>P20</w:t>
            </w:r>
          </w:p>
        </w:tc>
        <w:tc>
          <w:tcPr>
            <w:tcW w:w="4528" w:type="dxa"/>
            <w:tcBorders>
              <w:left w:val="single" w:color="auto" w:sz="4" w:space="0"/>
            </w:tcBorders>
            <w:vAlign w:val="top"/>
          </w:tcPr>
          <w:p>
            <w:pPr>
              <w:widowControl/>
              <w:wordWrap/>
              <w:adjustRightInd/>
              <w:snapToGrid/>
              <w:spacing w:after="0" w:line="460" w:lineRule="exact"/>
              <w:jc w:val="both"/>
              <w:textAlignment w:val="auto"/>
              <w:outlineLvl w:val="9"/>
              <w:rPr>
                <w:highlight w:val="none"/>
              </w:rPr>
            </w:pPr>
            <w:r>
              <w:rPr>
                <w:rFonts w:hint="eastAsia" w:ascii="宋体" w:hAnsi="宋体" w:eastAsia="宋体" w:cs="Times New Roman"/>
                <w:kern w:val="0"/>
                <w:sz w:val="21"/>
                <w:szCs w:val="22"/>
                <w:highlight w:val="none"/>
                <w:lang w:eastAsia="zh-CN"/>
              </w:rPr>
              <w:t>细化了减速器清洗</w:t>
            </w:r>
            <w:r>
              <w:rPr>
                <w:rFonts w:hint="default" w:ascii="宋体" w:hAnsi="宋体" w:eastAsia="宋体" w:cs="Times New Roman"/>
                <w:kern w:val="0"/>
                <w:sz w:val="21"/>
                <w:szCs w:val="22"/>
                <w:highlight w:val="none"/>
                <w:lang w:eastAsia="zh-CN"/>
              </w:rPr>
              <w:t>生产工艺</w:t>
            </w:r>
            <w:r>
              <w:rPr>
                <w:rFonts w:hint="eastAsia" w:ascii="宋体" w:hAnsi="宋体" w:eastAsia="宋体" w:cs="Times New Roman"/>
                <w:kern w:val="0"/>
                <w:sz w:val="21"/>
                <w:szCs w:val="22"/>
                <w:highlight w:val="none"/>
                <w:lang w:eastAsia="zh-CN"/>
              </w:rPr>
              <w:t>，增加了清除表面的灰尘的工艺及其产污环节和清洗产生油污废水的产污环节；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val="en-US" w:eastAsia="zh-CN"/>
              </w:rPr>
            </w:pPr>
          </w:p>
        </w:tc>
        <w:tc>
          <w:tcPr>
            <w:tcW w:w="3088" w:type="dxa"/>
            <w:vMerge w:val="continue"/>
            <w:tcBorders>
              <w:left w:val="single" w:color="auto" w:sz="4" w:space="0"/>
              <w:right w:val="single" w:color="auto" w:sz="4" w:space="0"/>
            </w:tcBorders>
            <w:vAlign w:val="top"/>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p>
        </w:tc>
        <w:tc>
          <w:tcPr>
            <w:tcW w:w="1097" w:type="dxa"/>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highlight w:val="none"/>
                <w:lang w:eastAsia="zh-CN"/>
              </w:rPr>
              <w:t>见</w:t>
            </w:r>
            <w:r>
              <w:rPr>
                <w:rFonts w:hint="eastAsia" w:ascii="宋体" w:hAnsi="宋体" w:eastAsia="宋体" w:cs="Times New Roman"/>
                <w:kern w:val="0"/>
                <w:sz w:val="21"/>
                <w:highlight w:val="none"/>
                <w:lang w:val="en-US" w:eastAsia="zh-CN"/>
              </w:rPr>
              <w:t>P20</w:t>
            </w:r>
          </w:p>
        </w:tc>
        <w:tc>
          <w:tcPr>
            <w:tcW w:w="4528" w:type="dxa"/>
            <w:tcBorders>
              <w:left w:val="single" w:color="auto" w:sz="4" w:space="0"/>
            </w:tcBorders>
            <w:vAlign w:val="top"/>
          </w:tcPr>
          <w:p>
            <w:pPr>
              <w:widowControl/>
              <w:wordWrap/>
              <w:adjustRightInd/>
              <w:snapToGrid/>
              <w:spacing w:after="0" w:line="460" w:lineRule="exact"/>
              <w:jc w:val="left"/>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szCs w:val="22"/>
                <w:highlight w:val="none"/>
                <w:lang w:eastAsia="zh-CN"/>
              </w:rPr>
              <w:t>补充了减速器维修过程中清洗剂</w:t>
            </w:r>
            <w:r>
              <w:rPr>
                <w:rFonts w:hint="eastAsia" w:ascii="宋体" w:hAnsi="宋体" w:eastAsia="宋体" w:cs="Times New Roman"/>
                <w:kern w:val="0"/>
                <w:sz w:val="21"/>
                <w:szCs w:val="22"/>
                <w:highlight w:val="none"/>
                <w:lang w:val="zh-CN" w:eastAsia="zh-CN"/>
              </w:rPr>
              <w:t>循环利用不外排；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687" w:type="dxa"/>
            <w:vMerge w:val="continue"/>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val="en-US" w:eastAsia="zh-CN"/>
              </w:rPr>
            </w:pPr>
          </w:p>
        </w:tc>
        <w:tc>
          <w:tcPr>
            <w:tcW w:w="3088" w:type="dxa"/>
            <w:vMerge w:val="continue"/>
            <w:tcBorders>
              <w:left w:val="single" w:color="auto" w:sz="4" w:space="0"/>
              <w:right w:val="single" w:color="auto" w:sz="4" w:space="0"/>
            </w:tcBorders>
            <w:vAlign w:val="top"/>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p>
        </w:tc>
        <w:tc>
          <w:tcPr>
            <w:tcW w:w="1097" w:type="dxa"/>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highlight w:val="none"/>
                <w:lang w:eastAsia="zh-CN"/>
              </w:rPr>
              <w:t>见</w:t>
            </w:r>
            <w:r>
              <w:rPr>
                <w:rFonts w:hint="eastAsia" w:ascii="宋体" w:hAnsi="宋体" w:eastAsia="宋体" w:cs="Times New Roman"/>
                <w:kern w:val="0"/>
                <w:sz w:val="21"/>
                <w:highlight w:val="none"/>
                <w:lang w:val="en-US" w:eastAsia="zh-CN"/>
              </w:rPr>
              <w:t>P20</w:t>
            </w:r>
          </w:p>
        </w:tc>
        <w:tc>
          <w:tcPr>
            <w:tcW w:w="4528" w:type="dxa"/>
            <w:tcBorders>
              <w:left w:val="single" w:color="auto" w:sz="4" w:space="0"/>
            </w:tcBorders>
            <w:vAlign w:val="top"/>
          </w:tcPr>
          <w:p>
            <w:pPr>
              <w:widowControl/>
              <w:wordWrap/>
              <w:adjustRightInd/>
              <w:snapToGrid/>
              <w:spacing w:after="0" w:line="460" w:lineRule="exact"/>
              <w:jc w:val="left"/>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szCs w:val="22"/>
                <w:highlight w:val="none"/>
                <w:lang w:eastAsia="zh-CN"/>
              </w:rPr>
              <w:t>补充了将破损零部件收集起来按一般工业固废暂存于仓储区的一般工业固废区专业存放，委托专业</w:t>
            </w:r>
            <w:r>
              <w:rPr>
                <w:rFonts w:hint="eastAsia" w:ascii="宋体" w:hAnsi="宋体" w:eastAsia="宋体" w:cs="Times New Roman"/>
                <w:kern w:val="0"/>
                <w:sz w:val="21"/>
                <w:szCs w:val="22"/>
                <w:highlight w:val="none"/>
                <w:lang w:val="en-US" w:eastAsia="zh-CN"/>
              </w:rPr>
              <w:t>公司回收处置。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val="en-US" w:eastAsia="zh-CN"/>
              </w:rPr>
            </w:pPr>
          </w:p>
        </w:tc>
        <w:tc>
          <w:tcPr>
            <w:tcW w:w="3088" w:type="dxa"/>
            <w:vMerge w:val="continue"/>
            <w:tcBorders>
              <w:left w:val="single" w:color="auto" w:sz="4" w:space="0"/>
              <w:right w:val="single" w:color="auto" w:sz="4" w:space="0"/>
            </w:tcBorders>
            <w:vAlign w:val="top"/>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p>
        </w:tc>
        <w:tc>
          <w:tcPr>
            <w:tcW w:w="1097" w:type="dxa"/>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highlight w:val="none"/>
                <w:lang w:eastAsia="zh-CN"/>
              </w:rPr>
              <w:t>见</w:t>
            </w:r>
            <w:r>
              <w:rPr>
                <w:rFonts w:hint="eastAsia" w:ascii="宋体" w:hAnsi="宋体" w:eastAsia="宋体" w:cs="Times New Roman"/>
                <w:kern w:val="0"/>
                <w:sz w:val="21"/>
                <w:highlight w:val="none"/>
                <w:lang w:val="en-US" w:eastAsia="zh-CN"/>
              </w:rPr>
              <w:t>P30</w:t>
            </w:r>
            <w:r>
              <w:rPr>
                <w:rFonts w:hint="eastAsia" w:ascii="宋体" w:hAnsi="宋体" w:eastAsia="宋体" w:cs="Times New Roman"/>
                <w:kern w:val="0"/>
                <w:sz w:val="21"/>
                <w:highlight w:val="none"/>
                <w:lang w:eastAsia="zh-CN"/>
              </w:rPr>
              <w:t>、</w:t>
            </w:r>
            <w:r>
              <w:rPr>
                <w:rFonts w:hint="eastAsia" w:ascii="宋体" w:hAnsi="宋体" w:eastAsia="宋体" w:cs="Times New Roman"/>
                <w:kern w:val="0"/>
                <w:sz w:val="21"/>
                <w:highlight w:val="none"/>
                <w:lang w:val="en-US" w:eastAsia="zh-CN"/>
              </w:rPr>
              <w:t>P31</w:t>
            </w:r>
          </w:p>
        </w:tc>
        <w:tc>
          <w:tcPr>
            <w:tcW w:w="4528" w:type="dxa"/>
            <w:tcBorders>
              <w:left w:val="single" w:color="auto" w:sz="4" w:space="0"/>
            </w:tcBorders>
            <w:vAlign w:val="top"/>
          </w:tcPr>
          <w:p>
            <w:pPr>
              <w:widowControl/>
              <w:wordWrap/>
              <w:adjustRightInd/>
              <w:snapToGrid/>
              <w:spacing w:after="0" w:line="460" w:lineRule="exact"/>
              <w:jc w:val="both"/>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szCs w:val="22"/>
                <w:highlight w:val="none"/>
                <w:lang w:eastAsia="zh-CN"/>
              </w:rPr>
              <w:t>从</w:t>
            </w:r>
            <w:r>
              <w:rPr>
                <w:rFonts w:hint="eastAsia" w:ascii="宋体" w:hAnsi="宋体" w:eastAsia="宋体" w:cs="Times New Roman"/>
                <w:kern w:val="0"/>
                <w:sz w:val="21"/>
                <w:szCs w:val="22"/>
                <w:highlight w:val="none"/>
                <w:lang w:val="en-US" w:eastAsia="zh-CN"/>
              </w:rPr>
              <w:t>阳煤忻州通用机械有限公司</w:t>
            </w:r>
            <w:r>
              <w:rPr>
                <w:rFonts w:hint="eastAsia" w:ascii="宋体" w:hAnsi="宋体" w:eastAsia="宋体" w:cs="Times New Roman"/>
                <w:kern w:val="0"/>
                <w:sz w:val="21"/>
                <w:szCs w:val="22"/>
                <w:highlight w:val="none"/>
                <w:lang w:eastAsia="zh-CN"/>
              </w:rPr>
              <w:t>危险废物的产生情况及危险废物暂存间的储存情况进行分析，</w:t>
            </w:r>
            <w:r>
              <w:rPr>
                <w:rFonts w:hint="eastAsia" w:ascii="宋体" w:hAnsi="宋体" w:eastAsia="宋体" w:cs="Times New Roman"/>
                <w:kern w:val="0"/>
                <w:sz w:val="21"/>
                <w:szCs w:val="22"/>
                <w:highlight w:val="none"/>
                <w:lang w:val="en-US" w:eastAsia="zh-CN"/>
              </w:rPr>
              <w:t>其危险废物种类涵盖了本项目产生的危险废物种类，且有足够的空间</w:t>
            </w:r>
            <w:r>
              <w:rPr>
                <w:rFonts w:hint="eastAsia" w:ascii="宋体" w:hAnsi="宋体" w:eastAsia="宋体" w:cs="Times New Roman"/>
                <w:kern w:val="0"/>
                <w:sz w:val="21"/>
                <w:szCs w:val="22"/>
                <w:highlight w:val="none"/>
                <w:lang w:eastAsia="zh-CN"/>
              </w:rPr>
              <w:t>容纳本项</w:t>
            </w:r>
            <w:r>
              <w:rPr>
                <w:rFonts w:hint="eastAsia" w:ascii="宋体" w:hAnsi="宋体" w:eastAsia="宋体" w:cs="Times New Roman"/>
                <w:kern w:val="0"/>
                <w:sz w:val="21"/>
                <w:szCs w:val="22"/>
                <w:highlight w:val="none"/>
                <w:lang w:val="en-US" w:eastAsia="zh-CN"/>
              </w:rPr>
              <w:t>目</w:t>
            </w:r>
            <w:r>
              <w:rPr>
                <w:rFonts w:hint="eastAsia" w:ascii="宋体" w:hAnsi="宋体" w:eastAsia="宋体" w:cs="Times New Roman"/>
                <w:kern w:val="0"/>
                <w:sz w:val="21"/>
                <w:szCs w:val="22"/>
                <w:highlight w:val="none"/>
                <w:lang w:eastAsia="zh-CN"/>
              </w:rPr>
              <w:t>产生的危险废物。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val="en-US" w:eastAsia="zh-CN"/>
              </w:rPr>
            </w:pPr>
            <w:r>
              <w:rPr>
                <w:rFonts w:hint="eastAsia" w:ascii="宋体" w:hAnsi="宋体" w:eastAsia="宋体" w:cs="Times New Roman"/>
                <w:kern w:val="0"/>
                <w:sz w:val="21"/>
                <w:highlight w:val="none"/>
                <w:lang w:val="en-US" w:eastAsia="zh-CN"/>
              </w:rPr>
              <w:t>2</w:t>
            </w:r>
          </w:p>
        </w:tc>
        <w:tc>
          <w:tcPr>
            <w:tcW w:w="3088" w:type="dxa"/>
            <w:vMerge w:val="restart"/>
            <w:tcBorders>
              <w:left w:val="single" w:color="auto" w:sz="4" w:space="0"/>
              <w:right w:val="single" w:color="auto" w:sz="4" w:space="0"/>
            </w:tcBorders>
            <w:vAlign w:val="center"/>
          </w:tcPr>
          <w:p>
            <w:pPr>
              <w:widowControl/>
              <w:wordWrap/>
              <w:adjustRightInd/>
              <w:snapToGrid/>
              <w:spacing w:after="0" w:line="460" w:lineRule="exact"/>
              <w:ind w:firstLine="420" w:firstLineChars="200"/>
              <w:jc w:val="center"/>
              <w:textAlignment w:val="auto"/>
              <w:outlineLvl w:val="9"/>
              <w:rPr>
                <w:rFonts w:hint="eastAsia" w:ascii="宋体" w:hAnsi="宋体" w:eastAsia="宋体" w:cs="Times New Roman"/>
                <w:kern w:val="0"/>
                <w:sz w:val="21"/>
                <w:szCs w:val="22"/>
                <w:highlight w:val="none"/>
                <w:lang w:val="en-US" w:eastAsia="zh-CN"/>
              </w:rPr>
            </w:pPr>
            <w:r>
              <w:rPr>
                <w:rFonts w:hint="eastAsia" w:ascii="宋体" w:hAnsi="宋体" w:eastAsia="宋体" w:cs="Times New Roman"/>
                <w:kern w:val="0"/>
                <w:sz w:val="21"/>
                <w:szCs w:val="22"/>
                <w:highlight w:val="none"/>
                <w:lang w:val="en-US" w:eastAsia="zh-CN"/>
              </w:rPr>
              <w:t>补充项目水平衡分析；复核地表水功能区划的评价内容。</w:t>
            </w:r>
          </w:p>
        </w:tc>
        <w:tc>
          <w:tcPr>
            <w:tcW w:w="1097" w:type="dxa"/>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highlight w:val="none"/>
                <w:lang w:val="en-US" w:eastAsia="zh-CN"/>
              </w:rPr>
              <w:t>见P8</w:t>
            </w:r>
          </w:p>
        </w:tc>
        <w:tc>
          <w:tcPr>
            <w:tcW w:w="4528" w:type="dxa"/>
            <w:tcBorders>
              <w:left w:val="single" w:color="auto" w:sz="4" w:space="0"/>
            </w:tcBorders>
            <w:vAlign w:val="top"/>
          </w:tcPr>
          <w:p>
            <w:pPr>
              <w:widowControl/>
              <w:wordWrap/>
              <w:adjustRightInd/>
              <w:snapToGrid/>
              <w:spacing w:after="0" w:line="460" w:lineRule="exact"/>
              <w:jc w:val="both"/>
              <w:textAlignment w:val="auto"/>
              <w:outlineLvl w:val="9"/>
              <w:rPr>
                <w:rFonts w:hint="eastAsia" w:ascii="宋体" w:hAnsi="宋体" w:eastAsia="宋体" w:cs="Times New Roman"/>
                <w:kern w:val="0"/>
                <w:sz w:val="21"/>
                <w:highlight w:val="none"/>
                <w:lang w:val="en-US" w:eastAsia="zh-CN"/>
              </w:rPr>
            </w:pPr>
            <w:r>
              <w:rPr>
                <w:rFonts w:hint="eastAsia" w:ascii="宋体" w:hAnsi="宋体" w:eastAsia="宋体" w:cs="Times New Roman"/>
                <w:kern w:val="0"/>
                <w:sz w:val="21"/>
                <w:szCs w:val="22"/>
                <w:highlight w:val="none"/>
                <w:lang w:val="en-US" w:eastAsia="zh-CN"/>
              </w:rPr>
              <w:t>补充了图1项目水平衡分析图；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val="en-US" w:eastAsia="zh-CN"/>
              </w:rPr>
            </w:pPr>
          </w:p>
        </w:tc>
        <w:tc>
          <w:tcPr>
            <w:tcW w:w="3088" w:type="dxa"/>
            <w:vMerge w:val="continue"/>
            <w:tcBorders>
              <w:left w:val="single" w:color="auto" w:sz="4" w:space="0"/>
              <w:right w:val="single" w:color="auto" w:sz="4" w:space="0"/>
            </w:tcBorders>
            <w:vAlign w:val="top"/>
          </w:tcPr>
          <w:p>
            <w:pPr>
              <w:widowControl/>
              <w:wordWrap/>
              <w:adjustRightInd/>
              <w:snapToGrid/>
              <w:spacing w:after="0" w:line="460" w:lineRule="exact"/>
              <w:jc w:val="both"/>
              <w:textAlignment w:val="auto"/>
              <w:outlineLvl w:val="9"/>
              <w:rPr>
                <w:rFonts w:hint="eastAsia" w:ascii="宋体" w:hAnsi="宋体" w:eastAsia="宋体" w:cs="Times New Roman"/>
                <w:kern w:val="0"/>
                <w:sz w:val="21"/>
                <w:szCs w:val="22"/>
                <w:highlight w:val="none"/>
                <w:lang w:val="en-US" w:eastAsia="zh-CN"/>
              </w:rPr>
            </w:pPr>
          </w:p>
        </w:tc>
        <w:tc>
          <w:tcPr>
            <w:tcW w:w="1097" w:type="dxa"/>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highlight w:val="none"/>
                <w:lang w:eastAsia="zh-CN"/>
              </w:rPr>
              <w:t>见</w:t>
            </w:r>
            <w:r>
              <w:rPr>
                <w:rFonts w:hint="eastAsia" w:ascii="宋体" w:hAnsi="宋体" w:eastAsia="宋体" w:cs="Times New Roman"/>
                <w:kern w:val="0"/>
                <w:sz w:val="21"/>
                <w:highlight w:val="none"/>
                <w:lang w:val="en-US" w:eastAsia="zh-CN"/>
              </w:rPr>
              <w:t>P11</w:t>
            </w:r>
          </w:p>
        </w:tc>
        <w:tc>
          <w:tcPr>
            <w:tcW w:w="4528" w:type="dxa"/>
            <w:tcBorders>
              <w:left w:val="single" w:color="auto" w:sz="4" w:space="0"/>
            </w:tcBorders>
            <w:vAlign w:val="top"/>
          </w:tcPr>
          <w:p>
            <w:pPr>
              <w:widowControl/>
              <w:wordWrap/>
              <w:adjustRightInd/>
              <w:snapToGrid/>
              <w:spacing w:after="0" w:line="460" w:lineRule="exact"/>
              <w:jc w:val="both"/>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szCs w:val="22"/>
                <w:highlight w:val="none"/>
                <w:lang w:val="en-US" w:eastAsia="zh-CN"/>
              </w:rPr>
              <w:t>根据《山西省地表水水环境功能区划》（DB14/67-2019）复核了地表水功能区划的评价内容；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val="en-US" w:eastAsia="zh-CN"/>
              </w:rPr>
            </w:pPr>
            <w:r>
              <w:rPr>
                <w:rFonts w:hint="eastAsia" w:ascii="宋体" w:hAnsi="宋体" w:eastAsia="宋体" w:cs="Times New Roman"/>
                <w:kern w:val="0"/>
                <w:sz w:val="21"/>
                <w:highlight w:val="none"/>
                <w:lang w:val="en-US" w:eastAsia="zh-CN"/>
              </w:rPr>
              <w:t>3</w:t>
            </w:r>
          </w:p>
        </w:tc>
        <w:tc>
          <w:tcPr>
            <w:tcW w:w="3088" w:type="dxa"/>
            <w:vMerge w:val="restart"/>
            <w:tcBorders>
              <w:left w:val="single" w:color="auto" w:sz="4" w:space="0"/>
              <w:right w:val="single" w:color="auto" w:sz="4" w:space="0"/>
            </w:tcBorders>
            <w:vAlign w:val="center"/>
          </w:tcPr>
          <w:p>
            <w:pPr>
              <w:widowControl/>
              <w:wordWrap/>
              <w:adjustRightInd/>
              <w:snapToGrid/>
              <w:spacing w:after="0" w:line="460" w:lineRule="exact"/>
              <w:ind w:firstLine="420" w:firstLineChars="200"/>
              <w:jc w:val="center"/>
              <w:textAlignment w:val="auto"/>
              <w:outlineLvl w:val="9"/>
              <w:rPr>
                <w:rFonts w:hint="eastAsia" w:ascii="宋体" w:hAnsi="宋体" w:eastAsia="宋体" w:cs="Times New Roman"/>
                <w:kern w:val="0"/>
                <w:sz w:val="21"/>
                <w:szCs w:val="22"/>
                <w:highlight w:val="none"/>
                <w:lang w:val="en-US" w:eastAsia="zh-CN"/>
              </w:rPr>
            </w:pPr>
            <w:r>
              <w:rPr>
                <w:rFonts w:hint="eastAsia" w:ascii="宋体" w:hAnsi="宋体" w:eastAsia="宋体" w:cs="Times New Roman"/>
                <w:kern w:val="0"/>
                <w:sz w:val="21"/>
                <w:szCs w:val="22"/>
                <w:highlight w:val="none"/>
                <w:lang w:val="en-US" w:eastAsia="zh-CN"/>
              </w:rPr>
              <w:t>进一步完善项目污染物排放清单、拟采取的防治措施及预期治理效果表内容。</w:t>
            </w:r>
          </w:p>
        </w:tc>
        <w:tc>
          <w:tcPr>
            <w:tcW w:w="1097" w:type="dxa"/>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highlight w:val="none"/>
                <w:lang w:eastAsia="zh-CN"/>
              </w:rPr>
              <w:t>见</w:t>
            </w:r>
            <w:r>
              <w:rPr>
                <w:rFonts w:hint="eastAsia" w:ascii="宋体" w:hAnsi="宋体" w:eastAsia="宋体" w:cs="Times New Roman"/>
                <w:kern w:val="0"/>
                <w:sz w:val="21"/>
                <w:highlight w:val="none"/>
                <w:lang w:val="en-US" w:eastAsia="zh-CN"/>
              </w:rPr>
              <w:t>P38</w:t>
            </w:r>
          </w:p>
        </w:tc>
        <w:tc>
          <w:tcPr>
            <w:tcW w:w="4528" w:type="dxa"/>
            <w:tcBorders>
              <w:left w:val="single" w:color="auto" w:sz="4" w:space="0"/>
            </w:tcBorders>
            <w:vAlign w:val="top"/>
          </w:tcPr>
          <w:p>
            <w:pPr>
              <w:widowControl/>
              <w:wordWrap/>
              <w:adjustRightInd/>
              <w:snapToGrid/>
              <w:spacing w:after="0" w:line="460" w:lineRule="exact"/>
              <w:jc w:val="both"/>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szCs w:val="22"/>
                <w:highlight w:val="none"/>
                <w:lang w:val="en-US" w:eastAsia="zh-CN"/>
              </w:rPr>
              <w:t>在项目污染物排放清单补充了清洗废水和一般工业固废的排放情况；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val="en-US" w:eastAsia="zh-CN"/>
              </w:rPr>
            </w:pPr>
          </w:p>
        </w:tc>
        <w:tc>
          <w:tcPr>
            <w:tcW w:w="3088" w:type="dxa"/>
            <w:vMerge w:val="continue"/>
            <w:tcBorders>
              <w:left w:val="single" w:color="auto" w:sz="4" w:space="0"/>
              <w:right w:val="single" w:color="auto" w:sz="4" w:space="0"/>
            </w:tcBorders>
            <w:vAlign w:val="top"/>
          </w:tcPr>
          <w:p>
            <w:pPr>
              <w:widowControl/>
              <w:wordWrap/>
              <w:adjustRightInd/>
              <w:snapToGrid/>
              <w:spacing w:after="0" w:line="460" w:lineRule="exact"/>
              <w:jc w:val="center"/>
              <w:textAlignment w:val="auto"/>
              <w:outlineLvl w:val="9"/>
              <w:rPr>
                <w:rFonts w:hint="eastAsia" w:ascii="宋体" w:hAnsi="宋体" w:eastAsia="宋体" w:cs="Times New Roman"/>
                <w:kern w:val="0"/>
                <w:sz w:val="21"/>
                <w:highlight w:val="none"/>
                <w:lang w:eastAsia="zh-CN"/>
              </w:rPr>
            </w:pPr>
          </w:p>
        </w:tc>
        <w:tc>
          <w:tcPr>
            <w:tcW w:w="1097" w:type="dxa"/>
            <w:tcBorders>
              <w:left w:val="single" w:color="auto" w:sz="4" w:space="0"/>
              <w:right w:val="single" w:color="auto" w:sz="4" w:space="0"/>
            </w:tcBorders>
            <w:vAlign w:val="center"/>
          </w:tcPr>
          <w:p>
            <w:pPr>
              <w:widowControl/>
              <w:wordWrap/>
              <w:adjustRightInd/>
              <w:snapToGrid/>
              <w:spacing w:after="0" w:line="460" w:lineRule="exact"/>
              <w:jc w:val="center"/>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highlight w:val="none"/>
                <w:lang w:eastAsia="zh-CN"/>
              </w:rPr>
              <w:t>见</w:t>
            </w:r>
            <w:r>
              <w:rPr>
                <w:rFonts w:hint="eastAsia" w:ascii="宋体" w:hAnsi="宋体" w:eastAsia="宋体" w:cs="Times New Roman"/>
                <w:kern w:val="0"/>
                <w:sz w:val="21"/>
                <w:highlight w:val="none"/>
                <w:lang w:val="en-US" w:eastAsia="zh-CN"/>
              </w:rPr>
              <w:t>P39</w:t>
            </w:r>
          </w:p>
        </w:tc>
        <w:tc>
          <w:tcPr>
            <w:tcW w:w="4528" w:type="dxa"/>
            <w:tcBorders>
              <w:left w:val="single" w:color="auto" w:sz="4" w:space="0"/>
            </w:tcBorders>
            <w:vAlign w:val="top"/>
          </w:tcPr>
          <w:p>
            <w:pPr>
              <w:widowControl/>
              <w:wordWrap/>
              <w:adjustRightInd/>
              <w:snapToGrid/>
              <w:spacing w:after="0" w:line="460" w:lineRule="exact"/>
              <w:jc w:val="both"/>
              <w:textAlignment w:val="auto"/>
              <w:outlineLvl w:val="9"/>
              <w:rPr>
                <w:rFonts w:ascii="宋体" w:hAnsi="宋体" w:eastAsia="宋体" w:cs="Times New Roman"/>
                <w:kern w:val="0"/>
                <w:sz w:val="21"/>
                <w:highlight w:val="none"/>
              </w:rPr>
            </w:pPr>
            <w:r>
              <w:rPr>
                <w:rFonts w:hint="eastAsia" w:ascii="宋体" w:hAnsi="宋体" w:eastAsia="宋体" w:cs="Times New Roman"/>
                <w:kern w:val="0"/>
                <w:sz w:val="21"/>
                <w:szCs w:val="22"/>
                <w:highlight w:val="none"/>
                <w:lang w:val="en-US" w:eastAsia="zh-CN"/>
              </w:rPr>
              <w:t>在拟采取的防治措施及预期治理效果表内容补充了清洗废水和一般工业固废采取的防治措施及预期治理效果</w:t>
            </w:r>
          </w:p>
        </w:tc>
      </w:tr>
    </w:tbl>
    <w:p>
      <w:pPr>
        <w:rPr>
          <w:rFonts w:ascii="宋体" w:hAnsi="宋体" w:eastAsia="宋体"/>
          <w:color w:val="FF0000"/>
          <w:kern w:val="2"/>
          <w:sz w:val="24"/>
          <w:szCs w:val="24"/>
          <w:highlight w:val="none"/>
        </w:rPr>
      </w:pPr>
    </w:p>
    <w:p>
      <w:pPr>
        <w:pStyle w:val="2"/>
        <w:rPr>
          <w:rFonts w:ascii="宋体" w:hAnsi="宋体" w:eastAsia="宋体"/>
          <w:color w:val="FF0000"/>
          <w:kern w:val="2"/>
          <w:sz w:val="24"/>
          <w:szCs w:val="24"/>
          <w:highlight w:val="none"/>
        </w:rPr>
      </w:pPr>
    </w:p>
    <w:p>
      <w:pPr>
        <w:sectPr>
          <w:footerReference r:id="rId3" w:type="default"/>
          <w:pgSz w:w="11906" w:h="16838"/>
          <w:pgMar w:top="1304" w:right="1304" w:bottom="1304" w:left="1418" w:header="1021" w:footer="1021" w:gutter="0"/>
          <w:pgBorders>
            <w:top w:val="none" w:sz="0" w:space="0"/>
            <w:left w:val="none" w:sz="0" w:space="0"/>
            <w:bottom w:val="none" w:sz="0" w:space="0"/>
            <w:right w:val="none" w:sz="0" w:space="0"/>
          </w:pgBorders>
          <w:cols w:space="720" w:num="1"/>
          <w:docGrid w:type="lines" w:linePitch="312" w:charSpace="0"/>
        </w:sectPr>
      </w:pPr>
    </w:p>
    <w:p>
      <w:pPr>
        <w:widowControl w:val="0"/>
        <w:wordWrap/>
        <w:adjustRightInd w:val="0"/>
        <w:snapToGrid w:val="0"/>
        <w:spacing w:after="0" w:line="360" w:lineRule="auto"/>
        <w:jc w:val="both"/>
        <w:textAlignment w:val="auto"/>
        <w:outlineLvl w:val="9"/>
        <w:rPr>
          <w:rFonts w:ascii="宋体" w:hAnsi="宋体" w:eastAsia="宋体"/>
          <w:b/>
          <w:kern w:val="2"/>
          <w:sz w:val="32"/>
          <w:szCs w:val="32"/>
          <w:highlight w:val="none"/>
        </w:rPr>
      </w:pPr>
      <w:r>
        <w:rPr>
          <w:rFonts w:ascii="宋体" w:hAnsi="宋体" w:eastAsia="宋体"/>
          <w:b/>
          <w:kern w:val="2"/>
          <w:sz w:val="32"/>
          <w:szCs w:val="32"/>
          <w:highlight w:val="none"/>
        </w:rPr>
        <w:t>建设项目基本情况</w:t>
      </w:r>
    </w:p>
    <w:tbl>
      <w:tblPr>
        <w:tblStyle w:val="35"/>
        <w:tblW w:w="9450"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985"/>
        <w:gridCol w:w="1559"/>
        <w:gridCol w:w="851"/>
        <w:gridCol w:w="283"/>
        <w:gridCol w:w="567"/>
        <w:gridCol w:w="892"/>
        <w:gridCol w:w="1660"/>
        <w:gridCol w:w="425"/>
        <w:gridCol w:w="122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项目名称</w:t>
            </w:r>
          </w:p>
        </w:tc>
        <w:tc>
          <w:tcPr>
            <w:tcW w:w="7465" w:type="dxa"/>
            <w:gridSpan w:val="8"/>
            <w:vAlign w:val="center"/>
          </w:tcPr>
          <w:p>
            <w:pPr>
              <w:widowControl w:val="0"/>
              <w:adjustRightInd/>
              <w:snapToGrid/>
              <w:spacing w:beforeLines="50" w:after="0"/>
              <w:ind w:firstLine="840" w:firstLineChars="400"/>
              <w:rPr>
                <w:rFonts w:ascii="宋体" w:hAnsi="宋体" w:eastAsia="宋体"/>
                <w:spacing w:val="-4"/>
                <w:kern w:val="2"/>
                <w:sz w:val="21"/>
                <w:szCs w:val="21"/>
                <w:highlight w:val="none"/>
              </w:rPr>
            </w:pPr>
            <w:r>
              <w:rPr>
                <w:rFonts w:hint="eastAsia" w:ascii="宋体" w:hAnsi="宋体" w:eastAsia="宋体"/>
                <w:kern w:val="2"/>
                <w:sz w:val="21"/>
                <w:szCs w:val="21"/>
                <w:highlight w:val="none"/>
                <w:lang w:eastAsia="zh-CN"/>
              </w:rPr>
              <w:t>合作生产德国</w:t>
            </w:r>
            <w:r>
              <w:rPr>
                <w:rFonts w:hint="eastAsia" w:ascii="宋体" w:hAnsi="宋体" w:eastAsia="宋体"/>
                <w:kern w:val="2"/>
                <w:sz w:val="21"/>
                <w:szCs w:val="21"/>
                <w:highlight w:val="none"/>
                <w:lang w:val="en-US" w:eastAsia="zh-CN"/>
              </w:rPr>
              <w:t>HB</w:t>
            </w:r>
            <w:r>
              <w:rPr>
                <w:rFonts w:hint="eastAsia" w:ascii="宋体" w:hAnsi="宋体" w:eastAsia="宋体"/>
                <w:kern w:val="2"/>
                <w:sz w:val="21"/>
                <w:szCs w:val="21"/>
                <w:highlight w:val="none"/>
                <w:lang w:eastAsia="zh-CN"/>
              </w:rPr>
              <w:t>布朗公司</w:t>
            </w:r>
            <w:r>
              <w:rPr>
                <w:rFonts w:hint="eastAsia" w:ascii="宋体" w:hAnsi="宋体" w:eastAsia="宋体"/>
                <w:kern w:val="2"/>
                <w:sz w:val="21"/>
                <w:szCs w:val="21"/>
                <w:highlight w:val="none"/>
                <w:lang w:val="en-US" w:eastAsia="zh-CN"/>
              </w:rPr>
              <w:t>矿山输送设备及配件项目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建设单位</w:t>
            </w:r>
          </w:p>
        </w:tc>
        <w:tc>
          <w:tcPr>
            <w:tcW w:w="7465" w:type="dxa"/>
            <w:gridSpan w:val="8"/>
            <w:vAlign w:val="center"/>
          </w:tcPr>
          <w:p>
            <w:pPr>
              <w:widowControl w:val="0"/>
              <w:adjustRightInd/>
              <w:snapToGrid/>
              <w:spacing w:after="0" w:line="50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lang w:eastAsia="zh-CN"/>
              </w:rPr>
              <w:t>布朗矿山机械（山西）有限公司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法人代表</w:t>
            </w:r>
          </w:p>
        </w:tc>
        <w:tc>
          <w:tcPr>
            <w:tcW w:w="2693" w:type="dxa"/>
            <w:gridSpan w:val="3"/>
            <w:vAlign w:val="center"/>
          </w:tcPr>
          <w:p>
            <w:pPr>
              <w:widowControl w:val="0"/>
              <w:adjustRightInd/>
              <w:snapToGrid/>
              <w:spacing w:after="0" w:line="50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eastAsia="zh-CN"/>
              </w:rPr>
              <w:t>裴元生</w:t>
            </w:r>
          </w:p>
        </w:tc>
        <w:tc>
          <w:tcPr>
            <w:tcW w:w="1459" w:type="dxa"/>
            <w:gridSpan w:val="2"/>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联系人</w:t>
            </w:r>
          </w:p>
        </w:tc>
        <w:tc>
          <w:tcPr>
            <w:tcW w:w="3313" w:type="dxa"/>
            <w:gridSpan w:val="3"/>
            <w:vAlign w:val="center"/>
          </w:tcPr>
          <w:p>
            <w:pPr>
              <w:widowControl w:val="0"/>
              <w:adjustRightInd/>
              <w:snapToGrid/>
              <w:spacing w:after="0" w:line="50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eastAsia="zh-CN"/>
              </w:rPr>
              <w:t>裴元生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通讯地址</w:t>
            </w:r>
          </w:p>
        </w:tc>
        <w:tc>
          <w:tcPr>
            <w:tcW w:w="7465" w:type="dxa"/>
            <w:gridSpan w:val="8"/>
            <w:vAlign w:val="center"/>
          </w:tcPr>
          <w:p>
            <w:pPr>
              <w:widowControl w:val="0"/>
              <w:adjustRightInd/>
              <w:snapToGrid/>
              <w:spacing w:after="0" w:line="50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eastAsia="zh-CN"/>
              </w:rPr>
              <w:t>忻州市经济技术开发区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联系电话</w:t>
            </w:r>
          </w:p>
        </w:tc>
        <w:tc>
          <w:tcPr>
            <w:tcW w:w="1559" w:type="dxa"/>
            <w:vAlign w:val="center"/>
          </w:tcPr>
          <w:p>
            <w:pPr>
              <w:widowControl w:val="0"/>
              <w:adjustRightInd/>
              <w:snapToGrid/>
              <w:spacing w:after="0" w:line="50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val="en-US" w:eastAsia="zh-CN"/>
              </w:rPr>
              <w:t>13935011093</w:t>
            </w:r>
          </w:p>
        </w:tc>
        <w:tc>
          <w:tcPr>
            <w:tcW w:w="1134" w:type="dxa"/>
            <w:gridSpan w:val="2"/>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传真</w:t>
            </w:r>
          </w:p>
        </w:tc>
        <w:tc>
          <w:tcPr>
            <w:tcW w:w="1459" w:type="dxa"/>
            <w:gridSpan w:val="2"/>
            <w:vAlign w:val="center"/>
          </w:tcPr>
          <w:p>
            <w:pPr>
              <w:widowControl w:val="0"/>
              <w:adjustRightInd/>
              <w:snapToGrid/>
              <w:spacing w:after="0" w:line="500" w:lineRule="exact"/>
              <w:jc w:val="center"/>
              <w:rPr>
                <w:rFonts w:ascii="宋体" w:hAnsi="宋体" w:eastAsia="宋体"/>
                <w:kern w:val="2"/>
                <w:sz w:val="21"/>
                <w:szCs w:val="21"/>
                <w:highlight w:val="none"/>
              </w:rPr>
            </w:pPr>
          </w:p>
        </w:tc>
        <w:tc>
          <w:tcPr>
            <w:tcW w:w="1660"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邮政编码</w:t>
            </w:r>
          </w:p>
        </w:tc>
        <w:tc>
          <w:tcPr>
            <w:tcW w:w="1653" w:type="dxa"/>
            <w:gridSpan w:val="2"/>
            <w:vAlign w:val="center"/>
          </w:tcPr>
          <w:p>
            <w:pPr>
              <w:widowControl w:val="0"/>
              <w:adjustRightInd/>
              <w:snapToGrid/>
              <w:spacing w:after="0" w:line="50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rPr>
              <w:t>034</w:t>
            </w:r>
            <w:r>
              <w:rPr>
                <w:rFonts w:hint="eastAsia" w:ascii="宋体" w:hAnsi="宋体" w:eastAsia="宋体"/>
                <w:kern w:val="2"/>
                <w:sz w:val="21"/>
                <w:szCs w:val="21"/>
                <w:highlight w:val="none"/>
                <w:lang w:val="en-US" w:eastAsia="zh-CN"/>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建设地点</w:t>
            </w:r>
          </w:p>
        </w:tc>
        <w:tc>
          <w:tcPr>
            <w:tcW w:w="7465" w:type="dxa"/>
            <w:gridSpan w:val="8"/>
            <w:vAlign w:val="center"/>
          </w:tcPr>
          <w:p>
            <w:pPr>
              <w:widowControl w:val="0"/>
              <w:adjustRightInd/>
              <w:snapToGrid/>
              <w:spacing w:after="0" w:line="500" w:lineRule="exact"/>
              <w:jc w:val="center"/>
              <w:rPr>
                <w:rFonts w:hint="eastAsia" w:ascii="宋体" w:hAnsi="宋体" w:eastAsia="宋体"/>
                <w:color w:val="FF0000"/>
                <w:kern w:val="2"/>
                <w:sz w:val="21"/>
                <w:szCs w:val="21"/>
                <w:highlight w:val="none"/>
                <w:lang w:eastAsia="zh-CN"/>
              </w:rPr>
            </w:pPr>
            <w:r>
              <w:rPr>
                <w:rFonts w:hint="eastAsia" w:ascii="宋体" w:hAnsi="宋体" w:eastAsia="宋体"/>
                <w:kern w:val="2"/>
                <w:sz w:val="21"/>
                <w:szCs w:val="21"/>
                <w:highlight w:val="none"/>
                <w:lang w:eastAsia="zh-CN"/>
              </w:rPr>
              <w:t>忻州市经济技术开发区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立项审批部门</w:t>
            </w:r>
          </w:p>
        </w:tc>
        <w:tc>
          <w:tcPr>
            <w:tcW w:w="2410" w:type="dxa"/>
            <w:gridSpan w:val="2"/>
            <w:vAlign w:val="center"/>
          </w:tcPr>
          <w:p>
            <w:pPr>
              <w:widowControl w:val="0"/>
              <w:adjustRightInd/>
              <w:snapToGrid/>
              <w:spacing w:after="0" w:line="500" w:lineRule="exact"/>
              <w:jc w:val="center"/>
              <w:rPr>
                <w:rFonts w:hint="eastAsia" w:ascii="宋体" w:hAnsi="宋体" w:eastAsia="宋体"/>
                <w:color w:val="000000"/>
                <w:kern w:val="2"/>
                <w:sz w:val="21"/>
                <w:szCs w:val="21"/>
                <w:highlight w:val="none"/>
                <w:lang w:eastAsia="zh-CN"/>
              </w:rPr>
            </w:pPr>
            <w:r>
              <w:rPr>
                <w:rFonts w:hint="eastAsia" w:ascii="宋体" w:hAnsi="宋体" w:eastAsia="宋体"/>
                <w:color w:val="000000"/>
                <w:kern w:val="2"/>
                <w:sz w:val="21"/>
                <w:szCs w:val="21"/>
                <w:highlight w:val="none"/>
                <w:lang w:val="en-US" w:eastAsia="zh-CN"/>
              </w:rPr>
              <w:t>---</w:t>
            </w:r>
          </w:p>
        </w:tc>
        <w:tc>
          <w:tcPr>
            <w:tcW w:w="1742" w:type="dxa"/>
            <w:gridSpan w:val="3"/>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批准文号</w:t>
            </w:r>
          </w:p>
        </w:tc>
        <w:tc>
          <w:tcPr>
            <w:tcW w:w="3313" w:type="dxa"/>
            <w:gridSpan w:val="3"/>
            <w:vAlign w:val="center"/>
          </w:tcPr>
          <w:p>
            <w:pPr>
              <w:widowControl w:val="0"/>
              <w:adjustRightInd/>
              <w:snapToGrid/>
              <w:spacing w:after="0" w:line="500" w:lineRule="exact"/>
              <w:jc w:val="center"/>
              <w:rPr>
                <w:rFonts w:ascii="宋体" w:hAnsi="宋体" w:eastAsia="宋体"/>
                <w:color w:val="000000"/>
                <w:kern w:val="2"/>
                <w:sz w:val="21"/>
                <w:szCs w:val="21"/>
                <w:highlight w:val="none"/>
              </w:rPr>
            </w:pPr>
            <w:r>
              <w:rPr>
                <w:rFonts w:hint="eastAsia" w:ascii="宋体" w:hAnsi="宋体" w:eastAsia="宋体"/>
                <w:color w:val="000000"/>
                <w:kern w:val="2"/>
                <w:sz w:val="21"/>
                <w:szCs w:val="21"/>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建设性质</w:t>
            </w:r>
          </w:p>
        </w:tc>
        <w:tc>
          <w:tcPr>
            <w:tcW w:w="2410" w:type="dxa"/>
            <w:gridSpan w:val="2"/>
            <w:vAlign w:val="center"/>
          </w:tcPr>
          <w:p>
            <w:pPr>
              <w:widowControl w:val="0"/>
              <w:adjustRightInd/>
              <w:snapToGrid/>
              <w:spacing w:after="0" w:line="50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lang w:eastAsia="zh-CN"/>
              </w:rPr>
              <w:t>新</w:t>
            </w:r>
            <w:r>
              <w:rPr>
                <w:rFonts w:hint="eastAsia" w:ascii="宋体" w:hAnsi="宋体" w:eastAsia="宋体"/>
                <w:kern w:val="2"/>
                <w:sz w:val="21"/>
                <w:szCs w:val="21"/>
                <w:highlight w:val="none"/>
              </w:rPr>
              <w:t>建</w:t>
            </w:r>
          </w:p>
        </w:tc>
        <w:tc>
          <w:tcPr>
            <w:tcW w:w="1742" w:type="dxa"/>
            <w:gridSpan w:val="3"/>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行业类别及代码</w:t>
            </w:r>
          </w:p>
        </w:tc>
        <w:tc>
          <w:tcPr>
            <w:tcW w:w="3313" w:type="dxa"/>
            <w:gridSpan w:val="3"/>
            <w:vAlign w:val="center"/>
          </w:tcPr>
          <w:p>
            <w:pPr>
              <w:widowControl w:val="0"/>
              <w:adjustRightInd/>
              <w:snapToGrid/>
              <w:spacing w:after="0" w:line="50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rPr>
              <w:t>C</w:t>
            </w:r>
            <w:r>
              <w:rPr>
                <w:rFonts w:hint="eastAsia" w:ascii="宋体" w:hAnsi="宋体" w:eastAsia="宋体"/>
                <w:kern w:val="2"/>
                <w:sz w:val="21"/>
                <w:szCs w:val="21"/>
                <w:highlight w:val="none"/>
                <w:lang w:val="en-US" w:eastAsia="zh-CN"/>
              </w:rPr>
              <w:t>351</w:t>
            </w:r>
          </w:p>
          <w:p>
            <w:pPr>
              <w:widowControl w:val="0"/>
              <w:adjustRightInd/>
              <w:snapToGrid/>
              <w:spacing w:after="0" w:line="50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lang w:val="en-US" w:eastAsia="zh-CN"/>
              </w:rPr>
              <w:t>采矿、冶金、建筑专用设备制造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占地面积（m</w:t>
            </w:r>
            <w:r>
              <w:rPr>
                <w:rFonts w:ascii="宋体" w:hAnsi="宋体" w:eastAsia="宋体"/>
                <w:kern w:val="2"/>
                <w:sz w:val="21"/>
                <w:szCs w:val="21"/>
                <w:highlight w:val="none"/>
                <w:vertAlign w:val="superscript"/>
              </w:rPr>
              <w:t>2</w:t>
            </w:r>
            <w:r>
              <w:rPr>
                <w:rFonts w:ascii="宋体" w:hAnsi="宋体" w:eastAsia="宋体"/>
                <w:kern w:val="2"/>
                <w:sz w:val="21"/>
                <w:szCs w:val="21"/>
                <w:highlight w:val="none"/>
              </w:rPr>
              <w:t>）</w:t>
            </w:r>
          </w:p>
        </w:tc>
        <w:tc>
          <w:tcPr>
            <w:tcW w:w="2410" w:type="dxa"/>
            <w:gridSpan w:val="2"/>
            <w:vAlign w:val="center"/>
          </w:tcPr>
          <w:p>
            <w:pPr>
              <w:widowControl w:val="0"/>
              <w:adjustRightInd/>
              <w:snapToGrid/>
              <w:spacing w:after="0" w:line="50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rPr>
              <w:t>1</w:t>
            </w:r>
            <w:r>
              <w:rPr>
                <w:rFonts w:hint="eastAsia" w:ascii="宋体" w:hAnsi="宋体" w:eastAsia="宋体"/>
                <w:kern w:val="2"/>
                <w:sz w:val="21"/>
                <w:szCs w:val="21"/>
                <w:highlight w:val="none"/>
                <w:lang w:val="en-US" w:eastAsia="zh-CN"/>
              </w:rPr>
              <w:t>728</w:t>
            </w:r>
          </w:p>
        </w:tc>
        <w:tc>
          <w:tcPr>
            <w:tcW w:w="1742" w:type="dxa"/>
            <w:gridSpan w:val="3"/>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绿化面积（m</w:t>
            </w:r>
            <w:r>
              <w:rPr>
                <w:rFonts w:ascii="宋体" w:hAnsi="宋体" w:eastAsia="宋体"/>
                <w:kern w:val="2"/>
                <w:sz w:val="21"/>
                <w:szCs w:val="21"/>
                <w:highlight w:val="none"/>
                <w:vertAlign w:val="superscript"/>
              </w:rPr>
              <w:t>2</w:t>
            </w:r>
            <w:r>
              <w:rPr>
                <w:rFonts w:ascii="宋体" w:hAnsi="宋体" w:eastAsia="宋体"/>
                <w:kern w:val="2"/>
                <w:sz w:val="21"/>
                <w:szCs w:val="21"/>
                <w:highlight w:val="none"/>
              </w:rPr>
              <w:t>）</w:t>
            </w:r>
          </w:p>
        </w:tc>
        <w:tc>
          <w:tcPr>
            <w:tcW w:w="3313" w:type="dxa"/>
            <w:gridSpan w:val="3"/>
            <w:vAlign w:val="center"/>
          </w:tcPr>
          <w:p>
            <w:pPr>
              <w:widowControl w:val="0"/>
              <w:adjustRightInd/>
              <w:snapToGrid/>
              <w:spacing w:after="0" w:line="500" w:lineRule="exact"/>
              <w:jc w:val="center"/>
              <w:rPr>
                <w:rFonts w:hint="eastAsia" w:ascii="宋体" w:hAnsi="宋体" w:eastAsia="宋体"/>
                <w:kern w:val="2"/>
                <w:sz w:val="21"/>
                <w:szCs w:val="21"/>
                <w:highlight w:val="none"/>
                <w:lang w:eastAsia="zh-CN"/>
              </w:rPr>
            </w:pPr>
            <w:r>
              <w:rPr>
                <w:rFonts w:hint="eastAsia" w:ascii="宋体" w:hAnsi="宋体" w:eastAsia="宋体"/>
                <w:color w:val="000000"/>
                <w:kern w:val="2"/>
                <w:sz w:val="21"/>
                <w:szCs w:val="21"/>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总投资</w:t>
            </w:r>
          </w:p>
          <w:p>
            <w:pPr>
              <w:widowControl w:val="0"/>
              <w:adjustRightInd/>
              <w:snapToGrid/>
              <w:spacing w:after="0" w:line="500" w:lineRule="exact"/>
              <w:jc w:val="center"/>
              <w:rPr>
                <w:rFonts w:ascii="宋体" w:hAnsi="宋体" w:eastAsia="宋体"/>
                <w:color w:val="FF0000"/>
                <w:kern w:val="2"/>
                <w:sz w:val="21"/>
                <w:szCs w:val="21"/>
                <w:highlight w:val="none"/>
              </w:rPr>
            </w:pPr>
            <w:r>
              <w:rPr>
                <w:rFonts w:ascii="宋体" w:hAnsi="宋体" w:eastAsia="宋体"/>
                <w:kern w:val="2"/>
                <w:sz w:val="21"/>
                <w:szCs w:val="21"/>
                <w:highlight w:val="none"/>
              </w:rPr>
              <w:t>（万元）</w:t>
            </w:r>
          </w:p>
        </w:tc>
        <w:tc>
          <w:tcPr>
            <w:tcW w:w="1559"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1000</w:t>
            </w:r>
          </w:p>
        </w:tc>
        <w:tc>
          <w:tcPr>
            <w:tcW w:w="1701" w:type="dxa"/>
            <w:gridSpan w:val="3"/>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其中：环保投资</w:t>
            </w:r>
          </w:p>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（万元）</w:t>
            </w:r>
          </w:p>
        </w:tc>
        <w:tc>
          <w:tcPr>
            <w:tcW w:w="892" w:type="dxa"/>
            <w:vAlign w:val="center"/>
          </w:tcPr>
          <w:p>
            <w:pPr>
              <w:widowControl w:val="0"/>
              <w:adjustRightInd/>
              <w:snapToGrid/>
              <w:spacing w:after="0" w:line="50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val="en-US" w:eastAsia="zh-CN"/>
              </w:rPr>
              <w:t>4</w:t>
            </w:r>
          </w:p>
        </w:tc>
        <w:tc>
          <w:tcPr>
            <w:tcW w:w="2085" w:type="dxa"/>
            <w:gridSpan w:val="2"/>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环保投资占总投资比例(%)</w:t>
            </w:r>
          </w:p>
        </w:tc>
        <w:tc>
          <w:tcPr>
            <w:tcW w:w="1228" w:type="dxa"/>
            <w:vAlign w:val="center"/>
          </w:tcPr>
          <w:p>
            <w:pPr>
              <w:widowControl w:val="0"/>
              <w:adjustRightInd/>
              <w:snapToGrid/>
              <w:spacing w:after="0" w:line="50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985" w:type="dxa"/>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评价经费（万元）</w:t>
            </w:r>
          </w:p>
        </w:tc>
        <w:tc>
          <w:tcPr>
            <w:tcW w:w="2410" w:type="dxa"/>
            <w:gridSpan w:val="2"/>
            <w:vAlign w:val="center"/>
          </w:tcPr>
          <w:p>
            <w:pPr>
              <w:widowControl w:val="0"/>
              <w:adjustRightInd/>
              <w:snapToGrid/>
              <w:spacing w:after="0" w:line="500" w:lineRule="exact"/>
              <w:jc w:val="center"/>
              <w:rPr>
                <w:rFonts w:ascii="宋体" w:hAnsi="宋体" w:eastAsia="宋体"/>
                <w:kern w:val="2"/>
                <w:sz w:val="21"/>
                <w:szCs w:val="21"/>
                <w:highlight w:val="none"/>
              </w:rPr>
            </w:pPr>
          </w:p>
        </w:tc>
        <w:tc>
          <w:tcPr>
            <w:tcW w:w="1742" w:type="dxa"/>
            <w:gridSpan w:val="3"/>
            <w:vAlign w:val="center"/>
          </w:tcPr>
          <w:p>
            <w:pPr>
              <w:widowControl w:val="0"/>
              <w:adjustRightInd/>
              <w:snapToGrid/>
              <w:spacing w:after="0" w:line="500" w:lineRule="exact"/>
              <w:jc w:val="center"/>
              <w:rPr>
                <w:rFonts w:ascii="宋体" w:hAnsi="宋体" w:eastAsia="宋体"/>
                <w:kern w:val="2"/>
                <w:sz w:val="21"/>
                <w:szCs w:val="21"/>
                <w:highlight w:val="none"/>
              </w:rPr>
            </w:pPr>
            <w:r>
              <w:rPr>
                <w:rFonts w:ascii="宋体" w:hAnsi="宋体" w:eastAsia="宋体"/>
                <w:kern w:val="2"/>
                <w:sz w:val="21"/>
                <w:szCs w:val="21"/>
                <w:highlight w:val="none"/>
              </w:rPr>
              <w:t>预期投产日期</w:t>
            </w:r>
          </w:p>
        </w:tc>
        <w:tc>
          <w:tcPr>
            <w:tcW w:w="3313" w:type="dxa"/>
            <w:gridSpan w:val="3"/>
            <w:vAlign w:val="center"/>
          </w:tcPr>
          <w:p>
            <w:pPr>
              <w:widowControl w:val="0"/>
              <w:adjustRightInd/>
              <w:snapToGrid/>
              <w:spacing w:after="0" w:line="50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20</w:t>
            </w:r>
            <w:r>
              <w:rPr>
                <w:rFonts w:hint="eastAsia" w:ascii="宋体" w:hAnsi="宋体" w:eastAsia="宋体"/>
                <w:kern w:val="2"/>
                <w:sz w:val="21"/>
                <w:szCs w:val="21"/>
                <w:highlight w:val="none"/>
                <w:lang w:val="en-US" w:eastAsia="zh-CN"/>
              </w:rPr>
              <w:t>20</w:t>
            </w:r>
            <w:r>
              <w:rPr>
                <w:rFonts w:ascii="宋体" w:hAnsi="宋体" w:eastAsia="宋体"/>
                <w:kern w:val="2"/>
                <w:sz w:val="21"/>
                <w:szCs w:val="21"/>
                <w:highlight w:val="none"/>
              </w:rPr>
              <w:t>年</w:t>
            </w:r>
            <w:r>
              <w:rPr>
                <w:rFonts w:hint="eastAsia" w:ascii="宋体" w:hAnsi="宋体" w:eastAsia="宋体"/>
                <w:kern w:val="2"/>
                <w:sz w:val="21"/>
                <w:szCs w:val="21"/>
                <w:highlight w:val="none"/>
                <w:lang w:val="en-US" w:eastAsia="zh-CN"/>
              </w:rPr>
              <w:t>1</w:t>
            </w:r>
            <w:r>
              <w:rPr>
                <w:rFonts w:ascii="宋体" w:hAnsi="宋体" w:eastAsia="宋体"/>
                <w:kern w:val="2"/>
                <w:sz w:val="21"/>
                <w:szCs w:val="21"/>
                <w:highlight w:val="none"/>
              </w:rPr>
              <w:t>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84" w:hRule="atLeast"/>
        </w:trPr>
        <w:tc>
          <w:tcPr>
            <w:tcW w:w="9450" w:type="dxa"/>
            <w:gridSpan w:val="9"/>
            <w:vAlign w:val="center"/>
          </w:tcPr>
          <w:p>
            <w:pPr>
              <w:widowControl w:val="0"/>
              <w:adjustRightInd/>
              <w:snapToGrid/>
              <w:spacing w:beforeLines="50" w:after="0" w:line="500" w:lineRule="exact"/>
              <w:jc w:val="both"/>
              <w:rPr>
                <w:rFonts w:ascii="宋体" w:hAnsi="宋体" w:eastAsia="宋体"/>
                <w:b/>
                <w:kern w:val="2"/>
                <w:sz w:val="28"/>
                <w:szCs w:val="28"/>
                <w:highlight w:val="none"/>
              </w:rPr>
            </w:pPr>
            <w:r>
              <w:rPr>
                <w:rFonts w:ascii="宋体" w:hAnsi="宋体" w:eastAsia="宋体"/>
                <w:b/>
                <w:kern w:val="2"/>
                <w:sz w:val="28"/>
                <w:szCs w:val="28"/>
                <w:highlight w:val="none"/>
              </w:rPr>
              <w:t>工程内容及规模</w:t>
            </w:r>
          </w:p>
          <w:p>
            <w:pPr>
              <w:widowControl w:val="0"/>
              <w:adjustRightInd/>
              <w:snapToGrid/>
              <w:spacing w:after="0" w:line="500" w:lineRule="exact"/>
              <w:ind w:firstLine="562" w:firstLineChars="200"/>
              <w:jc w:val="both"/>
              <w:rPr>
                <w:rFonts w:ascii="宋体" w:hAnsi="宋体" w:eastAsia="宋体"/>
                <w:b/>
                <w:kern w:val="2"/>
                <w:sz w:val="28"/>
                <w:szCs w:val="28"/>
                <w:highlight w:val="none"/>
              </w:rPr>
            </w:pPr>
            <w:r>
              <w:rPr>
                <w:rFonts w:ascii="宋体" w:hAnsi="宋体" w:eastAsia="宋体"/>
                <w:b/>
                <w:kern w:val="2"/>
                <w:sz w:val="28"/>
                <w:szCs w:val="28"/>
                <w:highlight w:val="none"/>
              </w:rPr>
              <w:t>一、项目背景</w:t>
            </w:r>
            <w:r>
              <w:rPr>
                <w:rFonts w:hint="eastAsia" w:ascii="宋体" w:hAnsi="宋体" w:eastAsia="宋体"/>
                <w:b/>
                <w:kern w:val="2"/>
                <w:sz w:val="28"/>
                <w:szCs w:val="28"/>
                <w:highlight w:val="none"/>
                <w:lang w:eastAsia="zh-CN"/>
              </w:rPr>
              <w:t>和</w:t>
            </w:r>
            <w:r>
              <w:rPr>
                <w:rFonts w:ascii="宋体" w:hAnsi="宋体" w:eastAsia="宋体"/>
                <w:b/>
                <w:kern w:val="2"/>
                <w:sz w:val="28"/>
                <w:szCs w:val="28"/>
                <w:highlight w:val="none"/>
              </w:rPr>
              <w:t>由来</w:t>
            </w:r>
          </w:p>
          <w:p>
            <w:pPr>
              <w:widowControl w:val="0"/>
              <w:adjustRightInd/>
              <w:snapToGrid/>
              <w:spacing w:after="0" w:line="500" w:lineRule="exact"/>
              <w:ind w:firstLine="480" w:firstLineChars="200"/>
              <w:jc w:val="both"/>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为了适应煤矿发展的需要，促进当地社会经济发展，布朗矿山机械（山西）有限公司拟</w:t>
            </w:r>
            <w:r>
              <w:rPr>
                <w:rFonts w:hint="default" w:ascii="宋体" w:hAnsi="宋体" w:eastAsia="宋体" w:cs="Times New Roman"/>
                <w:kern w:val="2"/>
                <w:sz w:val="24"/>
                <w:szCs w:val="24"/>
                <w:highlight w:val="none"/>
                <w:lang w:val="en-US" w:eastAsia="zh-CN"/>
              </w:rPr>
              <w:t>建设</w:t>
            </w:r>
            <w:r>
              <w:rPr>
                <w:rFonts w:hint="eastAsia" w:ascii="宋体" w:hAnsi="宋体" w:eastAsia="宋体" w:cs="Times New Roman"/>
                <w:kern w:val="2"/>
                <w:sz w:val="24"/>
                <w:szCs w:val="24"/>
                <w:highlight w:val="none"/>
                <w:lang w:val="en-US" w:eastAsia="zh-CN"/>
              </w:rPr>
              <w:t>合作生产德国HB布朗公司矿山输送设备及配件项目</w:t>
            </w:r>
            <w:r>
              <w:rPr>
                <w:rFonts w:hint="default" w:ascii="宋体" w:hAnsi="宋体" w:eastAsia="宋体" w:cs="Times New Roman"/>
                <w:kern w:val="2"/>
                <w:sz w:val="24"/>
                <w:szCs w:val="24"/>
                <w:highlight w:val="none"/>
                <w:lang w:val="en-US" w:eastAsia="zh-CN"/>
              </w:rPr>
              <w:t>，项目位于</w:t>
            </w:r>
            <w:r>
              <w:rPr>
                <w:rFonts w:hint="eastAsia" w:ascii="宋体" w:hAnsi="宋体" w:eastAsia="宋体" w:cs="Times New Roman"/>
                <w:kern w:val="2"/>
                <w:sz w:val="24"/>
                <w:szCs w:val="24"/>
                <w:highlight w:val="none"/>
                <w:lang w:val="en-US" w:eastAsia="zh-CN"/>
              </w:rPr>
              <w:t>忻州市经济技术开发区。</w:t>
            </w:r>
          </w:p>
          <w:p>
            <w:pPr>
              <w:widowControl w:val="0"/>
              <w:adjustRightInd/>
              <w:snapToGrid/>
              <w:spacing w:after="0" w:line="500" w:lineRule="exact"/>
              <w:ind w:firstLine="480" w:firstLineChars="200"/>
              <w:jc w:val="both"/>
              <w:rPr>
                <w:rFonts w:hint="eastAsia" w:ascii="宋体" w:hAnsi="宋体" w:eastAsia="宋体" w:cs="Times New Roman"/>
                <w:kern w:val="2"/>
                <w:sz w:val="24"/>
                <w:szCs w:val="24"/>
                <w:highlight w:val="none"/>
                <w:lang w:val="en-US" w:eastAsia="zh-CN"/>
              </w:rPr>
            </w:pPr>
            <w:r>
              <w:rPr>
                <w:rFonts w:hint="default" w:ascii="宋体" w:hAnsi="宋体" w:eastAsia="宋体" w:cs="Times New Roman"/>
                <w:kern w:val="2"/>
                <w:sz w:val="24"/>
                <w:szCs w:val="24"/>
                <w:highlight w:val="none"/>
                <w:lang w:val="en-US" w:eastAsia="zh-CN"/>
              </w:rPr>
              <w:t>根据《中华人民共和国环境保护法》、《中华人民共和国环境影响评价法》、《建设项目环境影响评价分类管理名录》以及《建设项目环境保护管理条例》的有关规定，该项目须进行环境影响评价工作。根据《建设项目环境影响评价分类管理名录》</w:t>
            </w:r>
            <w:r>
              <w:rPr>
                <w:rFonts w:hint="eastAsia" w:ascii="宋体" w:hAnsi="宋体" w:eastAsia="宋体" w:cs="Times New Roman"/>
                <w:kern w:val="2"/>
                <w:sz w:val="24"/>
                <w:szCs w:val="24"/>
                <w:highlight w:val="none"/>
                <w:lang w:val="en-US" w:eastAsia="zh-CN"/>
              </w:rPr>
              <w:t>(2018版)</w:t>
            </w:r>
            <w:r>
              <w:rPr>
                <w:rFonts w:hint="default" w:ascii="宋体" w:hAnsi="宋体" w:eastAsia="宋体" w:cs="Times New Roman"/>
                <w:kern w:val="2"/>
                <w:sz w:val="24"/>
                <w:szCs w:val="24"/>
                <w:highlight w:val="none"/>
                <w:lang w:val="en-US" w:eastAsia="zh-CN"/>
              </w:rPr>
              <w:t>，本项目类别为</w:t>
            </w:r>
            <w:r>
              <w:rPr>
                <w:rFonts w:hint="eastAsia" w:ascii="宋体" w:hAnsi="宋体" w:eastAsia="宋体" w:cs="Times New Roman"/>
                <w:kern w:val="2"/>
                <w:sz w:val="24"/>
                <w:szCs w:val="24"/>
                <w:highlight w:val="none"/>
                <w:lang w:val="en-US" w:eastAsia="zh-CN"/>
              </w:rPr>
              <w:t>“二十四条专用设备制造业”中第70款“专用设备制造及维修”。名录规定“有电镀或喷漆工艺且年用油性漆量（含稀释剂）10吨及以上的”环评类别为报告书，“仅组装的”环评类别为登记表，“其他（仅组装的除外）”环评类别为报告表。本项目工艺不存在电镀工艺或喷漆工艺；也不是仅组装；因此，本</w:t>
            </w:r>
            <w:r>
              <w:rPr>
                <w:rFonts w:hint="default" w:ascii="宋体" w:hAnsi="宋体" w:eastAsia="宋体" w:cs="Times New Roman"/>
                <w:kern w:val="2"/>
                <w:sz w:val="24"/>
                <w:szCs w:val="24"/>
                <w:highlight w:val="none"/>
                <w:lang w:val="en-US" w:eastAsia="zh-CN"/>
              </w:rPr>
              <w:t>项目的建设应编制环境影响报告表。</w:t>
            </w:r>
            <w:r>
              <w:rPr>
                <w:rFonts w:hint="eastAsia" w:ascii="宋体" w:hAnsi="宋体" w:eastAsia="宋体" w:cs="Times New Roman"/>
                <w:kern w:val="2"/>
                <w:sz w:val="24"/>
                <w:szCs w:val="24"/>
                <w:highlight w:val="none"/>
                <w:lang w:val="en-US" w:eastAsia="zh-CN"/>
              </w:rPr>
              <w:t>布朗矿山机械（山西）有限公司委托（委托书见附件1略）</w:t>
            </w:r>
            <w:r>
              <w:rPr>
                <w:rFonts w:hint="default" w:ascii="宋体" w:hAnsi="宋体" w:eastAsia="宋体" w:cs="Times New Roman"/>
                <w:kern w:val="2"/>
                <w:sz w:val="24"/>
                <w:szCs w:val="24"/>
                <w:highlight w:val="none"/>
                <w:lang w:val="en-US" w:eastAsia="zh-CN"/>
              </w:rPr>
              <w:t>我</w:t>
            </w:r>
            <w:r>
              <w:rPr>
                <w:rFonts w:hint="eastAsia" w:ascii="宋体" w:hAnsi="宋体" w:eastAsia="宋体" w:cs="Times New Roman"/>
                <w:kern w:val="2"/>
                <w:sz w:val="24"/>
                <w:szCs w:val="24"/>
                <w:highlight w:val="none"/>
                <w:lang w:val="en-US" w:eastAsia="zh-CN"/>
              </w:rPr>
              <w:t>单位</w:t>
            </w:r>
            <w:r>
              <w:rPr>
                <w:rFonts w:hint="default" w:ascii="宋体" w:hAnsi="宋体" w:eastAsia="宋体" w:cs="Times New Roman"/>
                <w:kern w:val="2"/>
                <w:sz w:val="24"/>
                <w:szCs w:val="24"/>
                <w:highlight w:val="none"/>
                <w:lang w:val="en-US" w:eastAsia="zh-CN"/>
              </w:rPr>
              <w:t>承担</w:t>
            </w:r>
            <w:r>
              <w:rPr>
                <w:rFonts w:hint="eastAsia" w:ascii="宋体" w:hAnsi="宋体" w:eastAsia="宋体" w:cs="Times New Roman"/>
                <w:kern w:val="2"/>
                <w:sz w:val="24"/>
                <w:szCs w:val="24"/>
                <w:highlight w:val="none"/>
                <w:lang w:val="en-US" w:eastAsia="zh-CN"/>
              </w:rPr>
              <w:t>本</w:t>
            </w:r>
            <w:r>
              <w:rPr>
                <w:rFonts w:hint="default" w:ascii="宋体" w:hAnsi="宋体" w:eastAsia="宋体" w:cs="Times New Roman"/>
                <w:kern w:val="2"/>
                <w:sz w:val="24"/>
                <w:szCs w:val="24"/>
                <w:highlight w:val="none"/>
                <w:lang w:val="en-US" w:eastAsia="zh-CN"/>
              </w:rPr>
              <w:t>项目环境影响评价报告</w:t>
            </w:r>
            <w:r>
              <w:rPr>
                <w:rFonts w:hint="eastAsia" w:ascii="宋体" w:hAnsi="宋体" w:eastAsia="宋体" w:cs="Times New Roman"/>
                <w:kern w:val="2"/>
                <w:sz w:val="24"/>
                <w:szCs w:val="24"/>
                <w:highlight w:val="none"/>
                <w:lang w:val="en-US" w:eastAsia="zh-CN"/>
              </w:rPr>
              <w:t>表的</w:t>
            </w:r>
            <w:r>
              <w:rPr>
                <w:rFonts w:hint="default" w:ascii="宋体" w:hAnsi="宋体" w:eastAsia="宋体" w:cs="Times New Roman"/>
                <w:kern w:val="2"/>
                <w:sz w:val="24"/>
                <w:szCs w:val="24"/>
                <w:highlight w:val="none"/>
                <w:lang w:val="en-US" w:eastAsia="zh-CN"/>
              </w:rPr>
              <w:t>编制工作，我单位接受委托后，立即组织人员到</w:t>
            </w:r>
            <w:r>
              <w:rPr>
                <w:rFonts w:hint="eastAsia" w:ascii="宋体" w:hAnsi="宋体" w:eastAsia="宋体" w:cs="Times New Roman"/>
                <w:kern w:val="2"/>
                <w:sz w:val="24"/>
                <w:szCs w:val="24"/>
                <w:highlight w:val="none"/>
                <w:lang w:val="en-US" w:eastAsia="zh-CN"/>
              </w:rPr>
              <w:t>本</w:t>
            </w:r>
            <w:r>
              <w:rPr>
                <w:rFonts w:hint="default" w:ascii="宋体" w:hAnsi="宋体" w:eastAsia="宋体" w:cs="Times New Roman"/>
                <w:kern w:val="2"/>
                <w:sz w:val="24"/>
                <w:szCs w:val="24"/>
                <w:highlight w:val="none"/>
                <w:lang w:val="en-US" w:eastAsia="zh-CN"/>
              </w:rPr>
              <w:t>项目建设场地及其周围进行实地勘查与调研，收集有关工程资料，进行</w:t>
            </w:r>
            <w:r>
              <w:rPr>
                <w:rFonts w:hint="eastAsia" w:ascii="宋体" w:hAnsi="宋体" w:eastAsia="宋体" w:cs="Times New Roman"/>
                <w:kern w:val="2"/>
                <w:sz w:val="24"/>
                <w:szCs w:val="24"/>
                <w:highlight w:val="none"/>
                <w:lang w:val="en-US" w:eastAsia="zh-CN"/>
              </w:rPr>
              <w:t>本</w:t>
            </w:r>
            <w:r>
              <w:rPr>
                <w:rFonts w:hint="default" w:ascii="宋体" w:hAnsi="宋体" w:eastAsia="宋体" w:cs="Times New Roman"/>
                <w:kern w:val="2"/>
                <w:sz w:val="24"/>
                <w:szCs w:val="24"/>
                <w:highlight w:val="none"/>
                <w:lang w:val="en-US" w:eastAsia="zh-CN"/>
              </w:rPr>
              <w:t>项目的工程分析、环境现状调查，结合</w:t>
            </w:r>
            <w:r>
              <w:rPr>
                <w:rFonts w:hint="eastAsia" w:ascii="宋体" w:hAnsi="宋体" w:eastAsia="宋体" w:cs="Times New Roman"/>
                <w:kern w:val="2"/>
                <w:sz w:val="24"/>
                <w:szCs w:val="24"/>
                <w:highlight w:val="none"/>
                <w:lang w:val="en-US" w:eastAsia="zh-CN"/>
              </w:rPr>
              <w:t>本</w:t>
            </w:r>
            <w:r>
              <w:rPr>
                <w:rFonts w:hint="default" w:ascii="宋体" w:hAnsi="宋体" w:eastAsia="宋体" w:cs="Times New Roman"/>
                <w:kern w:val="2"/>
                <w:sz w:val="24"/>
                <w:szCs w:val="24"/>
                <w:highlight w:val="none"/>
                <w:lang w:val="en-US" w:eastAsia="zh-CN"/>
              </w:rPr>
              <w:t>项目的建设特点，在此基础上，我单位编制完成了《</w:t>
            </w:r>
            <w:r>
              <w:rPr>
                <w:rFonts w:hint="eastAsia" w:ascii="宋体" w:hAnsi="宋体" w:eastAsia="宋体" w:cs="Times New Roman"/>
                <w:kern w:val="2"/>
                <w:sz w:val="24"/>
                <w:szCs w:val="24"/>
                <w:highlight w:val="none"/>
                <w:lang w:val="en-US" w:eastAsia="zh-CN"/>
              </w:rPr>
              <w:t>布朗矿山机械（山西）有限公司合作生产德国HB布朗公司矿山输送设备及配件项目</w:t>
            </w:r>
            <w:r>
              <w:rPr>
                <w:rFonts w:hint="default" w:ascii="宋体" w:hAnsi="宋体" w:eastAsia="宋体" w:cs="Times New Roman"/>
                <w:kern w:val="2"/>
                <w:sz w:val="24"/>
                <w:szCs w:val="24"/>
                <w:highlight w:val="none"/>
                <w:lang w:val="en-US" w:eastAsia="zh-CN"/>
              </w:rPr>
              <w:t>环境影响报告表》</w:t>
            </w:r>
            <w:r>
              <w:rPr>
                <w:rFonts w:hint="eastAsia" w:ascii="宋体" w:hAnsi="宋体" w:eastAsia="宋体" w:cs="Times New Roman"/>
                <w:kern w:val="2"/>
                <w:sz w:val="24"/>
                <w:szCs w:val="24"/>
                <w:highlight w:val="none"/>
                <w:lang w:val="en-US" w:eastAsia="zh-CN"/>
              </w:rPr>
              <w:t>（送审本）</w:t>
            </w:r>
            <w:r>
              <w:rPr>
                <w:rFonts w:hint="default" w:ascii="宋体" w:hAnsi="宋体" w:eastAsia="宋体" w:cs="Times New Roman"/>
                <w:kern w:val="2"/>
                <w:sz w:val="24"/>
                <w:szCs w:val="24"/>
                <w:highlight w:val="none"/>
                <w:lang w:val="en-US" w:eastAsia="zh-CN"/>
              </w:rPr>
              <w:t>。现提交建设单位报请</w:t>
            </w:r>
            <w:r>
              <w:rPr>
                <w:rFonts w:hint="eastAsia" w:ascii="宋体" w:hAnsi="宋体" w:eastAsia="宋体" w:cs="Times New Roman"/>
                <w:kern w:val="2"/>
                <w:sz w:val="24"/>
                <w:szCs w:val="24"/>
                <w:highlight w:val="none"/>
                <w:lang w:val="en-US" w:eastAsia="zh-CN"/>
              </w:rPr>
              <w:t>当地</w:t>
            </w:r>
            <w:r>
              <w:rPr>
                <w:rFonts w:hint="default" w:ascii="宋体" w:hAnsi="宋体" w:eastAsia="宋体" w:cs="Times New Roman"/>
                <w:kern w:val="2"/>
                <w:sz w:val="24"/>
                <w:szCs w:val="24"/>
                <w:highlight w:val="none"/>
                <w:lang w:val="en-US" w:eastAsia="zh-CN"/>
              </w:rPr>
              <w:t>环保主管部门</w:t>
            </w:r>
            <w:r>
              <w:rPr>
                <w:rFonts w:hint="eastAsia" w:ascii="宋体" w:hAnsi="宋体" w:eastAsia="宋体" w:cs="Times New Roman"/>
                <w:kern w:val="2"/>
                <w:sz w:val="24"/>
                <w:szCs w:val="24"/>
                <w:highlight w:val="none"/>
                <w:lang w:val="en-US" w:eastAsia="zh-CN"/>
              </w:rPr>
              <w:t>组织审查。</w:t>
            </w:r>
          </w:p>
          <w:p>
            <w:pPr>
              <w:widowControl w:val="0"/>
              <w:adjustRightInd/>
              <w:snapToGrid/>
              <w:spacing w:after="0" w:line="500" w:lineRule="exact"/>
              <w:ind w:firstLine="480" w:firstLineChars="200"/>
              <w:jc w:val="both"/>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忻州经济开发区建设环保管理部于2019年11月29日，在忻州经济开发区组织召开了</w:t>
            </w:r>
            <w:r>
              <w:rPr>
                <w:rFonts w:hint="default" w:ascii="宋体" w:hAnsi="宋体" w:eastAsia="宋体" w:cs="Times New Roman"/>
                <w:kern w:val="2"/>
                <w:sz w:val="24"/>
                <w:szCs w:val="24"/>
                <w:highlight w:val="none"/>
                <w:lang w:val="en-US" w:eastAsia="zh-CN"/>
              </w:rPr>
              <w:t>《</w:t>
            </w:r>
            <w:r>
              <w:rPr>
                <w:rFonts w:hint="eastAsia" w:ascii="宋体" w:hAnsi="宋体" w:eastAsia="宋体" w:cs="Times New Roman"/>
                <w:kern w:val="2"/>
                <w:sz w:val="24"/>
                <w:szCs w:val="24"/>
                <w:highlight w:val="none"/>
                <w:lang w:val="en-US" w:eastAsia="zh-CN"/>
              </w:rPr>
              <w:t>布朗矿山机械（山西）有限公司合作生产德国HB布朗公司矿山输送设备及配件项目</w:t>
            </w:r>
            <w:r>
              <w:rPr>
                <w:rFonts w:hint="default" w:ascii="宋体" w:hAnsi="宋体" w:eastAsia="宋体" w:cs="Times New Roman"/>
                <w:kern w:val="2"/>
                <w:sz w:val="24"/>
                <w:szCs w:val="24"/>
                <w:highlight w:val="none"/>
                <w:lang w:val="en-US" w:eastAsia="zh-CN"/>
              </w:rPr>
              <w:t>环境影响报告表</w:t>
            </w:r>
            <w:r>
              <w:rPr>
                <w:rFonts w:hint="eastAsia" w:ascii="宋体" w:hAnsi="宋体" w:eastAsia="宋体" w:cs="Times New Roman"/>
                <w:kern w:val="2"/>
                <w:sz w:val="24"/>
                <w:szCs w:val="24"/>
                <w:highlight w:val="none"/>
                <w:lang w:val="en-US" w:eastAsia="zh-CN"/>
              </w:rPr>
              <w:t>（送审本）</w:t>
            </w:r>
            <w:r>
              <w:rPr>
                <w:rFonts w:hint="default" w:ascii="宋体" w:hAnsi="宋体" w:eastAsia="宋体" w:cs="Times New Roman"/>
                <w:kern w:val="2"/>
                <w:sz w:val="24"/>
                <w:szCs w:val="24"/>
                <w:highlight w:val="none"/>
                <w:lang w:val="en-US" w:eastAsia="zh-CN"/>
              </w:rPr>
              <w:t>》</w:t>
            </w:r>
            <w:r>
              <w:rPr>
                <w:rFonts w:hint="eastAsia" w:ascii="宋体" w:hAnsi="宋体" w:eastAsia="宋体" w:cs="Times New Roman"/>
                <w:kern w:val="2"/>
                <w:sz w:val="24"/>
                <w:szCs w:val="24"/>
                <w:highlight w:val="none"/>
                <w:lang w:val="en-US" w:eastAsia="zh-CN"/>
              </w:rPr>
              <w:t>技术审查会（技术审查意见见附件7略），单位课题组根据技术审查意见对报告表进行了认真的补充修改后，形成了</w:t>
            </w:r>
            <w:r>
              <w:rPr>
                <w:rFonts w:hint="default" w:ascii="宋体" w:hAnsi="宋体" w:eastAsia="宋体" w:cs="Times New Roman"/>
                <w:kern w:val="2"/>
                <w:sz w:val="24"/>
                <w:szCs w:val="24"/>
                <w:highlight w:val="none"/>
                <w:lang w:val="en-US" w:eastAsia="zh-CN"/>
              </w:rPr>
              <w:t>《</w:t>
            </w:r>
            <w:r>
              <w:rPr>
                <w:rFonts w:hint="eastAsia" w:ascii="宋体" w:hAnsi="宋体" w:eastAsia="宋体" w:cs="Times New Roman"/>
                <w:kern w:val="2"/>
                <w:sz w:val="24"/>
                <w:szCs w:val="24"/>
                <w:highlight w:val="none"/>
                <w:lang w:val="en-US" w:eastAsia="zh-CN"/>
              </w:rPr>
              <w:t>布朗矿山机械（山西）有限公司合作生产德国HB布朗公司矿山输送设备及配件项目</w:t>
            </w:r>
            <w:r>
              <w:rPr>
                <w:rFonts w:hint="default" w:ascii="宋体" w:hAnsi="宋体" w:eastAsia="宋体" w:cs="Times New Roman"/>
                <w:kern w:val="2"/>
                <w:sz w:val="24"/>
                <w:szCs w:val="24"/>
                <w:highlight w:val="none"/>
                <w:lang w:val="en-US" w:eastAsia="zh-CN"/>
              </w:rPr>
              <w:t>环境影响报告表</w:t>
            </w:r>
            <w:r>
              <w:rPr>
                <w:rFonts w:hint="eastAsia" w:ascii="宋体" w:hAnsi="宋体" w:eastAsia="宋体" w:cs="Times New Roman"/>
                <w:kern w:val="2"/>
                <w:sz w:val="24"/>
                <w:szCs w:val="24"/>
                <w:highlight w:val="none"/>
                <w:lang w:val="en-US" w:eastAsia="zh-CN"/>
              </w:rPr>
              <w:t>（报批本）》，现提交建设单位，由建设单位报送忻州经济开发区建设环保管理部进行审批。</w:t>
            </w:r>
          </w:p>
          <w:p>
            <w:pPr>
              <w:widowControl w:val="0"/>
              <w:wordWrap/>
              <w:adjustRightInd/>
              <w:snapToGrid/>
              <w:spacing w:after="0" w:line="500" w:lineRule="exact"/>
              <w:ind w:firstLine="482" w:firstLineChars="200"/>
              <w:jc w:val="both"/>
              <w:textAlignment w:val="auto"/>
              <w:outlineLvl w:val="9"/>
              <w:rPr>
                <w:rFonts w:ascii="宋体" w:hAnsi="宋体" w:eastAsia="宋体"/>
                <w:b/>
                <w:kern w:val="2"/>
                <w:sz w:val="24"/>
                <w:szCs w:val="24"/>
                <w:highlight w:val="none"/>
              </w:rPr>
            </w:pPr>
            <w:r>
              <w:rPr>
                <w:rFonts w:hint="eastAsia" w:ascii="宋体" w:hAnsi="宋体" w:eastAsia="宋体"/>
                <w:b/>
                <w:kern w:val="2"/>
                <w:sz w:val="24"/>
                <w:szCs w:val="24"/>
                <w:highlight w:val="none"/>
                <w:lang w:val="en-US" w:eastAsia="zh-CN"/>
              </w:rPr>
              <w:t>二</w:t>
            </w:r>
            <w:r>
              <w:rPr>
                <w:rFonts w:ascii="宋体" w:hAnsi="宋体" w:eastAsia="宋体"/>
                <w:b/>
                <w:kern w:val="2"/>
                <w:sz w:val="24"/>
                <w:szCs w:val="24"/>
                <w:highlight w:val="none"/>
              </w:rPr>
              <w:t>、项目进展情况</w:t>
            </w:r>
          </w:p>
          <w:p>
            <w:pPr>
              <w:widowControl w:val="0"/>
              <w:wordWrap/>
              <w:adjustRightInd/>
              <w:snapToGrid/>
              <w:spacing w:after="0" w:line="500" w:lineRule="exact"/>
              <w:ind w:firstLine="480" w:firstLineChars="200"/>
              <w:jc w:val="both"/>
              <w:textAlignment w:val="auto"/>
              <w:outlineLvl w:val="9"/>
              <w:rPr>
                <w:rFonts w:hint="eastAsia" w:ascii="宋体" w:hAnsi="宋体" w:eastAsia="宋体"/>
                <w:kern w:val="2"/>
                <w:sz w:val="24"/>
                <w:szCs w:val="24"/>
                <w:highlight w:val="none"/>
                <w:lang w:val="en-US" w:eastAsia="zh-CN"/>
              </w:rPr>
            </w:pPr>
            <w:r>
              <w:rPr>
                <w:rFonts w:hint="eastAsia" w:ascii="宋体" w:hAnsi="宋体" w:eastAsia="宋体"/>
                <w:kern w:val="2"/>
                <w:sz w:val="24"/>
                <w:szCs w:val="24"/>
                <w:highlight w:val="none"/>
                <w:lang w:eastAsia="zh-CN"/>
              </w:rPr>
              <w:t>布朗矿山机械（山西）有</w:t>
            </w:r>
            <w:r>
              <w:rPr>
                <w:rFonts w:hint="eastAsia" w:ascii="宋体" w:hAnsi="宋体" w:eastAsia="宋体"/>
                <w:kern w:val="2"/>
                <w:sz w:val="24"/>
                <w:szCs w:val="24"/>
                <w:highlight w:val="none"/>
                <w:lang w:val="en-US" w:eastAsia="zh-CN"/>
              </w:rPr>
              <w:t>限公司正在办理前期手续，未进行动工建设，不属于未批先建项目。</w:t>
            </w:r>
          </w:p>
          <w:p>
            <w:pPr>
              <w:widowControl w:val="0"/>
              <w:wordWrap/>
              <w:adjustRightInd/>
              <w:snapToGrid/>
              <w:spacing w:after="0" w:line="500" w:lineRule="exact"/>
              <w:ind w:firstLine="482" w:firstLineChars="200"/>
              <w:jc w:val="both"/>
              <w:textAlignment w:val="auto"/>
              <w:outlineLvl w:val="9"/>
              <w:rPr>
                <w:rFonts w:hint="eastAsia" w:ascii="宋体" w:hAnsi="宋体" w:eastAsia="宋体" w:cs="Times New Roman"/>
                <w:b/>
                <w:kern w:val="2"/>
                <w:sz w:val="24"/>
                <w:szCs w:val="24"/>
                <w:highlight w:val="none"/>
              </w:rPr>
            </w:pPr>
            <w:r>
              <w:rPr>
                <w:rFonts w:hint="eastAsia" w:ascii="宋体" w:hAnsi="宋体" w:eastAsia="宋体" w:cs="Times New Roman"/>
                <w:b/>
                <w:kern w:val="2"/>
                <w:sz w:val="24"/>
                <w:szCs w:val="24"/>
                <w:highlight w:val="none"/>
                <w:lang w:eastAsia="zh-CN"/>
              </w:rPr>
              <w:t>三、</w:t>
            </w:r>
            <w:r>
              <w:rPr>
                <w:rFonts w:hint="eastAsia" w:ascii="宋体" w:hAnsi="宋体" w:eastAsia="宋体" w:cs="Times New Roman"/>
                <w:b/>
                <w:kern w:val="2"/>
                <w:sz w:val="24"/>
                <w:szCs w:val="24"/>
                <w:highlight w:val="none"/>
              </w:rPr>
              <w:t>项目建设可行性分析</w:t>
            </w:r>
          </w:p>
          <w:p>
            <w:pPr>
              <w:widowControl w:val="0"/>
              <w:numPr>
                <w:ilvl w:val="0"/>
                <w:numId w:val="0"/>
              </w:numPr>
              <w:wordWrap/>
              <w:adjustRightInd/>
              <w:snapToGrid/>
              <w:spacing w:after="0" w:line="500" w:lineRule="exact"/>
              <w:ind w:firstLine="482" w:firstLineChars="200"/>
              <w:jc w:val="both"/>
              <w:textAlignment w:val="auto"/>
              <w:outlineLvl w:val="9"/>
              <w:rPr>
                <w:rFonts w:hint="default" w:ascii="宋体" w:hAnsi="宋体" w:eastAsia="宋体" w:cs="Times New Roman"/>
                <w:b/>
                <w:kern w:val="2"/>
                <w:sz w:val="24"/>
                <w:szCs w:val="24"/>
                <w:highlight w:val="none"/>
                <w:lang w:val="en-US" w:eastAsia="zh-CN"/>
              </w:rPr>
            </w:pPr>
            <w:r>
              <w:rPr>
                <w:rFonts w:hint="eastAsia" w:ascii="宋体" w:hAnsi="宋体" w:eastAsia="宋体" w:cs="Times New Roman"/>
                <w:b/>
                <w:kern w:val="2"/>
                <w:sz w:val="24"/>
                <w:szCs w:val="24"/>
                <w:highlight w:val="none"/>
                <w:lang w:val="en-US" w:eastAsia="zh-CN"/>
              </w:rPr>
              <w:t>（1）建设项目与</w:t>
            </w:r>
            <w:r>
              <w:rPr>
                <w:rFonts w:hint="default" w:ascii="宋体" w:hAnsi="宋体" w:eastAsia="宋体" w:cs="Times New Roman"/>
                <w:b/>
                <w:kern w:val="2"/>
                <w:sz w:val="24"/>
                <w:szCs w:val="24"/>
                <w:highlight w:val="none"/>
                <w:lang w:val="en-US" w:eastAsia="zh-CN"/>
              </w:rPr>
              <w:t>“三线一单”符合性</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 xml:space="preserve">  1）与生态保护红线的符合性</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根据《生态保护红线划定技术指南》，山西省生态保护红线可能涉及的区域主要包括水源涵养区、水土保持区、防风固沙区、生物多样性维护区等陆地重要生态功能区，或水土流失敏感区、土地沙化敏感区、石漠化敏感区、高寒生态脆弱区、干旱、半干旱生态脆弱区等陆地生态环境敏感区和脆弱区、国家级自然保护区、世界文化自然遗产、国家级风景名胜区、国家森林公园和国家地质公园等禁止开发区。</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根据《关于划定并严守生态保护红线的若干意见》中坚守底线，严格保护的原则，牢固树立底线意识，将生态保护红线作为编制空间规划的基础。强化用途管制，选址禁止在重点生态功能区、生态环境敏感区和脆弱区、禁止在开发区等生态保护区，不能任意改变用途，杜绝不合理开发建设活动对生态保护红线的破坏。</w:t>
            </w:r>
          </w:p>
          <w:p>
            <w:pPr>
              <w:widowControl w:val="0"/>
              <w:wordWrap/>
              <w:adjustRightInd/>
              <w:snapToGrid/>
              <w:spacing w:after="0" w:line="500" w:lineRule="exact"/>
              <w:ind w:firstLine="480" w:firstLineChars="200"/>
              <w:jc w:val="both"/>
              <w:textAlignment w:val="auto"/>
              <w:outlineLvl w:val="9"/>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本项目位于忻州市经济技术开发区</w:t>
            </w:r>
            <w:r>
              <w:rPr>
                <w:rFonts w:hint="eastAsia" w:ascii="宋体" w:hAnsi="宋体" w:eastAsia="宋体" w:cs="Times New Roman"/>
                <w:kern w:val="2"/>
                <w:sz w:val="24"/>
                <w:szCs w:val="24"/>
                <w:highlight w:val="none"/>
                <w:lang w:val="zh-CN" w:eastAsia="zh-CN"/>
              </w:rPr>
              <w:t>，</w:t>
            </w:r>
            <w:r>
              <w:rPr>
                <w:rFonts w:hint="eastAsia" w:ascii="宋体" w:hAnsi="宋体" w:eastAsia="宋体" w:cs="Times New Roman"/>
                <w:kern w:val="2"/>
                <w:sz w:val="24"/>
                <w:szCs w:val="24"/>
                <w:highlight w:val="none"/>
                <w:lang w:val="en-US" w:eastAsia="zh-CN"/>
              </w:rPr>
              <w:t>项目租用现有阳煤忻州通用机械有限责任公司新厂区装配车间内西北角占地面积1728平方米的土地及厂房进行简单装修，购置生产设备，建设二层办公楼（位于装配车间内）后运营，不新增占地，项目用房四界清楚，未与居民住宅小区接壤，交通、停车方便。</w:t>
            </w:r>
            <w:r>
              <w:rPr>
                <w:rFonts w:hint="eastAsia" w:ascii="宋体" w:hAnsi="宋体" w:eastAsia="宋体" w:cs="Times New Roman"/>
                <w:kern w:val="2"/>
                <w:sz w:val="24"/>
                <w:szCs w:val="24"/>
                <w:highlight w:val="none"/>
                <w:lang w:val="zh-CN" w:eastAsia="zh-CN"/>
              </w:rPr>
              <w:t>用地性质属于</w:t>
            </w:r>
            <w:r>
              <w:rPr>
                <w:rFonts w:hint="eastAsia" w:ascii="宋体" w:hAnsi="宋体" w:eastAsia="宋体" w:cs="Times New Roman"/>
                <w:kern w:val="2"/>
                <w:sz w:val="24"/>
                <w:szCs w:val="24"/>
                <w:highlight w:val="none"/>
                <w:lang w:val="en-US" w:eastAsia="zh-CN"/>
              </w:rPr>
              <w:t>工业用地</w:t>
            </w:r>
            <w:r>
              <w:rPr>
                <w:rFonts w:hint="eastAsia" w:ascii="宋体" w:hAnsi="宋体" w:eastAsia="宋体" w:cs="Times New Roman"/>
                <w:kern w:val="2"/>
                <w:sz w:val="24"/>
                <w:szCs w:val="24"/>
                <w:highlight w:val="none"/>
                <w:lang w:val="zh-CN" w:eastAsia="zh-CN"/>
              </w:rPr>
              <w:t>，</w:t>
            </w:r>
            <w:r>
              <w:rPr>
                <w:rFonts w:hint="eastAsia" w:ascii="宋体" w:hAnsi="宋体" w:eastAsia="宋体" w:cs="Times New Roman"/>
                <w:kern w:val="2"/>
                <w:sz w:val="24"/>
                <w:szCs w:val="24"/>
                <w:highlight w:val="none"/>
                <w:lang w:val="en-US" w:eastAsia="zh-CN"/>
              </w:rPr>
              <w:t>不涉及</w:t>
            </w:r>
            <w:r>
              <w:rPr>
                <w:rFonts w:hint="default" w:ascii="宋体" w:hAnsi="宋体" w:eastAsia="宋体" w:cs="Times New Roman"/>
                <w:kern w:val="2"/>
                <w:sz w:val="24"/>
                <w:szCs w:val="24"/>
                <w:highlight w:val="none"/>
                <w:lang w:val="en-US" w:eastAsia="zh-CN"/>
              </w:rPr>
              <w:t>自然保护区、森林公园、风景名胜区、世界文化自然遗产、地质公园等敏感因素，不涉及水土保持区、水土流失敏感区等；项目选址不涉及生态保护红线。</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2）与环境质量底线的符合性分析</w:t>
            </w:r>
          </w:p>
          <w:p>
            <w:pPr>
              <w:widowControl w:val="0"/>
              <w:wordWrap/>
              <w:adjustRightInd/>
              <w:snapToGrid/>
              <w:spacing w:after="0" w:line="500" w:lineRule="exact"/>
              <w:ind w:firstLine="480" w:firstLineChars="200"/>
              <w:jc w:val="both"/>
              <w:textAlignment w:val="auto"/>
              <w:outlineLvl w:val="9"/>
              <w:rPr>
                <w:rFonts w:hint="default" w:ascii="宋体" w:hAnsi="宋体" w:eastAsia="宋体" w:cs="Times New Roman"/>
                <w:kern w:val="2"/>
                <w:sz w:val="24"/>
                <w:szCs w:val="24"/>
                <w:highlight w:val="none"/>
                <w:lang w:val="en-US" w:eastAsia="zh-CN"/>
              </w:rPr>
            </w:pPr>
            <w:r>
              <w:rPr>
                <w:rFonts w:hint="default" w:ascii="宋体" w:hAnsi="宋体" w:eastAsia="宋体" w:cs="Times New Roman"/>
                <w:kern w:val="2"/>
                <w:sz w:val="24"/>
                <w:szCs w:val="24"/>
                <w:highlight w:val="none"/>
                <w:lang w:val="en-US" w:eastAsia="zh-CN"/>
              </w:rPr>
              <w:t>据调查，本项目周边环境空气、地表水、地下水、声环境良好。本项目若能</w:t>
            </w:r>
            <w:r>
              <w:rPr>
                <w:rFonts w:hint="eastAsia" w:ascii="宋体" w:hAnsi="宋体" w:eastAsia="宋体" w:cs="Times New Roman"/>
                <w:kern w:val="2"/>
                <w:sz w:val="24"/>
                <w:szCs w:val="24"/>
                <w:highlight w:val="none"/>
                <w:lang w:val="en-US" w:eastAsia="zh-CN"/>
              </w:rPr>
              <w:t>落实</w:t>
            </w:r>
            <w:r>
              <w:rPr>
                <w:rFonts w:hint="default" w:ascii="宋体" w:hAnsi="宋体" w:eastAsia="宋体" w:cs="Times New Roman"/>
                <w:kern w:val="2"/>
                <w:sz w:val="24"/>
                <w:szCs w:val="24"/>
                <w:highlight w:val="none"/>
                <w:lang w:val="en-US" w:eastAsia="zh-CN"/>
              </w:rPr>
              <w:t>本环评</w:t>
            </w:r>
            <w:r>
              <w:rPr>
                <w:rFonts w:hint="eastAsia" w:ascii="宋体" w:hAnsi="宋体" w:eastAsia="宋体" w:cs="Times New Roman"/>
                <w:kern w:val="2"/>
                <w:sz w:val="24"/>
                <w:szCs w:val="24"/>
                <w:highlight w:val="none"/>
                <w:lang w:val="en-US" w:eastAsia="zh-CN"/>
              </w:rPr>
              <w:t>提出</w:t>
            </w:r>
            <w:r>
              <w:rPr>
                <w:rFonts w:hint="default" w:ascii="宋体" w:hAnsi="宋体" w:eastAsia="宋体" w:cs="Times New Roman"/>
                <w:kern w:val="2"/>
                <w:sz w:val="24"/>
                <w:szCs w:val="24"/>
                <w:highlight w:val="none"/>
                <w:lang w:val="en-US" w:eastAsia="zh-CN"/>
              </w:rPr>
              <w:t>的</w:t>
            </w:r>
            <w:r>
              <w:rPr>
                <w:rFonts w:hint="eastAsia" w:ascii="宋体" w:hAnsi="宋体" w:eastAsia="宋体" w:cs="Times New Roman"/>
                <w:kern w:val="2"/>
                <w:sz w:val="24"/>
                <w:szCs w:val="24"/>
                <w:highlight w:val="none"/>
                <w:lang w:val="en-US" w:eastAsia="zh-CN"/>
              </w:rPr>
              <w:t>环保措施</w:t>
            </w:r>
            <w:r>
              <w:rPr>
                <w:rFonts w:hint="default" w:ascii="宋体" w:hAnsi="宋体" w:eastAsia="宋体" w:cs="Times New Roman"/>
                <w:kern w:val="2"/>
                <w:sz w:val="24"/>
                <w:szCs w:val="24"/>
                <w:highlight w:val="none"/>
                <w:lang w:val="en-US" w:eastAsia="zh-CN"/>
              </w:rPr>
              <w:t>，</w:t>
            </w:r>
            <w:r>
              <w:rPr>
                <w:rFonts w:hint="eastAsia" w:ascii="宋体" w:hAnsi="宋体" w:eastAsia="宋体" w:cs="Times New Roman"/>
                <w:kern w:val="2"/>
                <w:sz w:val="24"/>
                <w:szCs w:val="24"/>
                <w:highlight w:val="none"/>
                <w:lang w:val="en-US" w:eastAsia="zh-CN"/>
              </w:rPr>
              <w:t>则</w:t>
            </w:r>
            <w:r>
              <w:rPr>
                <w:rFonts w:hint="default" w:ascii="宋体" w:hAnsi="宋体" w:eastAsia="宋体" w:cs="Times New Roman"/>
                <w:kern w:val="2"/>
                <w:sz w:val="24"/>
                <w:szCs w:val="24"/>
                <w:highlight w:val="none"/>
                <w:lang w:val="en-US" w:eastAsia="zh-CN"/>
              </w:rPr>
              <w:t>各项污染物均能够得到有效治理，不会增加对区域环境的压力，不会影响区域环境质量</w:t>
            </w:r>
            <w:r>
              <w:rPr>
                <w:rFonts w:hint="eastAsia" w:ascii="宋体" w:hAnsi="宋体" w:eastAsia="宋体" w:cs="Times New Roman"/>
                <w:kern w:val="2"/>
                <w:sz w:val="24"/>
                <w:szCs w:val="24"/>
                <w:highlight w:val="none"/>
                <w:lang w:val="en-US" w:eastAsia="zh-CN"/>
              </w:rPr>
              <w:t>，则本项目不触及环境质量底线</w:t>
            </w:r>
            <w:r>
              <w:rPr>
                <w:rFonts w:hint="default" w:ascii="宋体" w:hAnsi="宋体" w:eastAsia="宋体" w:cs="Times New Roman"/>
                <w:kern w:val="2"/>
                <w:sz w:val="24"/>
                <w:szCs w:val="24"/>
                <w:highlight w:val="none"/>
                <w:lang w:val="en-US" w:eastAsia="zh-CN"/>
              </w:rPr>
              <w:t>，能满足《关于以改善环境质量为核心，加强环境影响评价管理的通知》[环环评（2016）150号]文件中“环境质量底线”的要求。</w:t>
            </w:r>
          </w:p>
          <w:p>
            <w:pPr>
              <w:widowControl w:val="0"/>
              <w:wordWrap/>
              <w:adjustRightInd/>
              <w:snapToGrid/>
              <w:spacing w:after="0" w:line="500" w:lineRule="exact"/>
              <w:ind w:firstLine="480" w:firstLineChars="200"/>
              <w:jc w:val="both"/>
              <w:textAlignment w:val="auto"/>
              <w:outlineLvl w:val="9"/>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3）与</w:t>
            </w:r>
            <w:r>
              <w:rPr>
                <w:rFonts w:hint="default" w:ascii="宋体" w:hAnsi="宋体" w:eastAsia="宋体" w:cs="Times New Roman"/>
                <w:kern w:val="2"/>
                <w:sz w:val="24"/>
                <w:szCs w:val="24"/>
                <w:highlight w:val="none"/>
                <w:lang w:val="en-US" w:eastAsia="zh-CN"/>
              </w:rPr>
              <w:t>资源利用上线的符合性分析</w:t>
            </w:r>
          </w:p>
          <w:p>
            <w:pPr>
              <w:widowControl w:val="0"/>
              <w:wordWrap/>
              <w:adjustRightInd/>
              <w:snapToGrid/>
              <w:spacing w:after="0" w:line="500" w:lineRule="exact"/>
              <w:ind w:firstLine="480" w:firstLineChars="200"/>
              <w:jc w:val="both"/>
              <w:textAlignment w:val="auto"/>
              <w:outlineLvl w:val="9"/>
              <w:rPr>
                <w:rFonts w:hint="default" w:ascii="宋体" w:hAnsi="宋体" w:eastAsia="宋体" w:cs="Times New Roman"/>
                <w:kern w:val="2"/>
                <w:sz w:val="24"/>
                <w:szCs w:val="24"/>
                <w:highlight w:val="none"/>
                <w:lang w:val="en-US" w:eastAsia="zh-CN"/>
              </w:rPr>
            </w:pPr>
            <w:r>
              <w:rPr>
                <w:rFonts w:hint="default" w:ascii="宋体" w:hAnsi="宋体" w:eastAsia="宋体" w:cs="Times New Roman"/>
                <w:kern w:val="2"/>
                <w:sz w:val="24"/>
                <w:szCs w:val="24"/>
                <w:highlight w:val="none"/>
                <w:lang w:val="en-US" w:eastAsia="zh-CN"/>
              </w:rPr>
              <w:t>本项目</w:t>
            </w:r>
            <w:r>
              <w:rPr>
                <w:rFonts w:hint="eastAsia" w:ascii="宋体" w:hAnsi="宋体" w:eastAsia="宋体" w:cs="Times New Roman"/>
                <w:kern w:val="2"/>
                <w:sz w:val="24"/>
                <w:szCs w:val="24"/>
                <w:highlight w:val="none"/>
                <w:lang w:val="en-US" w:eastAsia="zh-CN"/>
              </w:rPr>
              <w:t>水、电及原材料消耗较小</w:t>
            </w:r>
            <w:r>
              <w:rPr>
                <w:rFonts w:hint="default" w:ascii="宋体" w:hAnsi="宋体" w:eastAsia="宋体" w:cs="Times New Roman"/>
                <w:kern w:val="2"/>
                <w:sz w:val="24"/>
                <w:szCs w:val="24"/>
                <w:highlight w:val="none"/>
                <w:lang w:val="en-US" w:eastAsia="zh-CN"/>
              </w:rPr>
              <w:t>，相对区域资源利用总量相对较少，其新增量在区域可承受范围内，材料全部外购，本项目的建设不违背</w:t>
            </w:r>
            <w:r>
              <w:rPr>
                <w:rFonts w:hint="eastAsia" w:ascii="宋体" w:hAnsi="宋体" w:eastAsia="宋体" w:cs="Times New Roman"/>
                <w:kern w:val="2"/>
                <w:sz w:val="24"/>
                <w:szCs w:val="24"/>
                <w:highlight w:val="none"/>
                <w:lang w:val="en-US" w:eastAsia="zh-CN"/>
              </w:rPr>
              <w:t>忻州市开发区</w:t>
            </w:r>
            <w:r>
              <w:rPr>
                <w:rFonts w:hint="default" w:ascii="宋体" w:hAnsi="宋体" w:eastAsia="宋体" w:cs="Times New Roman"/>
                <w:kern w:val="2"/>
                <w:sz w:val="24"/>
                <w:szCs w:val="24"/>
                <w:highlight w:val="none"/>
                <w:lang w:val="en-US" w:eastAsia="zh-CN"/>
              </w:rPr>
              <w:t>能源、水及土地资源利用红线</w:t>
            </w:r>
            <w:r>
              <w:rPr>
                <w:rFonts w:hint="eastAsia" w:ascii="宋体" w:hAnsi="宋体" w:eastAsia="宋体" w:cs="Times New Roman"/>
                <w:kern w:val="2"/>
                <w:sz w:val="24"/>
                <w:szCs w:val="24"/>
                <w:highlight w:val="none"/>
                <w:lang w:val="en-US" w:eastAsia="zh-CN"/>
              </w:rPr>
              <w:t>，</w:t>
            </w:r>
            <w:r>
              <w:rPr>
                <w:rFonts w:hint="default" w:ascii="宋体" w:hAnsi="宋体" w:eastAsia="宋体" w:cs="Times New Roman"/>
                <w:kern w:val="2"/>
                <w:sz w:val="24"/>
                <w:szCs w:val="24"/>
                <w:highlight w:val="none"/>
                <w:lang w:val="en-US" w:eastAsia="zh-CN"/>
              </w:rPr>
              <w:t>不涉及资源利用上线。</w:t>
            </w:r>
          </w:p>
          <w:p>
            <w:pPr>
              <w:widowControl w:val="0"/>
              <w:wordWrap/>
              <w:adjustRightInd/>
              <w:snapToGrid/>
              <w:spacing w:after="0" w:line="500" w:lineRule="exact"/>
              <w:ind w:firstLine="480" w:firstLineChars="200"/>
              <w:jc w:val="both"/>
              <w:textAlignment w:val="auto"/>
              <w:outlineLvl w:val="9"/>
              <w:rPr>
                <w:rFonts w:hint="default" w:ascii="宋体" w:hAnsi="宋体" w:eastAsia="宋体" w:cs="Times New Roman"/>
                <w:kern w:val="2"/>
                <w:sz w:val="24"/>
                <w:szCs w:val="24"/>
                <w:highlight w:val="none"/>
                <w:lang w:val="en-US" w:eastAsia="zh-CN"/>
              </w:rPr>
            </w:pPr>
            <w:r>
              <w:rPr>
                <w:rFonts w:hint="default" w:ascii="宋体" w:hAnsi="宋体" w:eastAsia="宋体" w:cs="Times New Roman"/>
                <w:kern w:val="2"/>
                <w:sz w:val="24"/>
                <w:szCs w:val="24"/>
                <w:highlight w:val="none"/>
                <w:lang w:val="en-US" w:eastAsia="zh-CN"/>
              </w:rPr>
              <w:t>4</w:t>
            </w:r>
            <w:r>
              <w:rPr>
                <w:rFonts w:hint="eastAsia" w:ascii="宋体" w:hAnsi="宋体" w:eastAsia="宋体" w:cs="Times New Roman"/>
                <w:kern w:val="2"/>
                <w:sz w:val="24"/>
                <w:szCs w:val="24"/>
                <w:highlight w:val="none"/>
                <w:lang w:val="en-US" w:eastAsia="zh-CN"/>
              </w:rPr>
              <w:t>)与</w:t>
            </w:r>
            <w:r>
              <w:rPr>
                <w:rFonts w:hint="default" w:ascii="宋体" w:hAnsi="宋体" w:eastAsia="宋体" w:cs="Times New Roman"/>
                <w:kern w:val="2"/>
                <w:sz w:val="24"/>
                <w:szCs w:val="24"/>
                <w:highlight w:val="none"/>
                <w:lang w:val="en-US" w:eastAsia="zh-CN"/>
              </w:rPr>
              <w:t>环境准入负面清单的符合性分析</w:t>
            </w:r>
          </w:p>
          <w:p>
            <w:pPr>
              <w:widowControl w:val="0"/>
              <w:wordWrap/>
              <w:adjustRightInd/>
              <w:snapToGrid/>
              <w:spacing w:after="0" w:line="500" w:lineRule="exact"/>
              <w:ind w:firstLine="480" w:firstLineChars="200"/>
              <w:jc w:val="both"/>
              <w:textAlignment w:val="auto"/>
              <w:outlineLvl w:val="9"/>
              <w:rPr>
                <w:rFonts w:hint="default"/>
                <w:highlight w:val="none"/>
                <w:lang w:val="en-US" w:eastAsia="zh-CN"/>
              </w:rPr>
            </w:pPr>
            <w:r>
              <w:rPr>
                <w:rFonts w:hint="default" w:ascii="宋体" w:hAnsi="宋体" w:eastAsia="宋体" w:cs="Times New Roman"/>
                <w:kern w:val="2"/>
                <w:sz w:val="24"/>
                <w:szCs w:val="24"/>
                <w:highlight w:val="none"/>
                <w:lang w:val="en-US" w:eastAsia="zh-CN"/>
              </w:rPr>
              <w:t>本项目所在地没有环境准入负面清单，本次环评对照国家产业政策进行说明</w:t>
            </w:r>
            <w:r>
              <w:rPr>
                <w:rFonts w:hint="default"/>
                <w:highlight w:val="none"/>
                <w:lang w:val="en-US" w:eastAsia="zh-CN"/>
              </w:rPr>
              <w:t>。</w:t>
            </w:r>
          </w:p>
          <w:p>
            <w:pPr>
              <w:widowControl w:val="0"/>
              <w:wordWrap/>
              <w:adjustRightInd/>
              <w:snapToGrid/>
              <w:spacing w:after="0" w:line="500" w:lineRule="exact"/>
              <w:ind w:firstLine="480" w:firstLineChars="200"/>
              <w:jc w:val="both"/>
              <w:textAlignment w:val="auto"/>
              <w:outlineLvl w:val="9"/>
              <w:rPr>
                <w:rFonts w:hint="default" w:ascii="宋体" w:hAnsi="宋体" w:eastAsia="宋体" w:cs="Times New Roman"/>
                <w:kern w:val="2"/>
                <w:sz w:val="24"/>
                <w:szCs w:val="24"/>
                <w:highlight w:val="none"/>
                <w:lang w:val="en-US" w:eastAsia="zh-CN"/>
              </w:rPr>
            </w:pPr>
            <w:r>
              <w:rPr>
                <w:rFonts w:hint="default" w:ascii="宋体" w:hAnsi="宋体" w:eastAsia="宋体" w:cs="Times New Roman"/>
                <w:kern w:val="2"/>
                <w:sz w:val="24"/>
                <w:szCs w:val="24"/>
                <w:highlight w:val="none"/>
                <w:lang w:val="en-US" w:eastAsia="zh-CN"/>
              </w:rPr>
              <w:fldChar w:fldCharType="begin"/>
            </w:r>
            <w:r>
              <w:rPr>
                <w:rFonts w:hint="default" w:ascii="宋体" w:hAnsi="宋体" w:eastAsia="宋体" w:cs="Times New Roman"/>
                <w:kern w:val="2"/>
                <w:sz w:val="24"/>
                <w:szCs w:val="24"/>
                <w:highlight w:val="none"/>
                <w:lang w:val="en-US" w:eastAsia="zh-CN"/>
              </w:rPr>
              <w:instrText xml:space="preserve"> = 1 \* GB3 \* MERGEFORMAT </w:instrText>
            </w:r>
            <w:r>
              <w:rPr>
                <w:rFonts w:hint="default" w:ascii="宋体" w:hAnsi="宋体" w:eastAsia="宋体" w:cs="Times New Roman"/>
                <w:kern w:val="2"/>
                <w:sz w:val="24"/>
                <w:szCs w:val="24"/>
                <w:highlight w:val="none"/>
                <w:lang w:val="en-US" w:eastAsia="zh-CN"/>
              </w:rPr>
              <w:fldChar w:fldCharType="separate"/>
            </w:r>
            <w:r>
              <w:rPr>
                <w:rFonts w:hint="eastAsia" w:ascii="宋体" w:hAnsi="宋体" w:eastAsia="宋体" w:cs="Times New Roman"/>
                <w:kern w:val="2"/>
                <w:sz w:val="24"/>
                <w:szCs w:val="24"/>
                <w:highlight w:val="none"/>
                <w:lang w:val="en-US" w:eastAsia="zh-CN"/>
              </w:rPr>
              <w:t>①</w:t>
            </w:r>
            <w:r>
              <w:rPr>
                <w:rFonts w:hint="default" w:ascii="宋体" w:hAnsi="宋体" w:eastAsia="宋体" w:cs="Times New Roman"/>
                <w:kern w:val="2"/>
                <w:sz w:val="24"/>
                <w:szCs w:val="24"/>
                <w:highlight w:val="none"/>
                <w:lang w:val="en-US" w:eastAsia="zh-CN"/>
              </w:rPr>
              <w:fldChar w:fldCharType="end"/>
            </w:r>
            <w:r>
              <w:rPr>
                <w:rFonts w:hint="eastAsia" w:ascii="宋体" w:hAnsi="宋体" w:eastAsia="宋体" w:cs="Times New Roman"/>
                <w:kern w:val="2"/>
                <w:sz w:val="24"/>
                <w:szCs w:val="24"/>
                <w:highlight w:val="none"/>
                <w:lang w:val="en-US" w:eastAsia="zh-CN"/>
              </w:rPr>
              <w:t>当地发展规划</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本项目所用地为阳煤忻州通用机械有限责任公司新厂区装配车间内西北角占地面积1728平方米的土地及厂房（土地、厂房出租合同见附件2略），位于忻州市经济技术开发区内，原山西省环境保护厅于2014年11月19日以晋环函【2014】1338号文出具了《关于阳煤忻州通用机械有限责任公司搬迁改造建设项目环境影响报告书的批复》（见附件3-1略），原忻州市环境保护局于2016年12月30日以忻环验字（2016）112号出具了《关于阳煤忻州通用机械有限责任公司搬迁改造建设项目竣工环境保护验收意见的函》（见附件3-2略）。忻州经济开发区管理委员会于2013年3月10日出具了“关于阳煤忻州通用机械有限责任公司在我区新建通用煤机项目的情况说明”函，明确阳煤忻州通用机械有限责任公司新建煤机项目符合我区产业政策，项目用地性质为工业用地，按照我区控制性详规，将其调整为装备制造业用地，符合我区总体规划要求，同意该项目建设。本项目属于减速器组装及清洗。因此，本项目的选址符合忻州市开发区总体规划和当地环境功能区划要求。</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② 环境敏感性相符性分析</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根据《建设项目环境环境影响评价分类管理目录》----“本名录所称环境敏感区，是具有下列特征的区域”中规定的内容进行分析，本项目所在地的环境特征不在“自然保护区”“风景名胜区”“世界文化和自然遗产地”“饮用水水源保护区”规定的地区内，因此项目所在区域不属于环境敏感区。</w:t>
            </w:r>
          </w:p>
          <w:p>
            <w:pPr>
              <w:widowControl w:val="0"/>
              <w:adjustRightInd/>
              <w:snapToGrid/>
              <w:spacing w:after="0" w:line="480" w:lineRule="exact"/>
              <w:ind w:firstLine="480" w:firstLineChars="200"/>
              <w:jc w:val="both"/>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③ 产业政策相符性分析</w:t>
            </w:r>
          </w:p>
          <w:p>
            <w:pPr>
              <w:widowControl w:val="0"/>
              <w:adjustRightInd/>
              <w:snapToGrid/>
              <w:spacing w:after="0" w:line="480" w:lineRule="exact"/>
              <w:ind w:firstLine="480" w:firstLineChars="200"/>
              <w:jc w:val="both"/>
              <w:rPr>
                <w:rFonts w:hint="default" w:ascii="宋体" w:hAnsi="宋体" w:eastAsia="宋体" w:cs="Times New Roman"/>
                <w:kern w:val="2"/>
                <w:sz w:val="24"/>
                <w:szCs w:val="24"/>
                <w:highlight w:val="none"/>
                <w:lang w:val="en-US" w:eastAsia="zh-CN"/>
              </w:rPr>
            </w:pPr>
            <w:r>
              <w:rPr>
                <w:rFonts w:hint="default" w:ascii="宋体" w:hAnsi="宋体" w:eastAsia="宋体" w:cs="Times New Roman"/>
                <w:kern w:val="2"/>
                <w:sz w:val="24"/>
                <w:szCs w:val="24"/>
                <w:highlight w:val="none"/>
                <w:lang w:val="en-US" w:eastAsia="zh-CN"/>
              </w:rPr>
              <w:t>根据《产业结构调整指导目录（201</w:t>
            </w:r>
            <w:r>
              <w:rPr>
                <w:rFonts w:hint="eastAsia" w:ascii="宋体" w:hAnsi="宋体" w:eastAsia="宋体" w:cs="Times New Roman"/>
                <w:kern w:val="2"/>
                <w:sz w:val="24"/>
                <w:szCs w:val="24"/>
                <w:highlight w:val="none"/>
                <w:lang w:val="en-US" w:eastAsia="zh-CN"/>
              </w:rPr>
              <w:t>1</w:t>
            </w:r>
            <w:r>
              <w:rPr>
                <w:rFonts w:hint="default" w:ascii="宋体" w:hAnsi="宋体" w:eastAsia="宋体" w:cs="Times New Roman"/>
                <w:kern w:val="2"/>
                <w:sz w:val="24"/>
                <w:szCs w:val="24"/>
                <w:highlight w:val="none"/>
                <w:lang w:val="en-US" w:eastAsia="zh-CN"/>
              </w:rPr>
              <w:t>年本）（2013年2月16日修订版）》，本项目不属于其中鼓励类、限制类、淘汰类；故本项目属于允许类。因此该项目的</w:t>
            </w:r>
            <w:r>
              <w:rPr>
                <w:rFonts w:hint="eastAsia" w:ascii="宋体" w:hAnsi="宋体" w:eastAsia="宋体" w:cs="Times New Roman"/>
                <w:kern w:val="2"/>
                <w:sz w:val="24"/>
                <w:szCs w:val="24"/>
                <w:highlight w:val="none"/>
                <w:lang w:val="en-US" w:eastAsia="zh-CN"/>
              </w:rPr>
              <w:t>建设</w:t>
            </w:r>
            <w:r>
              <w:rPr>
                <w:rFonts w:hint="default" w:ascii="宋体" w:hAnsi="宋体" w:eastAsia="宋体" w:cs="Times New Roman"/>
                <w:kern w:val="2"/>
                <w:sz w:val="24"/>
                <w:szCs w:val="24"/>
                <w:highlight w:val="none"/>
                <w:lang w:val="en-US" w:eastAsia="zh-CN"/>
              </w:rPr>
              <w:t>符合国家产业政策的要求。</w:t>
            </w:r>
          </w:p>
          <w:p>
            <w:pPr>
              <w:widowControl w:val="0"/>
              <w:adjustRightInd/>
              <w:snapToGrid/>
              <w:spacing w:after="0" w:line="480" w:lineRule="exact"/>
              <w:ind w:firstLine="480" w:firstLineChars="200"/>
              <w:jc w:val="both"/>
              <w:rPr>
                <w:rFonts w:hint="default" w:ascii="宋体" w:hAnsi="宋体" w:eastAsia="宋体" w:cs="Times New Roman"/>
                <w:kern w:val="2"/>
                <w:sz w:val="24"/>
                <w:szCs w:val="24"/>
                <w:highlight w:val="none"/>
                <w:lang w:val="en-US" w:eastAsia="zh-CN"/>
              </w:rPr>
            </w:pPr>
            <w:r>
              <w:rPr>
                <w:rFonts w:hint="default" w:ascii="宋体" w:hAnsi="宋体" w:eastAsia="宋体" w:cs="Times New Roman"/>
                <w:kern w:val="2"/>
                <w:sz w:val="24"/>
                <w:szCs w:val="24"/>
                <w:highlight w:val="none"/>
                <w:lang w:val="en-US" w:eastAsia="zh-CN"/>
              </w:rPr>
              <w:t>综上所述，本项目选址、建设可行。</w:t>
            </w:r>
          </w:p>
          <w:p>
            <w:pPr>
              <w:widowControl w:val="0"/>
              <w:adjustRightInd/>
              <w:snapToGrid/>
              <w:spacing w:beforeLines="50" w:after="0" w:line="500" w:lineRule="exact"/>
              <w:ind w:firstLine="562" w:firstLineChars="200"/>
              <w:jc w:val="both"/>
              <w:rPr>
                <w:rFonts w:ascii="宋体" w:hAnsi="宋体" w:eastAsia="宋体"/>
                <w:b/>
                <w:kern w:val="2"/>
                <w:sz w:val="28"/>
                <w:szCs w:val="24"/>
                <w:highlight w:val="none"/>
              </w:rPr>
            </w:pPr>
            <w:r>
              <w:rPr>
                <w:rFonts w:hint="eastAsia" w:ascii="宋体" w:hAnsi="宋体" w:eastAsia="宋体"/>
                <w:b/>
                <w:kern w:val="2"/>
                <w:sz w:val="28"/>
                <w:szCs w:val="24"/>
                <w:highlight w:val="none"/>
                <w:lang w:eastAsia="zh-CN"/>
              </w:rPr>
              <w:t>四</w:t>
            </w:r>
            <w:r>
              <w:rPr>
                <w:rFonts w:ascii="宋体" w:hAnsi="宋体" w:eastAsia="宋体"/>
                <w:b/>
                <w:kern w:val="2"/>
                <w:sz w:val="28"/>
                <w:szCs w:val="24"/>
                <w:highlight w:val="none"/>
              </w:rPr>
              <w:t>、项目基本情况</w:t>
            </w:r>
          </w:p>
          <w:p>
            <w:pPr>
              <w:widowControl w:val="0"/>
              <w:adjustRightInd/>
              <w:snapToGrid/>
              <w:spacing w:after="0" w:line="480" w:lineRule="exact"/>
              <w:ind w:firstLine="482" w:firstLineChars="200"/>
              <w:jc w:val="both"/>
              <w:rPr>
                <w:highlight w:val="none"/>
              </w:rPr>
            </w:pPr>
            <w:r>
              <w:rPr>
                <w:rFonts w:hint="eastAsia" w:ascii="宋体" w:hAnsi="宋体" w:eastAsia="宋体"/>
                <w:b/>
                <w:kern w:val="2"/>
                <w:sz w:val="24"/>
                <w:szCs w:val="24"/>
                <w:highlight w:val="none"/>
              </w:rPr>
              <w:t>1、建</w:t>
            </w:r>
            <w:r>
              <w:rPr>
                <w:rFonts w:ascii="宋体" w:hAnsi="宋体" w:eastAsia="宋体"/>
                <w:b/>
                <w:kern w:val="2"/>
                <w:sz w:val="24"/>
                <w:szCs w:val="24"/>
                <w:highlight w:val="none"/>
              </w:rPr>
              <w:t>设项目名称、性质及地址</w:t>
            </w:r>
          </w:p>
          <w:p>
            <w:pPr>
              <w:widowControl w:val="0"/>
              <w:adjustRightInd/>
              <w:snapToGrid/>
              <w:spacing w:after="0" w:line="480" w:lineRule="exact"/>
              <w:ind w:firstLine="482" w:firstLineChars="200"/>
              <w:jc w:val="both"/>
              <w:rPr>
                <w:rFonts w:hint="eastAsia"/>
                <w:highlight w:val="none"/>
                <w:lang w:val="en-US" w:eastAsia="zh-CN"/>
              </w:rPr>
            </w:pPr>
            <w:r>
              <w:rPr>
                <w:rFonts w:hint="eastAsia" w:ascii="宋体" w:hAnsi="宋体" w:eastAsia="宋体"/>
                <w:b/>
                <w:kern w:val="2"/>
                <w:sz w:val="24"/>
                <w:szCs w:val="24"/>
                <w:highlight w:val="none"/>
              </w:rPr>
              <w:t>项目名称：</w:t>
            </w:r>
            <w:r>
              <w:rPr>
                <w:rFonts w:hint="eastAsia" w:ascii="宋体" w:hAnsi="宋体" w:eastAsia="宋体" w:cs="Times New Roman"/>
                <w:kern w:val="2"/>
                <w:sz w:val="24"/>
                <w:szCs w:val="24"/>
                <w:highlight w:val="none"/>
                <w:lang w:eastAsia="zh-CN"/>
              </w:rPr>
              <w:t>合作生产德国</w:t>
            </w:r>
            <w:r>
              <w:rPr>
                <w:rFonts w:hint="eastAsia" w:ascii="宋体" w:hAnsi="宋体" w:eastAsia="宋体" w:cs="Times New Roman"/>
                <w:kern w:val="2"/>
                <w:sz w:val="24"/>
                <w:szCs w:val="24"/>
                <w:highlight w:val="none"/>
                <w:lang w:val="en-US" w:eastAsia="zh-CN"/>
              </w:rPr>
              <w:t>HB</w:t>
            </w:r>
            <w:r>
              <w:rPr>
                <w:rFonts w:hint="eastAsia" w:ascii="宋体" w:hAnsi="宋体" w:eastAsia="宋体" w:cs="Times New Roman"/>
                <w:kern w:val="2"/>
                <w:sz w:val="24"/>
                <w:szCs w:val="24"/>
                <w:highlight w:val="none"/>
                <w:lang w:eastAsia="zh-CN"/>
              </w:rPr>
              <w:t>布朗公司</w:t>
            </w:r>
            <w:r>
              <w:rPr>
                <w:rFonts w:hint="eastAsia" w:ascii="宋体" w:hAnsi="宋体" w:eastAsia="宋体" w:cs="Times New Roman"/>
                <w:kern w:val="2"/>
                <w:sz w:val="24"/>
                <w:szCs w:val="24"/>
                <w:highlight w:val="none"/>
                <w:lang w:val="en-US" w:eastAsia="zh-CN"/>
              </w:rPr>
              <w:t>矿山输送设备及配件项目</w:t>
            </w:r>
          </w:p>
          <w:p>
            <w:pPr>
              <w:widowControl w:val="0"/>
              <w:adjustRightInd/>
              <w:snapToGrid/>
              <w:spacing w:after="0" w:line="480" w:lineRule="exact"/>
              <w:ind w:firstLine="482" w:firstLineChars="200"/>
              <w:jc w:val="both"/>
              <w:rPr>
                <w:rFonts w:hint="eastAsia" w:ascii="宋体" w:hAnsi="宋体" w:eastAsia="宋体" w:cs="Times New Roman"/>
                <w:kern w:val="2"/>
                <w:sz w:val="24"/>
                <w:szCs w:val="24"/>
                <w:highlight w:val="none"/>
                <w:lang w:eastAsia="zh-CN"/>
              </w:rPr>
            </w:pPr>
            <w:r>
              <w:rPr>
                <w:rFonts w:hint="eastAsia" w:ascii="宋体" w:hAnsi="宋体" w:eastAsia="宋体"/>
                <w:b/>
                <w:kern w:val="2"/>
                <w:sz w:val="24"/>
                <w:szCs w:val="24"/>
                <w:highlight w:val="none"/>
              </w:rPr>
              <w:t>建设单位：</w:t>
            </w:r>
            <w:r>
              <w:rPr>
                <w:rFonts w:hint="eastAsia" w:ascii="宋体" w:hAnsi="宋体" w:eastAsia="宋体" w:cs="Times New Roman"/>
                <w:kern w:val="2"/>
                <w:sz w:val="24"/>
                <w:szCs w:val="24"/>
                <w:highlight w:val="none"/>
                <w:lang w:val="en-US" w:eastAsia="zh-CN"/>
              </w:rPr>
              <w:t>布朗矿山机械（山西）有限公司</w:t>
            </w:r>
          </w:p>
          <w:p>
            <w:pPr>
              <w:widowControl w:val="0"/>
              <w:adjustRightInd/>
              <w:snapToGrid/>
              <w:spacing w:after="0" w:line="480" w:lineRule="exact"/>
              <w:ind w:firstLine="482" w:firstLineChars="200"/>
              <w:jc w:val="both"/>
              <w:rPr>
                <w:highlight w:val="none"/>
              </w:rPr>
            </w:pPr>
            <w:r>
              <w:rPr>
                <w:rFonts w:hint="eastAsia" w:ascii="宋体" w:hAnsi="宋体" w:eastAsia="宋体"/>
                <w:b/>
                <w:kern w:val="2"/>
                <w:sz w:val="24"/>
                <w:szCs w:val="24"/>
                <w:highlight w:val="none"/>
              </w:rPr>
              <w:t>建设性质：</w:t>
            </w:r>
            <w:r>
              <w:rPr>
                <w:rFonts w:hint="eastAsia" w:ascii="宋体" w:hAnsi="宋体" w:eastAsia="宋体" w:cs="Times New Roman"/>
                <w:kern w:val="2"/>
                <w:sz w:val="24"/>
                <w:szCs w:val="24"/>
                <w:highlight w:val="none"/>
                <w:lang w:val="en-US" w:eastAsia="zh-CN"/>
              </w:rPr>
              <w:t>新建</w:t>
            </w:r>
          </w:p>
          <w:p>
            <w:pPr>
              <w:widowControl w:val="0"/>
              <w:adjustRightInd/>
              <w:snapToGrid/>
              <w:spacing w:after="0" w:line="480" w:lineRule="exact"/>
              <w:ind w:firstLine="482" w:firstLineChars="200"/>
              <w:jc w:val="both"/>
              <w:rPr>
                <w:rFonts w:hint="eastAsia" w:ascii="宋体" w:hAnsi="宋体" w:eastAsia="宋体" w:cs="Times New Roman"/>
                <w:kern w:val="2"/>
                <w:sz w:val="24"/>
                <w:szCs w:val="24"/>
                <w:highlight w:val="none"/>
                <w:lang w:val="en-US" w:eastAsia="zh-CN"/>
              </w:rPr>
            </w:pPr>
            <w:r>
              <w:rPr>
                <w:rFonts w:hint="eastAsia" w:ascii="宋体" w:hAnsi="宋体" w:eastAsia="宋体"/>
                <w:b/>
                <w:kern w:val="2"/>
                <w:sz w:val="24"/>
                <w:szCs w:val="24"/>
                <w:highlight w:val="none"/>
              </w:rPr>
              <w:t>建设地址：</w:t>
            </w:r>
            <w:r>
              <w:rPr>
                <w:rFonts w:hint="eastAsia" w:ascii="宋体" w:hAnsi="宋体" w:eastAsia="宋体" w:cs="Times New Roman"/>
                <w:kern w:val="2"/>
                <w:sz w:val="24"/>
                <w:szCs w:val="24"/>
                <w:highlight w:val="none"/>
                <w:lang w:val="en-US" w:eastAsia="zh-CN"/>
              </w:rPr>
              <w:t>本项目位于忻州市经济技术开发区阳煤忻州通用机械有限责任公司院内的装配车间内西北角，选址中心地理坐标为东经：112°43′58.48″，北纬：38°28′25.4″，选址西侧、北侧紧邻阳煤忻州通用机械有限责任公司院，南侧和东侧紧邻阳煤忻州通用机械有限责任公司的装配车间。西侧距新建路约450m，东侧距云中路约130m，北侧距学院路约155m，交通便利，地理位置优越。</w:t>
            </w:r>
          </w:p>
          <w:p>
            <w:pPr>
              <w:widowControl w:val="0"/>
              <w:adjustRightInd/>
              <w:snapToGrid/>
              <w:spacing w:after="0" w:line="480" w:lineRule="exact"/>
              <w:ind w:firstLine="480" w:firstLineChars="200"/>
              <w:jc w:val="both"/>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厂址地理位置及四邻关系见附图1-1略和附图1-2略。</w:t>
            </w:r>
          </w:p>
          <w:p>
            <w:pPr>
              <w:widowControl w:val="0"/>
              <w:wordWrap/>
              <w:adjustRightInd/>
              <w:snapToGrid/>
              <w:spacing w:after="0" w:line="500" w:lineRule="exact"/>
              <w:ind w:firstLine="482" w:firstLineChars="200"/>
              <w:jc w:val="both"/>
              <w:textAlignment w:val="auto"/>
              <w:outlineLvl w:val="9"/>
              <w:rPr>
                <w:rFonts w:ascii="宋体" w:hAnsi="宋体" w:eastAsia="宋体"/>
                <w:b/>
                <w:kern w:val="2"/>
                <w:sz w:val="24"/>
                <w:szCs w:val="24"/>
                <w:highlight w:val="none"/>
              </w:rPr>
            </w:pPr>
            <w:r>
              <w:rPr>
                <w:rFonts w:ascii="宋体" w:hAnsi="宋体" w:eastAsia="宋体"/>
                <w:b/>
                <w:kern w:val="2"/>
                <w:sz w:val="24"/>
                <w:szCs w:val="24"/>
                <w:highlight w:val="none"/>
              </w:rPr>
              <w:t>2、建设规模</w:t>
            </w:r>
          </w:p>
          <w:p>
            <w:pPr>
              <w:widowControl w:val="0"/>
              <w:wordWrap/>
              <w:adjustRightInd/>
              <w:snapToGrid/>
              <w:spacing w:after="0" w:line="500" w:lineRule="exact"/>
              <w:ind w:firstLine="482" w:firstLineChars="200"/>
              <w:jc w:val="both"/>
              <w:textAlignment w:val="auto"/>
              <w:outlineLvl w:val="9"/>
              <w:rPr>
                <w:rFonts w:hint="eastAsia" w:ascii="宋体" w:hAnsi="宋体" w:eastAsia="宋体" w:cs="Times New Roman"/>
                <w:kern w:val="2"/>
                <w:sz w:val="24"/>
                <w:szCs w:val="24"/>
                <w:highlight w:val="none"/>
                <w:lang w:val="en-US" w:eastAsia="zh-CN"/>
              </w:rPr>
            </w:pPr>
            <w:r>
              <w:rPr>
                <w:rFonts w:ascii="宋体" w:hAnsi="宋体" w:eastAsia="宋体"/>
                <w:b/>
                <w:kern w:val="2"/>
                <w:sz w:val="24"/>
                <w:szCs w:val="24"/>
                <w:highlight w:val="none"/>
              </w:rPr>
              <w:t>生产规模</w:t>
            </w:r>
            <w:r>
              <w:rPr>
                <w:rFonts w:hint="eastAsia" w:ascii="宋体" w:hAnsi="宋体" w:eastAsia="宋体" w:cs="Times New Roman"/>
                <w:kern w:val="2"/>
                <w:sz w:val="24"/>
                <w:szCs w:val="24"/>
                <w:highlight w:val="none"/>
                <w:lang w:val="en-US" w:eastAsia="zh-CN"/>
              </w:rPr>
              <w:t>：年生产减速器100套（其中年清洗减速器20台，年组装减速器80台）；</w:t>
            </w:r>
          </w:p>
          <w:p>
            <w:pPr>
              <w:widowControl w:val="0"/>
              <w:wordWrap/>
              <w:adjustRightInd/>
              <w:snapToGrid/>
              <w:spacing w:after="0" w:line="500" w:lineRule="exact"/>
              <w:ind w:firstLine="482" w:firstLineChars="200"/>
              <w:jc w:val="both"/>
              <w:textAlignment w:val="auto"/>
              <w:outlineLvl w:val="9"/>
              <w:rPr>
                <w:rFonts w:hint="eastAsia"/>
                <w:highlight w:val="none"/>
                <w:lang w:val="en-US" w:eastAsia="zh-CN"/>
              </w:rPr>
            </w:pPr>
            <w:r>
              <w:rPr>
                <w:rFonts w:ascii="宋体" w:hAnsi="宋体" w:eastAsia="宋体"/>
                <w:b/>
                <w:kern w:val="2"/>
                <w:sz w:val="24"/>
                <w:szCs w:val="24"/>
                <w:highlight w:val="none"/>
              </w:rPr>
              <w:t>工程投资和资金来源：</w:t>
            </w:r>
            <w:r>
              <w:rPr>
                <w:rFonts w:hint="eastAsia" w:ascii="宋体" w:hAnsi="宋体" w:eastAsia="宋体" w:cs="Times New Roman"/>
                <w:kern w:val="2"/>
                <w:sz w:val="24"/>
                <w:szCs w:val="24"/>
                <w:highlight w:val="none"/>
                <w:lang w:val="en-US" w:eastAsia="zh-CN"/>
              </w:rPr>
              <w:t>工程总投资为1000万元，全部企业自筹；</w:t>
            </w:r>
          </w:p>
          <w:p>
            <w:pPr>
              <w:widowControl w:val="0"/>
              <w:wordWrap/>
              <w:adjustRightInd/>
              <w:snapToGrid/>
              <w:spacing w:after="0" w:line="500" w:lineRule="exact"/>
              <w:ind w:firstLine="482" w:firstLineChars="200"/>
              <w:jc w:val="both"/>
              <w:textAlignment w:val="auto"/>
              <w:outlineLvl w:val="9"/>
              <w:rPr>
                <w:highlight w:val="none"/>
              </w:rPr>
            </w:pPr>
            <w:r>
              <w:rPr>
                <w:rFonts w:ascii="宋体" w:hAnsi="宋体" w:eastAsia="宋体"/>
                <w:b/>
                <w:kern w:val="2"/>
                <w:sz w:val="24"/>
                <w:szCs w:val="24"/>
                <w:highlight w:val="none"/>
              </w:rPr>
              <w:t>占地面积：</w:t>
            </w:r>
            <w:r>
              <w:rPr>
                <w:rFonts w:hint="eastAsia" w:ascii="宋体" w:hAnsi="宋体" w:eastAsia="宋体" w:cs="Times New Roman"/>
                <w:kern w:val="2"/>
                <w:sz w:val="24"/>
                <w:szCs w:val="24"/>
                <w:highlight w:val="none"/>
                <w:lang w:val="en-US" w:eastAsia="zh-CN"/>
              </w:rPr>
              <w:t>占地面积为1728m</w:t>
            </w:r>
            <w:r>
              <w:rPr>
                <w:rFonts w:hint="eastAsia" w:ascii="宋体" w:hAnsi="宋体" w:eastAsia="宋体" w:cs="Times New Roman"/>
                <w:kern w:val="2"/>
                <w:sz w:val="24"/>
                <w:szCs w:val="24"/>
                <w:highlight w:val="none"/>
                <w:vertAlign w:val="superscript"/>
                <w:lang w:val="en-US" w:eastAsia="zh-CN"/>
              </w:rPr>
              <w:t>2</w:t>
            </w:r>
            <w:r>
              <w:rPr>
                <w:rFonts w:hint="eastAsia" w:ascii="宋体" w:hAnsi="宋体" w:eastAsia="宋体" w:cs="Times New Roman"/>
                <w:kern w:val="2"/>
                <w:sz w:val="24"/>
                <w:szCs w:val="24"/>
                <w:highlight w:val="none"/>
                <w:lang w:val="en-US" w:eastAsia="zh-CN"/>
              </w:rPr>
              <w:t>；</w:t>
            </w:r>
          </w:p>
          <w:p>
            <w:pPr>
              <w:widowControl w:val="0"/>
              <w:wordWrap/>
              <w:adjustRightInd/>
              <w:snapToGrid/>
              <w:spacing w:after="0" w:line="500" w:lineRule="exact"/>
              <w:ind w:firstLine="482" w:firstLineChars="200"/>
              <w:jc w:val="both"/>
              <w:textAlignment w:val="auto"/>
              <w:outlineLvl w:val="9"/>
              <w:rPr>
                <w:highlight w:val="none"/>
              </w:rPr>
            </w:pPr>
            <w:r>
              <w:rPr>
                <w:rFonts w:ascii="宋体" w:hAnsi="宋体" w:eastAsia="宋体"/>
                <w:b/>
                <w:kern w:val="2"/>
                <w:sz w:val="24"/>
                <w:szCs w:val="24"/>
                <w:highlight w:val="none"/>
              </w:rPr>
              <w:t>建设周期：</w:t>
            </w:r>
            <w:r>
              <w:rPr>
                <w:rFonts w:hint="eastAsia" w:ascii="宋体" w:hAnsi="宋体" w:eastAsia="宋体" w:cs="Times New Roman"/>
                <w:kern w:val="2"/>
                <w:sz w:val="24"/>
                <w:szCs w:val="24"/>
                <w:highlight w:val="none"/>
                <w:lang w:val="en-US" w:eastAsia="zh-CN"/>
              </w:rPr>
              <w:t>2个月；</w:t>
            </w:r>
          </w:p>
          <w:p>
            <w:pPr>
              <w:widowControl w:val="0"/>
              <w:wordWrap/>
              <w:adjustRightInd/>
              <w:snapToGrid/>
              <w:spacing w:after="0" w:line="500" w:lineRule="exact"/>
              <w:ind w:firstLine="482" w:firstLineChars="200"/>
              <w:jc w:val="both"/>
              <w:textAlignment w:val="auto"/>
              <w:outlineLvl w:val="9"/>
              <w:rPr>
                <w:rFonts w:hint="eastAsia" w:ascii="宋体" w:hAnsi="宋体" w:eastAsia="宋体" w:cs="Times New Roman"/>
                <w:kern w:val="2"/>
                <w:sz w:val="24"/>
                <w:szCs w:val="24"/>
                <w:highlight w:val="none"/>
                <w:lang w:val="en-US" w:eastAsia="zh-CN"/>
              </w:rPr>
            </w:pPr>
            <w:r>
              <w:rPr>
                <w:rFonts w:ascii="宋体" w:hAnsi="宋体" w:eastAsia="宋体"/>
                <w:b/>
                <w:kern w:val="2"/>
                <w:sz w:val="24"/>
                <w:szCs w:val="24"/>
                <w:highlight w:val="none"/>
              </w:rPr>
              <w:t>工作制度和职工定员：</w:t>
            </w:r>
            <w:r>
              <w:rPr>
                <w:rFonts w:hint="eastAsia" w:ascii="宋体" w:hAnsi="宋体" w:eastAsia="宋体" w:cs="Times New Roman"/>
                <w:kern w:val="2"/>
                <w:sz w:val="24"/>
                <w:szCs w:val="24"/>
                <w:highlight w:val="none"/>
                <w:lang w:val="en-US" w:eastAsia="zh-CN"/>
              </w:rPr>
              <w:t>项目职工定员10人，本公司内不设食堂及浴室。全年工作天数为250天，实行一班制，每班8小时。</w:t>
            </w:r>
          </w:p>
          <w:p>
            <w:pPr>
              <w:widowControl w:val="0"/>
              <w:wordWrap/>
              <w:adjustRightInd/>
              <w:snapToGrid/>
              <w:spacing w:after="0" w:line="500" w:lineRule="exact"/>
              <w:ind w:firstLine="482" w:firstLineChars="200"/>
              <w:jc w:val="both"/>
              <w:textAlignment w:val="auto"/>
              <w:outlineLvl w:val="9"/>
              <w:rPr>
                <w:rFonts w:ascii="宋体" w:hAnsi="宋体" w:eastAsia="宋体"/>
                <w:b/>
                <w:kern w:val="2"/>
                <w:sz w:val="24"/>
                <w:szCs w:val="24"/>
                <w:highlight w:val="none"/>
              </w:rPr>
            </w:pPr>
            <w:r>
              <w:rPr>
                <w:rFonts w:ascii="宋体" w:hAnsi="宋体" w:eastAsia="宋体"/>
                <w:b/>
                <w:kern w:val="2"/>
                <w:sz w:val="24"/>
                <w:szCs w:val="24"/>
                <w:highlight w:val="none"/>
              </w:rPr>
              <w:t>3、建设内容</w:t>
            </w:r>
          </w:p>
          <w:p>
            <w:pPr>
              <w:widowControl w:val="0"/>
              <w:wordWrap/>
              <w:adjustRightInd/>
              <w:snapToGrid/>
              <w:spacing w:after="0" w:line="500" w:lineRule="exact"/>
              <w:ind w:firstLine="480" w:firstLineChars="200"/>
              <w:jc w:val="both"/>
              <w:textAlignment w:val="auto"/>
              <w:outlineLvl w:val="9"/>
              <w:rPr>
                <w:rFonts w:hint="eastAsia" w:ascii="宋体" w:hAnsi="宋体" w:eastAsia="宋体"/>
                <w:kern w:val="2"/>
                <w:sz w:val="24"/>
                <w:szCs w:val="24"/>
                <w:highlight w:val="none"/>
                <w:lang w:val="en-US" w:eastAsia="zh-CN"/>
              </w:rPr>
            </w:pPr>
            <w:r>
              <w:rPr>
                <w:rFonts w:hint="default" w:ascii="宋体" w:hAnsi="宋体" w:eastAsia="宋体"/>
                <w:kern w:val="2"/>
                <w:sz w:val="24"/>
                <w:szCs w:val="24"/>
                <w:highlight w:val="none"/>
                <w:lang w:eastAsia="zh-CN"/>
              </w:rPr>
              <w:t>本项目</w:t>
            </w:r>
            <w:r>
              <w:rPr>
                <w:rFonts w:hint="eastAsia" w:ascii="宋体" w:hAnsi="宋体" w:eastAsia="宋体"/>
                <w:kern w:val="2"/>
                <w:sz w:val="24"/>
                <w:szCs w:val="24"/>
                <w:highlight w:val="none"/>
                <w:lang w:val="en-US" w:eastAsia="zh-CN"/>
              </w:rPr>
              <w:t>租赁</w:t>
            </w:r>
            <w:r>
              <w:rPr>
                <w:rFonts w:hint="eastAsia" w:ascii="宋体" w:hAnsi="宋体" w:eastAsia="宋体"/>
                <w:kern w:val="2"/>
                <w:sz w:val="24"/>
                <w:szCs w:val="24"/>
                <w:highlight w:val="none"/>
                <w:lang w:eastAsia="zh-CN"/>
              </w:rPr>
              <w:t>阳煤忻州通用机械有限责任公司</w:t>
            </w:r>
            <w:r>
              <w:rPr>
                <w:rFonts w:hint="eastAsia" w:ascii="宋体" w:hAnsi="宋体" w:eastAsia="宋体"/>
                <w:kern w:val="2"/>
                <w:sz w:val="24"/>
                <w:szCs w:val="24"/>
                <w:highlight w:val="none"/>
                <w:lang w:val="en-US" w:eastAsia="zh-CN"/>
              </w:rPr>
              <w:t>装配车间内西北角</w:t>
            </w:r>
            <w:r>
              <w:rPr>
                <w:rFonts w:hint="eastAsia" w:ascii="宋体" w:hAnsi="宋体" w:eastAsia="宋体"/>
                <w:kern w:val="2"/>
                <w:sz w:val="24"/>
                <w:szCs w:val="24"/>
                <w:highlight w:val="none"/>
                <w:lang w:eastAsia="zh-CN"/>
              </w:rPr>
              <w:t>的</w:t>
            </w:r>
            <w:r>
              <w:rPr>
                <w:rFonts w:hint="eastAsia" w:ascii="宋体" w:hAnsi="宋体" w:eastAsia="宋体"/>
                <w:kern w:val="2"/>
                <w:sz w:val="24"/>
                <w:szCs w:val="24"/>
                <w:highlight w:val="none"/>
                <w:lang w:val="en-US" w:eastAsia="zh-CN"/>
              </w:rPr>
              <w:t>厂</w:t>
            </w:r>
            <w:r>
              <w:rPr>
                <w:rFonts w:hint="default" w:ascii="宋体" w:hAnsi="宋体" w:eastAsia="宋体"/>
                <w:kern w:val="2"/>
                <w:sz w:val="24"/>
                <w:szCs w:val="24"/>
                <w:highlight w:val="none"/>
                <w:lang w:val="en-US" w:eastAsia="zh-CN"/>
              </w:rPr>
              <w:t>房</w:t>
            </w:r>
            <w:r>
              <w:rPr>
                <w:rFonts w:hint="eastAsia" w:ascii="宋体" w:hAnsi="宋体" w:eastAsia="宋体"/>
                <w:kern w:val="2"/>
                <w:sz w:val="24"/>
                <w:szCs w:val="24"/>
                <w:highlight w:val="none"/>
                <w:lang w:val="en-US" w:eastAsia="zh-CN"/>
              </w:rPr>
              <w:t>，建设年清洗减速器20台，年组装减速器80台的生产线，</w:t>
            </w:r>
            <w:r>
              <w:rPr>
                <w:rFonts w:hint="default" w:ascii="宋体" w:hAnsi="宋体" w:eastAsia="宋体"/>
                <w:kern w:val="2"/>
                <w:sz w:val="24"/>
                <w:szCs w:val="24"/>
                <w:highlight w:val="none"/>
                <w:lang w:val="en-US" w:eastAsia="zh-CN"/>
              </w:rPr>
              <w:t>购置安装配套设备</w:t>
            </w:r>
            <w:r>
              <w:rPr>
                <w:rFonts w:hint="eastAsia" w:ascii="宋体" w:hAnsi="宋体" w:eastAsia="宋体"/>
                <w:kern w:val="2"/>
                <w:sz w:val="24"/>
                <w:szCs w:val="24"/>
                <w:highlight w:val="none"/>
                <w:lang w:val="en-US" w:eastAsia="zh-CN"/>
              </w:rPr>
              <w:t>，新建二层办公楼（位于装配车间内）。</w:t>
            </w:r>
          </w:p>
          <w:p>
            <w:pPr>
              <w:widowControl w:val="0"/>
              <w:wordWrap/>
              <w:adjustRightInd/>
              <w:snapToGrid/>
              <w:spacing w:after="0" w:line="500" w:lineRule="exact"/>
              <w:ind w:firstLine="480" w:firstLineChars="200"/>
              <w:jc w:val="both"/>
              <w:textAlignment w:val="auto"/>
              <w:outlineLvl w:val="9"/>
              <w:rPr>
                <w:rFonts w:hint="default" w:ascii="宋体" w:hAnsi="宋体" w:eastAsia="宋体"/>
                <w:kern w:val="2"/>
                <w:sz w:val="24"/>
                <w:szCs w:val="24"/>
                <w:highlight w:val="none"/>
                <w:lang w:val="en-US" w:eastAsia="zh-CN"/>
              </w:rPr>
            </w:pPr>
            <w:r>
              <w:rPr>
                <w:rFonts w:hint="default" w:ascii="宋体" w:hAnsi="宋体" w:eastAsia="宋体"/>
                <w:kern w:val="2"/>
                <w:sz w:val="24"/>
                <w:szCs w:val="24"/>
                <w:highlight w:val="none"/>
                <w:lang w:val="en-US" w:eastAsia="zh-CN"/>
              </w:rPr>
              <w:t>主要工程内容见下表：</w:t>
            </w:r>
          </w:p>
          <w:p>
            <w:pPr>
              <w:pStyle w:val="10"/>
              <w:widowControl w:val="0"/>
              <w:autoSpaceDE w:val="0"/>
              <w:autoSpaceDN w:val="0"/>
              <w:adjustRightInd w:val="0"/>
              <w:snapToGrid w:val="0"/>
              <w:spacing w:before="0" w:after="0" w:line="540" w:lineRule="exact"/>
              <w:ind w:firstLine="0" w:firstLineChars="0"/>
              <w:rPr>
                <w:kern w:val="2"/>
                <w:highlight w:val="none"/>
              </w:rPr>
            </w:pPr>
            <w:r>
              <w:rPr>
                <w:kern w:val="2"/>
                <w:highlight w:val="none"/>
              </w:rPr>
              <w:t xml:space="preserve">表1  </w:t>
            </w:r>
            <w:r>
              <w:rPr>
                <w:rFonts w:hint="eastAsia"/>
                <w:kern w:val="2"/>
                <w:highlight w:val="none"/>
                <w:lang w:val="en-US" w:eastAsia="zh-CN"/>
              </w:rPr>
              <w:t xml:space="preserve">   </w:t>
            </w:r>
            <w:r>
              <w:rPr>
                <w:kern w:val="2"/>
                <w:highlight w:val="none"/>
              </w:rPr>
              <w:t>项目建设内容一览表</w:t>
            </w:r>
          </w:p>
          <w:tbl>
            <w:tblPr>
              <w:tblStyle w:val="35"/>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08"/>
              <w:gridCol w:w="808"/>
              <w:gridCol w:w="6108"/>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07"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类别</w:t>
                  </w:r>
                </w:p>
              </w:tc>
              <w:tc>
                <w:tcPr>
                  <w:tcW w:w="1616" w:type="dxa"/>
                  <w:gridSpan w:val="2"/>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主要建设内容及规模</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07"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主体工程</w:t>
                  </w:r>
                </w:p>
              </w:tc>
              <w:tc>
                <w:tcPr>
                  <w:tcW w:w="1616" w:type="dxa"/>
                  <w:gridSpan w:val="2"/>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综合车间</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eastAsia="zh-CN"/>
                    </w:rPr>
                    <w:t>单层钢结构，占地面积</w:t>
                  </w:r>
                  <w:r>
                    <w:rPr>
                      <w:rFonts w:hint="eastAsia" w:ascii="宋体" w:hAnsi="宋体" w:eastAsia="宋体" w:cs="宋体"/>
                      <w:color w:val="auto"/>
                      <w:sz w:val="21"/>
                      <w:szCs w:val="21"/>
                      <w:highlight w:val="none"/>
                      <w:lang w:val="en-US" w:eastAsia="zh-CN"/>
                    </w:rPr>
                    <w:t>1728m</w:t>
                  </w:r>
                  <w:r>
                    <w:rPr>
                      <w:rFonts w:hint="eastAsia" w:ascii="宋体" w:hAnsi="宋体" w:eastAsia="宋体" w:cs="宋体"/>
                      <w:color w:val="auto"/>
                      <w:sz w:val="21"/>
                      <w:szCs w:val="21"/>
                      <w:highlight w:val="none"/>
                      <w:vertAlign w:val="superscript"/>
                      <w:lang w:val="en-US" w:eastAsia="zh-CN"/>
                    </w:rPr>
                    <w:t>2</w:t>
                  </w:r>
                  <w:r>
                    <w:rPr>
                      <w:rFonts w:hint="eastAsia" w:ascii="宋体" w:hAnsi="宋体" w:eastAsia="宋体" w:cs="宋体"/>
                      <w:color w:val="auto"/>
                      <w:sz w:val="21"/>
                      <w:szCs w:val="21"/>
                      <w:highlight w:val="none"/>
                      <w:lang w:val="en-US" w:eastAsia="zh-CN"/>
                    </w:rPr>
                    <w:t>。其中分为地上二层的办公楼（新建）、仓储区、组装区、加工区</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7"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辅助工程</w:t>
                  </w:r>
                </w:p>
              </w:tc>
              <w:tc>
                <w:tcPr>
                  <w:tcW w:w="1616" w:type="dxa"/>
                  <w:gridSpan w:val="2"/>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办公区</w:t>
                  </w:r>
                  <w:r>
                    <w:rPr>
                      <w:rFonts w:hint="eastAsia" w:ascii="宋体" w:hAnsi="宋体" w:eastAsia="宋体" w:cs="宋体"/>
                      <w:color w:val="auto"/>
                      <w:sz w:val="21"/>
                      <w:szCs w:val="21"/>
                      <w:highlight w:val="none"/>
                      <w:lang w:eastAsia="zh-CN"/>
                    </w:rPr>
                    <w:t>（位于综合车间内）</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钢</w:t>
                  </w:r>
                  <w:r>
                    <w:rPr>
                      <w:rFonts w:hint="eastAsia" w:ascii="宋体" w:hAnsi="宋体" w:eastAsia="宋体" w:cs="宋体"/>
                      <w:color w:val="auto"/>
                      <w:sz w:val="21"/>
                      <w:szCs w:val="21"/>
                      <w:highlight w:val="none"/>
                      <w:lang w:eastAsia="zh-CN"/>
                    </w:rPr>
                    <w:t>结构，占地面积</w:t>
                  </w:r>
                  <w:r>
                    <w:rPr>
                      <w:rFonts w:hint="eastAsia" w:ascii="宋体" w:hAnsi="宋体" w:eastAsia="宋体" w:cs="宋体"/>
                      <w:color w:val="auto"/>
                      <w:sz w:val="21"/>
                      <w:szCs w:val="21"/>
                      <w:highlight w:val="none"/>
                      <w:lang w:val="en-US" w:eastAsia="zh-CN"/>
                    </w:rPr>
                    <w:t>300m</w:t>
                  </w:r>
                  <w:r>
                    <w:rPr>
                      <w:rFonts w:hint="eastAsia" w:ascii="宋体" w:hAnsi="宋体" w:eastAsia="宋体" w:cs="宋体"/>
                      <w:color w:val="auto"/>
                      <w:sz w:val="21"/>
                      <w:szCs w:val="21"/>
                      <w:highlight w:val="none"/>
                      <w:vertAlign w:val="superscript"/>
                      <w:lang w:val="en-US" w:eastAsia="zh-CN"/>
                    </w:rPr>
                    <w:t>2</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7" w:type="dxa"/>
                  <w:vMerge w:val="restart"/>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公用工程</w:t>
                  </w:r>
                </w:p>
              </w:tc>
              <w:tc>
                <w:tcPr>
                  <w:tcW w:w="1616" w:type="dxa"/>
                  <w:gridSpan w:val="2"/>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供电</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eastAsia="zh-CN"/>
                    </w:rPr>
                    <w:t>依</w:t>
                  </w:r>
                  <w:r>
                    <w:rPr>
                      <w:rFonts w:hint="eastAsia" w:ascii="宋体" w:hAnsi="宋体" w:eastAsia="宋体" w:cs="宋体"/>
                      <w:color w:val="auto"/>
                      <w:sz w:val="21"/>
                      <w:szCs w:val="21"/>
                      <w:highlight w:val="none"/>
                      <w:lang w:val="zh-CN" w:eastAsia="zh-CN"/>
                    </w:rPr>
                    <w:t>托阳煤忻州通用机械有限责任公司</w:t>
                  </w:r>
                  <w:r>
                    <w:rPr>
                      <w:rFonts w:hint="eastAsia" w:ascii="宋体" w:hAnsi="宋体" w:eastAsia="宋体" w:cs="宋体"/>
                      <w:color w:val="auto"/>
                      <w:sz w:val="21"/>
                      <w:szCs w:val="21"/>
                      <w:highlight w:val="none"/>
                      <w:lang w:val="en-US" w:eastAsia="zh-CN"/>
                    </w:rPr>
                    <w:t>装配车间的供电</w:t>
                  </w:r>
                  <w:r>
                    <w:rPr>
                      <w:rFonts w:hint="eastAsia" w:ascii="宋体" w:hAnsi="宋体" w:eastAsia="宋体" w:cs="宋体"/>
                      <w:color w:val="auto"/>
                      <w:sz w:val="21"/>
                      <w:szCs w:val="21"/>
                      <w:highlight w:val="none"/>
                      <w:lang w:val="zh-CN" w:eastAsia="zh-CN"/>
                    </w:rPr>
                    <w:t>，可满足本项目用电需求</w:t>
                  </w:r>
                </w:p>
              </w:tc>
              <w:tc>
                <w:tcPr>
                  <w:tcW w:w="725" w:type="dxa"/>
                  <w:vMerge w:val="restart"/>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7"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p>
              </w:tc>
              <w:tc>
                <w:tcPr>
                  <w:tcW w:w="1616" w:type="dxa"/>
                  <w:gridSpan w:val="2"/>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供水</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使用市政自来水，</w:t>
                  </w:r>
                  <w:r>
                    <w:rPr>
                      <w:rFonts w:hint="eastAsia" w:ascii="宋体" w:hAnsi="宋体" w:eastAsia="宋体" w:cs="宋体"/>
                      <w:color w:val="auto"/>
                      <w:sz w:val="21"/>
                      <w:szCs w:val="21"/>
                      <w:highlight w:val="none"/>
                      <w:lang w:eastAsia="zh-CN"/>
                    </w:rPr>
                    <w:t>依</w:t>
                  </w:r>
                  <w:r>
                    <w:rPr>
                      <w:rFonts w:hint="eastAsia" w:ascii="宋体" w:hAnsi="宋体" w:eastAsia="宋体" w:cs="宋体"/>
                      <w:color w:val="auto"/>
                      <w:sz w:val="21"/>
                      <w:szCs w:val="21"/>
                      <w:highlight w:val="none"/>
                      <w:lang w:val="zh-CN" w:eastAsia="zh-CN"/>
                    </w:rPr>
                    <w:t>托阳煤忻州通用机械有限责任公司的供水设施</w:t>
                  </w:r>
                </w:p>
              </w:tc>
              <w:tc>
                <w:tcPr>
                  <w:tcW w:w="725"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07"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p>
              </w:tc>
              <w:tc>
                <w:tcPr>
                  <w:tcW w:w="1616" w:type="dxa"/>
                  <w:gridSpan w:val="2"/>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排水</w:t>
                  </w:r>
                </w:p>
              </w:tc>
              <w:tc>
                <w:tcPr>
                  <w:tcW w:w="6108" w:type="dxa"/>
                  <w:vAlign w:val="center"/>
                </w:tcPr>
                <w:p>
                  <w:pPr>
                    <w:pStyle w:val="60"/>
                    <w:widowControl w:val="0"/>
                    <w:wordWrap/>
                    <w:adjustRightInd/>
                    <w:snapToGrid/>
                    <w:spacing w:before="0" w:after="0" w:line="500" w:lineRule="exact"/>
                    <w:ind w:left="0" w:leftChars="0" w:right="0" w:firstLine="420" w:firstLineChars="200"/>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eastAsia="zh-CN"/>
                    </w:rPr>
                    <w:t>生活污水由管道收集进入阳煤忻州通用机械有限责任公司的收集设施（化粪池），后进入市政</w:t>
                  </w:r>
                  <w:r>
                    <w:rPr>
                      <w:rFonts w:hint="eastAsia" w:cs="宋体"/>
                      <w:color w:val="auto"/>
                      <w:sz w:val="21"/>
                      <w:szCs w:val="21"/>
                      <w:highlight w:val="none"/>
                      <w:lang w:val="zh-CN" w:eastAsia="zh-CN"/>
                    </w:rPr>
                    <w:t>污水</w:t>
                  </w:r>
                  <w:r>
                    <w:rPr>
                      <w:rFonts w:hint="eastAsia" w:ascii="宋体" w:hAnsi="宋体" w:eastAsia="宋体" w:cs="宋体"/>
                      <w:color w:val="auto"/>
                      <w:sz w:val="21"/>
                      <w:szCs w:val="21"/>
                      <w:highlight w:val="none"/>
                      <w:lang w:val="zh-CN" w:eastAsia="zh-CN"/>
                    </w:rPr>
                    <w:t>管网排入忻州市污水处理厂</w:t>
                  </w:r>
                  <w:r>
                    <w:rPr>
                      <w:rFonts w:hint="eastAsia" w:ascii="宋体" w:hAnsi="宋体" w:eastAsia="宋体" w:cs="宋体"/>
                      <w:color w:val="auto"/>
                      <w:sz w:val="21"/>
                      <w:szCs w:val="21"/>
                      <w:highlight w:val="none"/>
                      <w:lang w:val="en-US" w:eastAsia="zh-CN"/>
                    </w:rPr>
                    <w:t>。</w:t>
                  </w:r>
                </w:p>
              </w:tc>
              <w:tc>
                <w:tcPr>
                  <w:tcW w:w="725"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7"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p>
              </w:tc>
              <w:tc>
                <w:tcPr>
                  <w:tcW w:w="1616" w:type="dxa"/>
                  <w:gridSpan w:val="2"/>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供热</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zh-CN" w:eastAsia="zh-CN"/>
                    </w:rPr>
                    <w:t>由城市集中供暖的热源供应，依托阳煤忻州通用机械有限责任公司的供暖设施</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07" w:type="dxa"/>
                  <w:vMerge w:val="restart"/>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环保工程</w:t>
                  </w:r>
                </w:p>
              </w:tc>
              <w:tc>
                <w:tcPr>
                  <w:tcW w:w="8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水环境</w:t>
                  </w:r>
                </w:p>
              </w:tc>
              <w:tc>
                <w:tcPr>
                  <w:tcW w:w="8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生活污水</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由管道收集进入阳煤忻州通用机械有限责任公司的收集设施（化粪池），后进入市政污水管网排入忻州市污水处理厂</w:t>
                  </w:r>
                  <w:r>
                    <w:rPr>
                      <w:rFonts w:hint="eastAsia" w:ascii="宋体" w:hAnsi="宋体" w:eastAsia="宋体" w:cs="宋体"/>
                      <w:color w:val="auto"/>
                      <w:sz w:val="21"/>
                      <w:szCs w:val="21"/>
                      <w:highlight w:val="none"/>
                      <w:lang w:val="en-US" w:eastAsia="zh-CN"/>
                    </w:rPr>
                    <w:t>。</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07"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p>
              </w:tc>
              <w:tc>
                <w:tcPr>
                  <w:tcW w:w="8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声环境</w:t>
                  </w:r>
                </w:p>
              </w:tc>
              <w:tc>
                <w:tcPr>
                  <w:tcW w:w="8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噪声治理</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eastAsia="zh-CN"/>
                    </w:rPr>
                    <w:t>设备选型上尽量选用低噪声设备；采用减振基础、密闭、隔声、吸声降噪设施</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7"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p>
              </w:tc>
              <w:tc>
                <w:tcPr>
                  <w:tcW w:w="808" w:type="dxa"/>
                  <w:vMerge w:val="restart"/>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固体废物</w:t>
                  </w:r>
                </w:p>
              </w:tc>
              <w:tc>
                <w:tcPr>
                  <w:tcW w:w="8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生活垃圾</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车间</w:t>
                  </w:r>
                  <w:r>
                    <w:rPr>
                      <w:rFonts w:hint="eastAsia" w:ascii="宋体" w:hAnsi="宋体" w:eastAsia="宋体" w:cs="宋体"/>
                      <w:color w:val="auto"/>
                      <w:sz w:val="21"/>
                      <w:szCs w:val="21"/>
                      <w:highlight w:val="none"/>
                    </w:rPr>
                    <w:t>内设置垃圾箱，</w:t>
                  </w:r>
                  <w:r>
                    <w:rPr>
                      <w:rFonts w:hint="eastAsia" w:ascii="宋体" w:hAnsi="宋体" w:eastAsia="宋体" w:cs="宋体"/>
                      <w:color w:val="auto"/>
                      <w:sz w:val="21"/>
                      <w:szCs w:val="21"/>
                      <w:highlight w:val="none"/>
                      <w:lang w:eastAsia="zh-CN"/>
                    </w:rPr>
                    <w:t>随</w:t>
                  </w:r>
                  <w:r>
                    <w:rPr>
                      <w:rFonts w:hint="eastAsia" w:ascii="宋体" w:hAnsi="宋体" w:eastAsia="宋体" w:cs="宋体"/>
                      <w:color w:val="auto"/>
                      <w:sz w:val="21"/>
                      <w:szCs w:val="21"/>
                      <w:highlight w:val="none"/>
                      <w:lang w:val="zh-CN" w:eastAsia="zh-CN"/>
                    </w:rPr>
                    <w:t>阳煤忻州通用机械有限责任公司的生活垃圾</w:t>
                  </w:r>
                  <w:r>
                    <w:rPr>
                      <w:rFonts w:hint="eastAsia" w:ascii="宋体" w:hAnsi="宋体" w:eastAsia="宋体" w:cs="宋体"/>
                      <w:color w:val="auto"/>
                      <w:sz w:val="21"/>
                      <w:szCs w:val="21"/>
                      <w:highlight w:val="none"/>
                    </w:rPr>
                    <w:t>统一清运</w:t>
                  </w:r>
                  <w:r>
                    <w:rPr>
                      <w:rFonts w:hint="eastAsia" w:ascii="宋体" w:hAnsi="宋体" w:eastAsia="宋体" w:cs="宋体"/>
                      <w:color w:val="auto"/>
                      <w:sz w:val="21"/>
                      <w:szCs w:val="21"/>
                      <w:highlight w:val="none"/>
                      <w:lang w:eastAsia="zh-CN"/>
                    </w:rPr>
                    <w:t>到</w:t>
                  </w:r>
                  <w:r>
                    <w:rPr>
                      <w:rFonts w:hint="eastAsia" w:ascii="宋体" w:hAnsi="宋体" w:eastAsia="宋体" w:cs="宋体"/>
                      <w:color w:val="auto"/>
                      <w:sz w:val="21"/>
                      <w:szCs w:val="21"/>
                      <w:highlight w:val="none"/>
                    </w:rPr>
                    <w:t>环卫部门</w:t>
                  </w:r>
                  <w:r>
                    <w:rPr>
                      <w:rFonts w:hint="eastAsia" w:ascii="宋体" w:hAnsi="宋体" w:eastAsia="宋体" w:cs="宋体"/>
                      <w:color w:val="auto"/>
                      <w:sz w:val="21"/>
                      <w:szCs w:val="21"/>
                      <w:highlight w:val="none"/>
                      <w:lang w:eastAsia="zh-CN"/>
                    </w:rPr>
                    <w:t>指定的地方</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07"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p>
              </w:tc>
              <w:tc>
                <w:tcPr>
                  <w:tcW w:w="808"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p>
              </w:tc>
              <w:tc>
                <w:tcPr>
                  <w:tcW w:w="8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危险废物</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废险废物单独收集后，当天送往</w:t>
                  </w:r>
                  <w:r>
                    <w:rPr>
                      <w:rFonts w:hint="eastAsia" w:ascii="宋体" w:hAnsi="宋体" w:eastAsia="宋体" w:cs="宋体"/>
                      <w:color w:val="auto"/>
                      <w:sz w:val="21"/>
                      <w:szCs w:val="21"/>
                      <w:highlight w:val="none"/>
                      <w:lang w:val="zh-CN" w:eastAsia="zh-CN"/>
                    </w:rPr>
                    <w:t>阳煤忻州通用机械有限责任公司的危废暂存间，</w:t>
                  </w:r>
                  <w:r>
                    <w:rPr>
                      <w:rFonts w:hint="eastAsia" w:ascii="宋体" w:hAnsi="宋体" w:eastAsia="宋体" w:cs="宋体"/>
                      <w:color w:val="auto"/>
                      <w:sz w:val="21"/>
                      <w:szCs w:val="21"/>
                      <w:highlight w:val="none"/>
                    </w:rPr>
                    <w:t>定期交由有资质单位处置</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7"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p>
              </w:tc>
              <w:tc>
                <w:tcPr>
                  <w:tcW w:w="8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生态环境</w:t>
                  </w:r>
                </w:p>
              </w:tc>
              <w:tc>
                <w:tcPr>
                  <w:tcW w:w="8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绿化</w:t>
                  </w:r>
                </w:p>
              </w:tc>
              <w:tc>
                <w:tcPr>
                  <w:tcW w:w="610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c>
                <w:tcPr>
                  <w:tcW w:w="7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依托</w:t>
                  </w:r>
                </w:p>
              </w:tc>
            </w:tr>
          </w:tbl>
          <w:p>
            <w:pPr>
              <w:widowControl w:val="0"/>
              <w:adjustRightInd/>
              <w:snapToGrid/>
              <w:spacing w:beforeLines="50" w:after="0" w:line="500" w:lineRule="exact"/>
              <w:ind w:firstLine="482" w:firstLineChars="200"/>
              <w:jc w:val="both"/>
              <w:rPr>
                <w:rFonts w:ascii="宋体" w:hAnsi="宋体" w:eastAsia="宋体"/>
                <w:b/>
                <w:kern w:val="2"/>
                <w:sz w:val="24"/>
                <w:szCs w:val="24"/>
                <w:highlight w:val="none"/>
              </w:rPr>
            </w:pPr>
            <w:r>
              <w:rPr>
                <w:rFonts w:ascii="宋体" w:hAnsi="宋体" w:eastAsia="宋体"/>
                <w:b/>
                <w:kern w:val="2"/>
                <w:sz w:val="24"/>
                <w:szCs w:val="24"/>
                <w:highlight w:val="none"/>
              </w:rPr>
              <w:t>4、主要设备</w:t>
            </w:r>
          </w:p>
          <w:p>
            <w:pPr>
              <w:widowControl w:val="0"/>
              <w:adjustRightInd/>
              <w:snapToGrid/>
              <w:spacing w:after="0" w:line="500" w:lineRule="exact"/>
              <w:ind w:firstLine="480" w:firstLineChars="200"/>
              <w:jc w:val="both"/>
              <w:rPr>
                <w:rFonts w:ascii="宋体" w:hAnsi="宋体" w:eastAsia="宋体"/>
                <w:sz w:val="24"/>
                <w:szCs w:val="24"/>
                <w:highlight w:val="none"/>
              </w:rPr>
            </w:pPr>
            <w:r>
              <w:rPr>
                <w:rFonts w:ascii="宋体" w:hAnsi="宋体" w:eastAsia="宋体"/>
                <w:sz w:val="24"/>
                <w:szCs w:val="24"/>
                <w:highlight w:val="none"/>
              </w:rPr>
              <w:t>本工程主要生产设备具体见下表。</w:t>
            </w:r>
          </w:p>
          <w:p>
            <w:pPr>
              <w:pStyle w:val="10"/>
              <w:widowControl w:val="0"/>
              <w:autoSpaceDE w:val="0"/>
              <w:autoSpaceDN w:val="0"/>
              <w:adjustRightInd w:val="0"/>
              <w:snapToGrid w:val="0"/>
              <w:spacing w:before="0" w:after="0" w:line="540" w:lineRule="exact"/>
              <w:ind w:firstLine="0" w:firstLineChars="0"/>
              <w:rPr>
                <w:highlight w:val="none"/>
              </w:rPr>
            </w:pPr>
            <w:r>
              <w:rPr>
                <w:highlight w:val="none"/>
              </w:rPr>
              <w:t>表</w:t>
            </w:r>
            <w:r>
              <w:rPr>
                <w:rFonts w:hint="eastAsia"/>
                <w:highlight w:val="none"/>
                <w:lang w:val="en-US" w:eastAsia="zh-CN"/>
              </w:rPr>
              <w:t>2</w:t>
            </w:r>
            <w:r>
              <w:rPr>
                <w:highlight w:val="none"/>
              </w:rPr>
              <w:t xml:space="preserve">      </w:t>
            </w:r>
            <w:r>
              <w:rPr>
                <w:rFonts w:hint="eastAsia"/>
                <w:highlight w:val="none"/>
              </w:rPr>
              <w:t xml:space="preserve"> </w:t>
            </w:r>
            <w:r>
              <w:rPr>
                <w:highlight w:val="none"/>
              </w:rPr>
              <w:t>主要生产设备一览表</w:t>
            </w:r>
          </w:p>
          <w:tbl>
            <w:tblPr>
              <w:tblStyle w:val="35"/>
              <w:tblW w:w="880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895"/>
              <w:gridCol w:w="1425"/>
              <w:gridCol w:w="919"/>
              <w:gridCol w:w="780"/>
              <w:gridCol w:w="307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895"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tc>
              <w:tc>
                <w:tcPr>
                  <w:tcW w:w="1425" w:type="dxa"/>
                  <w:vAlign w:val="center"/>
                </w:tcPr>
                <w:p>
                  <w:pPr>
                    <w:widowControl/>
                    <w:wordWrap/>
                    <w:adjustRightInd w:val="0"/>
                    <w:snapToGrid w:val="0"/>
                    <w:spacing w:before="0" w:after="0" w:line="360" w:lineRule="exact"/>
                    <w:ind w:left="-95" w:leftChars="-43" w:right="-130" w:rightChars="-59"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规格型号</w:t>
                  </w:r>
                </w:p>
              </w:tc>
              <w:tc>
                <w:tcPr>
                  <w:tcW w:w="919" w:type="dxa"/>
                  <w:vAlign w:val="center"/>
                </w:tcPr>
                <w:p>
                  <w:pPr>
                    <w:widowControl/>
                    <w:wordWrap/>
                    <w:adjustRightInd w:val="0"/>
                    <w:snapToGrid w:val="0"/>
                    <w:spacing w:before="0" w:after="0" w:line="360" w:lineRule="exact"/>
                    <w:ind w:left="-130" w:leftChars="-59" w:right="-97" w:rightChars="-44"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780" w:type="dxa"/>
                  <w:vAlign w:val="center"/>
                </w:tcPr>
                <w:p>
                  <w:pPr>
                    <w:widowControl/>
                    <w:wordWrap/>
                    <w:adjustRightInd w:val="0"/>
                    <w:snapToGrid w:val="0"/>
                    <w:spacing w:before="0" w:after="0" w:line="360" w:lineRule="exact"/>
                    <w:ind w:left="-130" w:leftChars="-59" w:right="-97" w:rightChars="-44"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3072"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生产厂家</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5吨电动叉车</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FB50</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浙江美科斯叉车有限公司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1.5吨前移式叉车</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FBR15</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浙江美科斯叉车有限公司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轴承加热器</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24RSD</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靖江市中诺仪器仪表有限公司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轴承加热器</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ZNG-30</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靖江市中诺仪器仪表有限公司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轴承加热器</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38ZFD-24</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靖江市中诺仪器仪表有限公司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齿轮加热器</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ZNE-60</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靖江市中诺仪器仪表有限公司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空压机</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JJ25</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天津市金晶气体压缩机制造有限公司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恒温箱</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DW70-200</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沈阳市医疗设备厂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平面磨床</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HZ-500</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杭州机床厂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清洗设备</w:t>
                  </w:r>
                </w:p>
              </w:tc>
              <w:tc>
                <w:tcPr>
                  <w:tcW w:w="1425" w:type="dxa"/>
                  <w:vAlign w:val="center"/>
                </w:tcPr>
                <w:p>
                  <w:pPr>
                    <w:widowControl/>
                    <w:wordWrap/>
                    <w:adjustRightInd w:val="0"/>
                    <w:snapToGrid w:val="0"/>
                    <w:spacing w:after="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Cleaning machine</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Made in Finiand</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压力机</w:t>
                  </w:r>
                </w:p>
              </w:tc>
              <w:tc>
                <w:tcPr>
                  <w:tcW w:w="142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YD32-315</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河北欧瑞液压机械有限公司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摇臂钻床</w:t>
                  </w:r>
                </w:p>
              </w:tc>
              <w:tc>
                <w:tcPr>
                  <w:tcW w:w="1425" w:type="dxa"/>
                  <w:vAlign w:val="center"/>
                </w:tcPr>
                <w:p>
                  <w:pPr>
                    <w:widowControl/>
                    <w:wordWrap/>
                    <w:adjustRightInd w:val="0"/>
                    <w:snapToGrid w:val="0"/>
                    <w:spacing w:after="0"/>
                    <w:jc w:val="left"/>
                    <w:textAlignment w:val="center"/>
                    <w:outlineLvl w:val="9"/>
                    <w:rPr>
                      <w:rFonts w:hint="eastAsia" w:ascii="宋体" w:hAnsi="宋体" w:eastAsia="宋体" w:cs="宋体"/>
                      <w:b w:val="0"/>
                      <w:bCs/>
                      <w:sz w:val="21"/>
                      <w:szCs w:val="21"/>
                      <w:highlight w:val="none"/>
                      <w:lang w:eastAsia="zh-CN"/>
                    </w:rPr>
                  </w:pPr>
                  <w:r>
                    <w:rPr>
                      <w:rFonts w:hint="eastAsia" w:ascii="宋体" w:hAnsi="宋体" w:eastAsia="宋体" w:cs="宋体"/>
                      <w:b w:val="0"/>
                      <w:bCs/>
                      <w:i w:val="0"/>
                      <w:color w:val="000000"/>
                      <w:kern w:val="0"/>
                      <w:sz w:val="22"/>
                      <w:szCs w:val="22"/>
                      <w:highlight w:val="none"/>
                      <w:u w:val="none"/>
                      <w:lang w:val="en-US" w:eastAsia="zh-CN"/>
                    </w:rPr>
                    <w:t>Y290L-4</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山东福临机械制造有限公司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p>
              </w:tc>
              <w:tc>
                <w:tcPr>
                  <w:tcW w:w="1895"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数控车床</w:t>
                  </w:r>
                </w:p>
              </w:tc>
              <w:tc>
                <w:tcPr>
                  <w:tcW w:w="1425" w:type="dxa"/>
                  <w:vAlign w:val="center"/>
                </w:tcPr>
                <w:p>
                  <w:pPr>
                    <w:widowControl/>
                    <w:wordWrap/>
                    <w:adjustRightInd w:val="0"/>
                    <w:snapToGrid w:val="0"/>
                    <w:spacing w:after="0"/>
                    <w:jc w:val="left"/>
                    <w:textAlignment w:val="center"/>
                    <w:outlineLvl w:val="9"/>
                    <w:rPr>
                      <w:rFonts w:hint="eastAsia" w:ascii="宋体" w:hAnsi="宋体" w:eastAsia="宋体" w:cs="宋体"/>
                      <w:b w:val="0"/>
                      <w:bCs/>
                      <w:sz w:val="21"/>
                      <w:szCs w:val="21"/>
                      <w:highlight w:val="none"/>
                      <w:lang w:eastAsia="zh-CN"/>
                    </w:rPr>
                  </w:pPr>
                  <w:r>
                    <w:rPr>
                      <w:rFonts w:hint="eastAsia" w:ascii="宋体" w:hAnsi="宋体" w:eastAsia="宋体" w:cs="宋体"/>
                      <w:b w:val="0"/>
                      <w:bCs/>
                      <w:i w:val="0"/>
                      <w:color w:val="000000"/>
                      <w:kern w:val="0"/>
                      <w:sz w:val="22"/>
                      <w:szCs w:val="22"/>
                      <w:highlight w:val="none"/>
                      <w:u w:val="none"/>
                      <w:lang w:val="en-US" w:eastAsia="zh-CN"/>
                    </w:rPr>
                    <w:t>CAK63135di</w:t>
                  </w:r>
                </w:p>
              </w:tc>
              <w:tc>
                <w:tcPr>
                  <w:tcW w:w="919"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780" w:type="dxa"/>
                  <w:vAlign w:val="center"/>
                </w:tcPr>
                <w:p>
                  <w:pPr>
                    <w:widowControl/>
                    <w:wordWrap/>
                    <w:adjustRightInd w:val="0"/>
                    <w:snapToGrid w:val="0"/>
                    <w:spacing w:before="0" w:after="0" w:line="360" w:lineRule="exact"/>
                    <w:ind w:firstLine="0" w:firstLineChars="0"/>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3072" w:type="dxa"/>
                  <w:vAlign w:val="center"/>
                </w:tcPr>
                <w:p>
                  <w:pPr>
                    <w:widowControl/>
                    <w:wordWrap/>
                    <w:autoSpaceDN w:val="0"/>
                    <w:adjustRightInd w:val="0"/>
                    <w:snapToGrid w:val="0"/>
                    <w:spacing w:before="0" w:after="0" w:line="360" w:lineRule="exact"/>
                    <w:ind w:firstLine="0" w:firstLineChars="0"/>
                    <w:jc w:val="left"/>
                    <w:textAlignment w:val="center"/>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沈阳机床股份有限公司</w:t>
                  </w:r>
                </w:p>
              </w:tc>
            </w:tr>
          </w:tbl>
          <w:p>
            <w:pPr>
              <w:widowControl w:val="0"/>
              <w:adjustRightInd/>
              <w:snapToGrid/>
              <w:spacing w:beforeLines="50" w:after="0" w:line="500" w:lineRule="exact"/>
              <w:ind w:firstLine="482" w:firstLineChars="200"/>
              <w:jc w:val="both"/>
              <w:rPr>
                <w:rFonts w:hint="eastAsia" w:ascii="宋体" w:hAnsi="宋体" w:eastAsia="宋体"/>
                <w:b/>
                <w:kern w:val="2"/>
                <w:sz w:val="24"/>
                <w:szCs w:val="24"/>
                <w:highlight w:val="none"/>
                <w:lang w:eastAsia="zh-CN"/>
              </w:rPr>
            </w:pPr>
            <w:r>
              <w:rPr>
                <w:rFonts w:hint="eastAsia" w:ascii="宋体" w:hAnsi="宋体" w:eastAsia="宋体"/>
                <w:b/>
                <w:kern w:val="2"/>
                <w:sz w:val="24"/>
                <w:szCs w:val="24"/>
                <w:highlight w:val="none"/>
                <w:lang w:val="en-US" w:eastAsia="zh-CN"/>
              </w:rPr>
              <w:t>5、</w:t>
            </w:r>
            <w:r>
              <w:rPr>
                <w:rFonts w:hint="eastAsia" w:ascii="宋体" w:hAnsi="宋体" w:eastAsia="宋体"/>
                <w:b/>
                <w:kern w:val="2"/>
                <w:sz w:val="24"/>
                <w:szCs w:val="24"/>
                <w:highlight w:val="none"/>
                <w:lang w:eastAsia="zh-CN"/>
              </w:rPr>
              <w:t>原辅材料消耗及物料平衡</w:t>
            </w:r>
          </w:p>
          <w:p>
            <w:pPr>
              <w:widowControl w:val="0"/>
              <w:numPr>
                <w:ilvl w:val="0"/>
                <w:numId w:val="0"/>
              </w:numPr>
              <w:wordWrap/>
              <w:adjustRightInd/>
              <w:snapToGrid/>
              <w:spacing w:before="0" w:after="0" w:line="500" w:lineRule="exact"/>
              <w:ind w:left="0" w:leftChars="0" w:right="0" w:firstLine="440" w:firstLineChars="200"/>
              <w:jc w:val="both"/>
              <w:textAlignment w:val="auto"/>
              <w:outlineLvl w:val="9"/>
              <w:rPr>
                <w:rFonts w:hint="eastAsia"/>
                <w:highlight w:val="none"/>
                <w:lang w:val="en-US" w:eastAsia="zh-CN"/>
              </w:rPr>
            </w:pPr>
            <w:r>
              <w:rPr>
                <w:rFonts w:hint="eastAsia"/>
                <w:highlight w:val="none"/>
                <w:lang w:val="en-US" w:eastAsia="zh-CN"/>
              </w:rPr>
              <w:t xml:space="preserve">   </w:t>
            </w:r>
            <w:r>
              <w:rPr>
                <w:rFonts w:hint="eastAsia" w:ascii="宋体" w:hAnsi="宋体" w:eastAsia="宋体"/>
                <w:kern w:val="2"/>
                <w:sz w:val="24"/>
                <w:szCs w:val="24"/>
                <w:highlight w:val="none"/>
                <w:lang w:val="en-US" w:eastAsia="zh-CN"/>
              </w:rPr>
              <w:t>项目原</w:t>
            </w:r>
            <w:r>
              <w:rPr>
                <w:rFonts w:hint="eastAsia" w:ascii="宋体" w:hAnsi="宋体" w:eastAsia="宋体"/>
                <w:kern w:val="2"/>
                <w:sz w:val="24"/>
                <w:szCs w:val="24"/>
                <w:highlight w:val="none"/>
                <w:lang w:eastAsia="zh-CN"/>
              </w:rPr>
              <w:t>辅材料消耗见表</w:t>
            </w:r>
            <w:r>
              <w:rPr>
                <w:rFonts w:hint="eastAsia" w:ascii="宋体" w:hAnsi="宋体" w:eastAsia="宋体"/>
                <w:kern w:val="2"/>
                <w:sz w:val="24"/>
                <w:szCs w:val="24"/>
                <w:highlight w:val="none"/>
                <w:lang w:val="en-US" w:eastAsia="zh-CN"/>
              </w:rPr>
              <w:t>3，</w:t>
            </w:r>
            <w:r>
              <w:rPr>
                <w:rFonts w:hint="eastAsia" w:ascii="宋体" w:hAnsi="宋体" w:eastAsia="宋体"/>
                <w:kern w:val="2"/>
                <w:sz w:val="24"/>
                <w:szCs w:val="24"/>
                <w:highlight w:val="none"/>
                <w:lang w:eastAsia="zh-CN"/>
              </w:rPr>
              <w:t>物料平衡见表</w:t>
            </w:r>
            <w:r>
              <w:rPr>
                <w:rFonts w:hint="eastAsia" w:ascii="宋体" w:hAnsi="宋体" w:eastAsia="宋体"/>
                <w:kern w:val="2"/>
                <w:sz w:val="24"/>
                <w:szCs w:val="24"/>
                <w:highlight w:val="none"/>
                <w:lang w:val="en-US" w:eastAsia="zh-CN"/>
              </w:rPr>
              <w:t>4。</w:t>
            </w:r>
          </w:p>
          <w:p>
            <w:pPr>
              <w:pStyle w:val="10"/>
              <w:widowControl w:val="0"/>
              <w:autoSpaceDE w:val="0"/>
              <w:autoSpaceDN w:val="0"/>
              <w:adjustRightInd w:val="0"/>
              <w:snapToGrid w:val="0"/>
              <w:spacing w:before="0" w:after="0" w:line="540" w:lineRule="exact"/>
              <w:ind w:firstLine="0" w:firstLineChars="0"/>
              <w:rPr>
                <w:rFonts w:hint="eastAsia"/>
                <w:highlight w:val="none"/>
                <w:lang w:eastAsia="zh-CN"/>
              </w:rPr>
            </w:pPr>
            <w:r>
              <w:rPr>
                <w:rFonts w:hint="eastAsia"/>
                <w:highlight w:val="none"/>
              </w:rPr>
              <w:t>表</w:t>
            </w:r>
            <w:r>
              <w:rPr>
                <w:rFonts w:hint="eastAsia"/>
                <w:highlight w:val="none"/>
                <w:lang w:val="en-US" w:eastAsia="zh-CN"/>
              </w:rPr>
              <w:t xml:space="preserve">3  </w:t>
            </w:r>
            <w:r>
              <w:rPr>
                <w:rFonts w:hint="eastAsia"/>
                <w:highlight w:val="none"/>
              </w:rPr>
              <w:t xml:space="preserve">  </w:t>
            </w:r>
            <w:r>
              <w:rPr>
                <w:rFonts w:hint="eastAsia"/>
                <w:highlight w:val="none"/>
                <w:lang w:eastAsia="zh-CN"/>
              </w:rPr>
              <w:t>辅料消耗一览表</w:t>
            </w:r>
          </w:p>
          <w:tbl>
            <w:tblPr>
              <w:tblStyle w:val="35"/>
              <w:tblW w:w="87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228"/>
              <w:gridCol w:w="2093"/>
              <w:gridCol w:w="23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91" w:type="dxa"/>
                  <w:tcBorders>
                    <w:tl2br w:val="nil"/>
                    <w:tr2bl w:val="nil"/>
                  </w:tcBorders>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3228" w:type="dxa"/>
                  <w:tcBorders>
                    <w:tl2br w:val="nil"/>
                    <w:tr2bl w:val="nil"/>
                  </w:tcBorders>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辅料</w:t>
                  </w:r>
                </w:p>
              </w:tc>
              <w:tc>
                <w:tcPr>
                  <w:tcW w:w="2093" w:type="dxa"/>
                  <w:tcBorders>
                    <w:tl2br w:val="nil"/>
                    <w:tr2bl w:val="nil"/>
                  </w:tcBorders>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单位</w:t>
                  </w:r>
                </w:p>
              </w:tc>
              <w:tc>
                <w:tcPr>
                  <w:tcW w:w="238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91"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22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机油</w:t>
                  </w:r>
                </w:p>
              </w:tc>
              <w:tc>
                <w:tcPr>
                  <w:tcW w:w="2093"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t/a</w:t>
                  </w:r>
                </w:p>
              </w:tc>
              <w:tc>
                <w:tcPr>
                  <w:tcW w:w="238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91"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22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涵菲特重油污清洗剂</w:t>
                  </w:r>
                </w:p>
              </w:tc>
              <w:tc>
                <w:tcPr>
                  <w:tcW w:w="2093"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t/a</w:t>
                  </w:r>
                </w:p>
              </w:tc>
              <w:tc>
                <w:tcPr>
                  <w:tcW w:w="238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91"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322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水</w:t>
                  </w:r>
                </w:p>
              </w:tc>
              <w:tc>
                <w:tcPr>
                  <w:tcW w:w="2093"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t/a</w:t>
                  </w:r>
                </w:p>
              </w:tc>
              <w:tc>
                <w:tcPr>
                  <w:tcW w:w="238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1"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322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电</w:t>
                  </w:r>
                </w:p>
              </w:tc>
              <w:tc>
                <w:tcPr>
                  <w:tcW w:w="2093"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万</w:t>
                  </w:r>
                  <w:r>
                    <w:rPr>
                      <w:rFonts w:hint="eastAsia" w:ascii="宋体" w:hAnsi="宋体" w:eastAsia="宋体" w:cs="宋体"/>
                      <w:sz w:val="21"/>
                      <w:szCs w:val="21"/>
                      <w:highlight w:val="none"/>
                    </w:rPr>
                    <w:t>kW·h/年</w:t>
                  </w:r>
                </w:p>
              </w:tc>
              <w:tc>
                <w:tcPr>
                  <w:tcW w:w="238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7.68</w:t>
                  </w:r>
                </w:p>
              </w:tc>
            </w:tr>
          </w:tbl>
          <w:p>
            <w:pPr>
              <w:pStyle w:val="10"/>
              <w:widowControl w:val="0"/>
              <w:autoSpaceDE w:val="0"/>
              <w:autoSpaceDN w:val="0"/>
              <w:adjustRightInd w:val="0"/>
              <w:snapToGrid w:val="0"/>
              <w:spacing w:before="0" w:after="0" w:line="540" w:lineRule="exact"/>
              <w:ind w:firstLine="0" w:firstLineChars="0"/>
              <w:rPr>
                <w:rFonts w:hint="eastAsia"/>
                <w:highlight w:val="none"/>
                <w:lang w:eastAsia="zh-CN"/>
              </w:rPr>
            </w:pPr>
            <w:r>
              <w:rPr>
                <w:rFonts w:hint="eastAsia"/>
                <w:highlight w:val="none"/>
                <w:lang w:eastAsia="zh-CN"/>
              </w:rPr>
              <w:t>表</w:t>
            </w:r>
            <w:r>
              <w:rPr>
                <w:rFonts w:hint="eastAsia"/>
                <w:highlight w:val="none"/>
                <w:lang w:val="en-US" w:eastAsia="zh-CN"/>
              </w:rPr>
              <w:t xml:space="preserve">4  </w:t>
            </w:r>
            <w:r>
              <w:rPr>
                <w:rFonts w:hint="eastAsia"/>
                <w:highlight w:val="none"/>
                <w:lang w:eastAsia="zh-CN"/>
              </w:rPr>
              <w:t xml:space="preserve">  项目物料平衡表</w:t>
            </w:r>
          </w:p>
          <w:tbl>
            <w:tblPr>
              <w:tblStyle w:val="35"/>
              <w:tblW w:w="91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61"/>
              <w:gridCol w:w="1725"/>
              <w:gridCol w:w="1968"/>
              <w:gridCol w:w="19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17"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661"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原料</w:t>
                  </w:r>
                </w:p>
              </w:tc>
              <w:tc>
                <w:tcPr>
                  <w:tcW w:w="1725"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eastAsia="zh-CN"/>
                    </w:rPr>
                    <w:t>（台、套）</w:t>
                  </w:r>
                </w:p>
              </w:tc>
              <w:tc>
                <w:tcPr>
                  <w:tcW w:w="1968"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w:t>
                  </w:r>
                </w:p>
              </w:tc>
              <w:tc>
                <w:tcPr>
                  <w:tcW w:w="1969"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eastAsia="zh-CN"/>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7"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661"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各种零件</w:t>
                  </w:r>
                  <w:r>
                    <w:rPr>
                      <w:rFonts w:hint="eastAsia" w:ascii="宋体" w:hAnsi="宋体" w:eastAsia="宋体" w:cs="宋体"/>
                      <w:sz w:val="21"/>
                      <w:szCs w:val="21"/>
                      <w:highlight w:val="none"/>
                      <w:lang w:eastAsia="zh-CN"/>
                    </w:rPr>
                    <w:t>和配件</w:t>
                  </w:r>
                </w:p>
              </w:tc>
              <w:tc>
                <w:tcPr>
                  <w:tcW w:w="1725"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80</w:t>
                  </w:r>
                  <w:r>
                    <w:rPr>
                      <w:rFonts w:hint="eastAsia" w:ascii="宋体" w:hAnsi="宋体" w:eastAsia="宋体" w:cs="宋体"/>
                      <w:sz w:val="21"/>
                      <w:szCs w:val="21"/>
                      <w:highlight w:val="none"/>
                      <w:lang w:eastAsia="zh-CN"/>
                    </w:rPr>
                    <w:t>套</w:t>
                  </w:r>
                </w:p>
              </w:tc>
              <w:tc>
                <w:tcPr>
                  <w:tcW w:w="196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减速器</w:t>
                  </w:r>
                </w:p>
              </w:tc>
              <w:tc>
                <w:tcPr>
                  <w:tcW w:w="1969"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7"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2661"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旧</w:t>
                  </w:r>
                  <w:r>
                    <w:rPr>
                      <w:rFonts w:hint="eastAsia" w:ascii="宋体" w:hAnsi="宋体" w:eastAsia="宋体" w:cs="宋体"/>
                      <w:sz w:val="21"/>
                      <w:szCs w:val="21"/>
                      <w:highlight w:val="none"/>
                      <w:lang w:val="en-US" w:eastAsia="zh-CN"/>
                    </w:rPr>
                    <w:t>减速器</w:t>
                  </w:r>
                </w:p>
              </w:tc>
              <w:tc>
                <w:tcPr>
                  <w:tcW w:w="1725"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lang w:eastAsia="zh-CN"/>
                    </w:rPr>
                    <w:t>台</w:t>
                  </w:r>
                </w:p>
              </w:tc>
              <w:tc>
                <w:tcPr>
                  <w:tcW w:w="1968"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减速器</w:t>
                  </w:r>
                </w:p>
              </w:tc>
              <w:tc>
                <w:tcPr>
                  <w:tcW w:w="1969"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17"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合计</w:t>
                  </w:r>
                </w:p>
              </w:tc>
              <w:tc>
                <w:tcPr>
                  <w:tcW w:w="2661"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p>
              </w:tc>
              <w:tc>
                <w:tcPr>
                  <w:tcW w:w="1725"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100</w:t>
                  </w:r>
                </w:p>
              </w:tc>
              <w:tc>
                <w:tcPr>
                  <w:tcW w:w="1968" w:type="dxa"/>
                  <w:tcBorders>
                    <w:tl2br w:val="nil"/>
                    <w:tr2bl w:val="nil"/>
                  </w:tcBorders>
                  <w:vAlign w:val="center"/>
                </w:tcPr>
                <w:p>
                  <w:pPr>
                    <w:spacing w:after="0" w:line="360" w:lineRule="exact"/>
                    <w:jc w:val="center"/>
                    <w:rPr>
                      <w:rFonts w:hint="eastAsia" w:ascii="宋体" w:hAnsi="宋体" w:eastAsia="宋体" w:cs="宋体"/>
                      <w:sz w:val="21"/>
                      <w:szCs w:val="21"/>
                      <w:highlight w:val="none"/>
                    </w:rPr>
                  </w:pPr>
                </w:p>
              </w:tc>
              <w:tc>
                <w:tcPr>
                  <w:tcW w:w="1969" w:type="dxa"/>
                  <w:tcBorders>
                    <w:tl2br w:val="nil"/>
                    <w:tr2bl w:val="nil"/>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100</w:t>
                  </w:r>
                </w:p>
              </w:tc>
            </w:tr>
          </w:tbl>
          <w:p>
            <w:pPr>
              <w:widowControl w:val="0"/>
              <w:adjustRightInd/>
              <w:snapToGrid/>
              <w:spacing w:beforeLines="50" w:after="0" w:line="500" w:lineRule="exact"/>
              <w:ind w:firstLine="482" w:firstLineChars="200"/>
              <w:jc w:val="both"/>
              <w:rPr>
                <w:rFonts w:hint="eastAsia" w:ascii="宋体" w:hAnsi="宋体" w:eastAsia="宋体"/>
                <w:b/>
                <w:kern w:val="2"/>
                <w:sz w:val="24"/>
                <w:szCs w:val="24"/>
                <w:highlight w:val="none"/>
                <w:lang w:val="en-US" w:eastAsia="zh-CN"/>
              </w:rPr>
            </w:pPr>
            <w:r>
              <w:rPr>
                <w:rFonts w:hint="eastAsia" w:ascii="宋体" w:hAnsi="宋体" w:eastAsia="宋体"/>
                <w:b/>
                <w:kern w:val="2"/>
                <w:sz w:val="24"/>
                <w:szCs w:val="24"/>
                <w:highlight w:val="none"/>
                <w:lang w:val="en-US" w:eastAsia="zh-CN"/>
              </w:rPr>
              <w:t>6、产品方案</w:t>
            </w:r>
          </w:p>
          <w:p>
            <w:pPr>
              <w:widowControl w:val="0"/>
              <w:numPr>
                <w:ilvl w:val="0"/>
                <w:numId w:val="0"/>
              </w:numPr>
              <w:wordWrap/>
              <w:adjustRightInd/>
              <w:snapToGrid/>
              <w:spacing w:before="0" w:after="0" w:line="500" w:lineRule="exact"/>
              <w:ind w:left="0" w:leftChars="0" w:right="0" w:firstLine="480" w:firstLineChars="200"/>
              <w:jc w:val="both"/>
              <w:textAlignment w:val="auto"/>
              <w:outlineLvl w:val="9"/>
              <w:rPr>
                <w:rFonts w:hint="default" w:ascii="宋体" w:hAnsi="宋体" w:eastAsia="宋体"/>
                <w:kern w:val="2"/>
                <w:sz w:val="24"/>
                <w:szCs w:val="24"/>
                <w:highlight w:val="none"/>
                <w:lang w:val="en-US" w:eastAsia="zh-CN"/>
              </w:rPr>
            </w:pPr>
            <w:r>
              <w:rPr>
                <w:rFonts w:hint="eastAsia" w:ascii="宋体" w:hAnsi="宋体" w:eastAsia="宋体"/>
                <w:kern w:val="2"/>
                <w:sz w:val="24"/>
                <w:szCs w:val="24"/>
                <w:highlight w:val="none"/>
                <w:lang w:val="en-US" w:eastAsia="zh-CN"/>
              </w:rPr>
              <w:t>主要生产产品见下表5。</w:t>
            </w:r>
          </w:p>
          <w:p>
            <w:pPr>
              <w:pStyle w:val="10"/>
              <w:keepNext/>
              <w:widowControl w:val="0"/>
              <w:wordWrap/>
              <w:autoSpaceDE w:val="0"/>
              <w:autoSpaceDN w:val="0"/>
              <w:adjustRightInd w:val="0"/>
              <w:snapToGrid w:val="0"/>
              <w:spacing w:before="0" w:after="0" w:line="540" w:lineRule="exact"/>
              <w:ind w:firstLine="0" w:firstLineChars="0"/>
              <w:textAlignment w:val="auto"/>
              <w:outlineLvl w:val="9"/>
              <w:rPr>
                <w:rFonts w:hint="default"/>
                <w:highlight w:val="none"/>
                <w:lang w:eastAsia="zh-CN"/>
              </w:rPr>
            </w:pPr>
            <w:r>
              <w:rPr>
                <w:rFonts w:hint="default"/>
                <w:highlight w:val="none"/>
                <w:lang w:eastAsia="zh-CN"/>
              </w:rPr>
              <w:t>表</w:t>
            </w:r>
            <w:r>
              <w:rPr>
                <w:rFonts w:hint="eastAsia"/>
                <w:highlight w:val="none"/>
                <w:lang w:val="en-US" w:eastAsia="zh-CN"/>
              </w:rPr>
              <w:t>5</w:t>
            </w:r>
            <w:r>
              <w:rPr>
                <w:rFonts w:hint="default"/>
                <w:highlight w:val="none"/>
                <w:lang w:eastAsia="zh-CN"/>
              </w:rPr>
              <w:t xml:space="preserve">   主要生产产品</w:t>
            </w:r>
          </w:p>
          <w:tbl>
            <w:tblPr>
              <w:tblStyle w:val="3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3724"/>
              <w:gridCol w:w="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15" w:type="dxa"/>
                  <w:vAlign w:val="center"/>
                </w:tcPr>
                <w:p>
                  <w:pPr>
                    <w:pStyle w:val="17"/>
                    <w:widowControl w:val="0"/>
                    <w:wordWrap/>
                    <w:adjustRightInd/>
                    <w:snapToGrid/>
                    <w:spacing w:line="360" w:lineRule="exact"/>
                    <w:ind w:firstLine="0"/>
                    <w:jc w:val="center"/>
                    <w:textAlignment w:val="auto"/>
                    <w:rPr>
                      <w:rFonts w:hint="default"/>
                      <w:highlight w:val="none"/>
                    </w:rPr>
                  </w:pPr>
                  <w:r>
                    <w:rPr>
                      <w:rFonts w:hint="default"/>
                      <w:highlight w:val="none"/>
                    </w:rPr>
                    <w:t>序号</w:t>
                  </w:r>
                </w:p>
              </w:tc>
              <w:tc>
                <w:tcPr>
                  <w:tcW w:w="3724" w:type="dxa"/>
                  <w:vAlign w:val="center"/>
                </w:tcPr>
                <w:p>
                  <w:pPr>
                    <w:pStyle w:val="17"/>
                    <w:widowControl w:val="0"/>
                    <w:wordWrap/>
                    <w:adjustRightInd/>
                    <w:snapToGrid/>
                    <w:spacing w:line="360" w:lineRule="exact"/>
                    <w:ind w:firstLine="0"/>
                    <w:jc w:val="center"/>
                    <w:textAlignment w:val="auto"/>
                    <w:rPr>
                      <w:rFonts w:hint="default"/>
                      <w:highlight w:val="none"/>
                    </w:rPr>
                  </w:pPr>
                  <w:r>
                    <w:rPr>
                      <w:rFonts w:hint="default"/>
                      <w:highlight w:val="none"/>
                    </w:rPr>
                    <w:t>主要设备</w:t>
                  </w:r>
                </w:p>
              </w:tc>
              <w:tc>
                <w:tcPr>
                  <w:tcW w:w="4201" w:type="dxa"/>
                  <w:vAlign w:val="center"/>
                </w:tcPr>
                <w:p>
                  <w:pPr>
                    <w:pStyle w:val="17"/>
                    <w:widowControl w:val="0"/>
                    <w:wordWrap/>
                    <w:adjustRightInd/>
                    <w:snapToGrid/>
                    <w:spacing w:line="360" w:lineRule="exact"/>
                    <w:ind w:firstLine="0"/>
                    <w:jc w:val="center"/>
                    <w:textAlignment w:val="auto"/>
                    <w:rPr>
                      <w:rFonts w:hint="default"/>
                      <w:highlight w:val="none"/>
                    </w:rPr>
                  </w:pPr>
                  <w:r>
                    <w:rPr>
                      <w:rFonts w:hint="default"/>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15" w:type="dxa"/>
                  <w:vAlign w:val="center"/>
                </w:tcPr>
                <w:p>
                  <w:pPr>
                    <w:pStyle w:val="17"/>
                    <w:widowControl w:val="0"/>
                    <w:wordWrap/>
                    <w:adjustRightInd/>
                    <w:snapToGrid/>
                    <w:spacing w:line="360" w:lineRule="exact"/>
                    <w:ind w:firstLine="0"/>
                    <w:jc w:val="center"/>
                    <w:textAlignment w:val="auto"/>
                    <w:rPr>
                      <w:rFonts w:hint="default"/>
                      <w:highlight w:val="none"/>
                    </w:rPr>
                  </w:pPr>
                  <w:r>
                    <w:rPr>
                      <w:rFonts w:hint="default"/>
                      <w:highlight w:val="none"/>
                    </w:rPr>
                    <w:t>1</w:t>
                  </w:r>
                </w:p>
              </w:tc>
              <w:tc>
                <w:tcPr>
                  <w:tcW w:w="3724" w:type="dxa"/>
                  <w:vAlign w:val="center"/>
                </w:tcPr>
                <w:p>
                  <w:pPr>
                    <w:pStyle w:val="17"/>
                    <w:widowControl w:val="0"/>
                    <w:wordWrap/>
                    <w:adjustRightInd/>
                    <w:snapToGrid/>
                    <w:spacing w:line="360" w:lineRule="exact"/>
                    <w:ind w:firstLine="0"/>
                    <w:jc w:val="center"/>
                    <w:textAlignment w:val="auto"/>
                    <w:rPr>
                      <w:rFonts w:hint="default"/>
                      <w:highlight w:val="none"/>
                      <w:lang w:eastAsia="zh-CN"/>
                    </w:rPr>
                  </w:pPr>
                  <w:r>
                    <w:rPr>
                      <w:rFonts w:hint="eastAsia"/>
                      <w:highlight w:val="none"/>
                      <w:lang w:eastAsia="zh-CN"/>
                    </w:rPr>
                    <w:t>减速器</w:t>
                  </w:r>
                </w:p>
              </w:tc>
              <w:tc>
                <w:tcPr>
                  <w:tcW w:w="4201" w:type="dxa"/>
                  <w:vAlign w:val="center"/>
                </w:tcPr>
                <w:p>
                  <w:pPr>
                    <w:pStyle w:val="17"/>
                    <w:widowControl w:val="0"/>
                    <w:wordWrap/>
                    <w:adjustRightInd/>
                    <w:snapToGrid/>
                    <w:spacing w:line="360" w:lineRule="exact"/>
                    <w:ind w:firstLine="0"/>
                    <w:jc w:val="center"/>
                    <w:textAlignment w:val="auto"/>
                    <w:rPr>
                      <w:rFonts w:hint="default"/>
                      <w:highlight w:val="none"/>
                      <w:lang w:val="en-US" w:eastAsia="zh-CN"/>
                    </w:rPr>
                  </w:pPr>
                  <w:r>
                    <w:rPr>
                      <w:rFonts w:hint="eastAsia"/>
                      <w:highlight w:val="none"/>
                      <w:lang w:val="en-US" w:eastAsia="zh-CN"/>
                    </w:rPr>
                    <w:t>100台</w:t>
                  </w:r>
                </w:p>
              </w:tc>
            </w:tr>
          </w:tbl>
          <w:p>
            <w:pPr>
              <w:widowControl w:val="0"/>
              <w:adjustRightInd/>
              <w:snapToGrid/>
              <w:spacing w:beforeLines="50" w:after="0" w:line="500" w:lineRule="exact"/>
              <w:ind w:firstLine="482" w:firstLineChars="200"/>
              <w:jc w:val="both"/>
              <w:rPr>
                <w:rFonts w:ascii="宋体" w:hAnsi="宋体" w:eastAsia="宋体"/>
                <w:b/>
                <w:kern w:val="2"/>
                <w:sz w:val="24"/>
                <w:szCs w:val="24"/>
                <w:highlight w:val="none"/>
              </w:rPr>
            </w:pPr>
            <w:r>
              <w:rPr>
                <w:rFonts w:hint="eastAsia" w:ascii="宋体" w:hAnsi="宋体" w:eastAsia="宋体"/>
                <w:b/>
                <w:kern w:val="2"/>
                <w:sz w:val="24"/>
                <w:szCs w:val="24"/>
                <w:highlight w:val="none"/>
                <w:lang w:val="en-US" w:eastAsia="zh-CN"/>
              </w:rPr>
              <w:t>7、</w:t>
            </w:r>
            <w:r>
              <w:rPr>
                <w:rFonts w:ascii="宋体" w:hAnsi="宋体" w:eastAsia="宋体"/>
                <w:b/>
                <w:kern w:val="2"/>
                <w:sz w:val="24"/>
                <w:szCs w:val="24"/>
                <w:highlight w:val="none"/>
              </w:rPr>
              <w:t>项目总平面布置</w:t>
            </w:r>
          </w:p>
          <w:p>
            <w:pPr>
              <w:pStyle w:val="60"/>
              <w:spacing w:line="500" w:lineRule="exact"/>
              <w:rPr>
                <w:rFonts w:ascii="宋体" w:hAnsi="宋体" w:eastAsia="宋体"/>
                <w:highlight w:val="none"/>
              </w:rPr>
            </w:pPr>
            <w:r>
              <w:rPr>
                <w:rFonts w:ascii="宋体" w:hAnsi="宋体" w:eastAsia="宋体"/>
                <w:highlight w:val="none"/>
              </w:rPr>
              <w:t>(1) 总平面布置原则</w:t>
            </w:r>
          </w:p>
          <w:p>
            <w:pPr>
              <w:pStyle w:val="60"/>
              <w:spacing w:line="500" w:lineRule="exact"/>
              <w:rPr>
                <w:highlight w:val="none"/>
              </w:rPr>
            </w:pPr>
            <w:r>
              <w:rPr>
                <w:highlight w:val="none"/>
              </w:rPr>
              <w:t>设计原则：工程厂址遵循工业企业总平面设计规范，满足生产工艺及建筑防火规范的要求，力求工艺流程顺畅、工序之间的协作配套、线路短捷。合理组织工场内外运输、人流货流。充分考虑风向、防火、建筑朝向、通风、采光、物流走向、安全通道、安全距离、周边环境等因素进行布置，使平面布局合理，功能分区明确。</w:t>
            </w:r>
          </w:p>
          <w:p>
            <w:pPr>
              <w:pStyle w:val="60"/>
              <w:spacing w:line="500" w:lineRule="exact"/>
              <w:rPr>
                <w:rFonts w:ascii="宋体" w:hAnsi="宋体" w:eastAsia="宋体"/>
                <w:highlight w:val="none"/>
              </w:rPr>
            </w:pPr>
            <w:r>
              <w:rPr>
                <w:rFonts w:ascii="宋体" w:hAnsi="宋体" w:eastAsia="宋体"/>
                <w:highlight w:val="none"/>
              </w:rPr>
              <w:t>(2) 平面布置</w:t>
            </w:r>
          </w:p>
          <w:p>
            <w:pPr>
              <w:pStyle w:val="60"/>
              <w:spacing w:line="500" w:lineRule="exact"/>
              <w:rPr>
                <w:rFonts w:ascii="宋体" w:hAnsi="宋体" w:eastAsia="宋体"/>
                <w:highlight w:val="none"/>
              </w:rPr>
            </w:pPr>
            <w:r>
              <w:rPr>
                <w:rFonts w:ascii="宋体" w:hAnsi="宋体" w:eastAsia="宋体"/>
                <w:highlight w:val="none"/>
              </w:rPr>
              <w:t>依据产品方案、生产特点</w:t>
            </w:r>
            <w:r>
              <w:rPr>
                <w:rFonts w:hint="eastAsia" w:ascii="宋体" w:hAnsi="宋体" w:eastAsia="宋体"/>
                <w:highlight w:val="none"/>
                <w:lang w:eastAsia="zh-CN"/>
              </w:rPr>
              <w:t>在综合车间内分两排布置，北面从西向东依次为加工区、地上二层办公室，中间是安全通道，南面从西向东依次为仓储区、组装区。南侧和东侧边界上有</w:t>
            </w:r>
            <w:r>
              <w:rPr>
                <w:rFonts w:hint="eastAsia" w:ascii="宋体" w:hAnsi="宋体" w:eastAsia="宋体"/>
                <w:highlight w:val="none"/>
                <w:lang w:val="en-US" w:eastAsia="zh-CN"/>
              </w:rPr>
              <w:t>5.2米高的防护网，东侧防护网设有4米宽的推拉门。</w:t>
            </w:r>
          </w:p>
          <w:p>
            <w:pPr>
              <w:pStyle w:val="60"/>
              <w:spacing w:line="500" w:lineRule="exact"/>
              <w:rPr>
                <w:rFonts w:ascii="宋体" w:hAnsi="宋体" w:eastAsia="宋体"/>
                <w:highlight w:val="none"/>
              </w:rPr>
            </w:pPr>
            <w:r>
              <w:rPr>
                <w:rFonts w:hint="eastAsia" w:ascii="宋体" w:hAnsi="宋体" w:eastAsia="宋体"/>
                <w:highlight w:val="none"/>
                <w:lang w:eastAsia="zh-CN"/>
              </w:rPr>
              <w:t>布朗矿山机械（山西）有限公司</w:t>
            </w:r>
            <w:r>
              <w:rPr>
                <w:rFonts w:hint="eastAsia" w:ascii="宋体" w:hAnsi="宋体" w:eastAsia="宋体"/>
                <w:highlight w:val="none"/>
              </w:rPr>
              <w:t>平面布置</w:t>
            </w:r>
            <w:r>
              <w:rPr>
                <w:rFonts w:ascii="宋体" w:hAnsi="宋体" w:eastAsia="宋体"/>
                <w:highlight w:val="none"/>
              </w:rPr>
              <w:t>见附图</w:t>
            </w:r>
            <w:r>
              <w:rPr>
                <w:rFonts w:hint="eastAsia" w:ascii="宋体" w:hAnsi="宋体" w:eastAsia="宋体"/>
                <w:highlight w:val="none"/>
                <w:lang w:val="en-US" w:eastAsia="zh-CN"/>
              </w:rPr>
              <w:t>2</w:t>
            </w:r>
            <w:r>
              <w:rPr>
                <w:rFonts w:hint="eastAsia"/>
                <w:highlight w:val="none"/>
                <w:lang w:val="en-US" w:eastAsia="zh-CN"/>
              </w:rPr>
              <w:t>略</w:t>
            </w:r>
            <w:r>
              <w:rPr>
                <w:rFonts w:ascii="宋体" w:hAnsi="宋体" w:eastAsia="宋体"/>
                <w:highlight w:val="none"/>
              </w:rPr>
              <w:t>。</w:t>
            </w:r>
          </w:p>
          <w:p>
            <w:pPr>
              <w:widowControl w:val="0"/>
              <w:adjustRightInd/>
              <w:snapToGrid/>
              <w:spacing w:beforeLines="50" w:after="0" w:line="500" w:lineRule="exact"/>
              <w:ind w:firstLine="482" w:firstLineChars="200"/>
              <w:jc w:val="both"/>
              <w:rPr>
                <w:rFonts w:hint="eastAsia" w:ascii="宋体" w:hAnsi="宋体" w:eastAsia="宋体"/>
                <w:b/>
                <w:kern w:val="2"/>
                <w:sz w:val="24"/>
                <w:szCs w:val="24"/>
                <w:highlight w:val="none"/>
                <w:lang w:val="en-US" w:eastAsia="zh-CN"/>
              </w:rPr>
            </w:pPr>
            <w:r>
              <w:rPr>
                <w:rFonts w:hint="eastAsia" w:ascii="宋体" w:hAnsi="宋体" w:eastAsia="宋体"/>
                <w:b/>
                <w:kern w:val="2"/>
                <w:sz w:val="24"/>
                <w:szCs w:val="24"/>
                <w:highlight w:val="none"/>
                <w:lang w:val="en-US" w:eastAsia="zh-CN"/>
              </w:rPr>
              <w:t>8、公用工程</w:t>
            </w:r>
          </w:p>
          <w:p>
            <w:pPr>
              <w:pStyle w:val="60"/>
              <w:spacing w:line="500" w:lineRule="exact"/>
              <w:rPr>
                <w:rFonts w:hint="eastAsia" w:ascii="宋体" w:hAnsi="宋体" w:eastAsia="宋体"/>
                <w:highlight w:val="none"/>
                <w:lang w:eastAsia="zh-CN"/>
              </w:rPr>
            </w:pPr>
            <w:r>
              <w:rPr>
                <w:rFonts w:hint="eastAsia" w:ascii="宋体" w:hAnsi="宋体" w:eastAsia="宋体"/>
                <w:highlight w:val="none"/>
                <w:lang w:eastAsia="zh-CN"/>
              </w:rPr>
              <w:t>1）给水</w:t>
            </w:r>
          </w:p>
          <w:p>
            <w:pPr>
              <w:pStyle w:val="60"/>
              <w:spacing w:line="500" w:lineRule="exact"/>
              <w:rPr>
                <w:rFonts w:hint="eastAsia" w:ascii="宋体" w:hAnsi="宋体" w:eastAsia="宋体"/>
                <w:highlight w:val="none"/>
                <w:lang w:eastAsia="zh-CN"/>
              </w:rPr>
            </w:pPr>
            <w:r>
              <w:rPr>
                <w:rFonts w:hint="eastAsia" w:ascii="宋体" w:hAnsi="宋体" w:eastAsia="宋体"/>
                <w:highlight w:val="none"/>
                <w:lang w:eastAsia="zh-CN"/>
              </w:rPr>
              <w:t>项目给水水源为市政自来水，依</w:t>
            </w:r>
            <w:r>
              <w:rPr>
                <w:rFonts w:hint="eastAsia" w:ascii="宋体" w:hAnsi="宋体" w:eastAsia="宋体"/>
                <w:highlight w:val="none"/>
                <w:lang w:val="zh-CN" w:eastAsia="zh-CN"/>
              </w:rPr>
              <w:t>托阳煤忻州通用机械有限责任公司的供水设施</w:t>
            </w:r>
            <w:r>
              <w:rPr>
                <w:rFonts w:hint="eastAsia" w:ascii="宋体" w:hAnsi="宋体" w:eastAsia="宋体"/>
                <w:highlight w:val="none"/>
                <w:lang w:val="en-US" w:eastAsia="zh-CN"/>
              </w:rPr>
              <w:t>,</w:t>
            </w:r>
            <w:r>
              <w:rPr>
                <w:rFonts w:hint="eastAsia" w:ascii="宋体" w:hAnsi="宋体" w:eastAsia="宋体"/>
                <w:highlight w:val="none"/>
                <w:lang w:eastAsia="zh-CN"/>
              </w:rPr>
              <w:t>主要用水为职工生活用水。</w:t>
            </w:r>
          </w:p>
          <w:p>
            <w:pPr>
              <w:pStyle w:val="60"/>
              <w:spacing w:line="500" w:lineRule="exact"/>
              <w:rPr>
                <w:rFonts w:hint="eastAsia" w:ascii="宋体" w:hAnsi="宋体" w:eastAsia="宋体"/>
                <w:highlight w:val="none"/>
                <w:lang w:eastAsia="zh-CN"/>
              </w:rPr>
            </w:pPr>
            <w:r>
              <w:rPr>
                <w:rFonts w:hint="eastAsia" w:ascii="宋体" w:hAnsi="宋体" w:eastAsia="宋体"/>
                <w:highlight w:val="none"/>
                <w:lang w:eastAsia="zh-CN"/>
              </w:rPr>
              <w:t>本项目生活用水主要为员工日常盥洗用水。参考《山西省用水定额》（DB14/T 1049-2015），员工日常生活用水按照</w:t>
            </w:r>
            <w:r>
              <w:rPr>
                <w:rFonts w:hint="eastAsia" w:ascii="宋体" w:hAnsi="宋体" w:eastAsia="宋体"/>
                <w:highlight w:val="none"/>
                <w:lang w:val="en-US" w:eastAsia="zh-CN"/>
              </w:rPr>
              <w:t>30</w:t>
            </w:r>
            <w:r>
              <w:rPr>
                <w:rFonts w:hint="eastAsia" w:ascii="宋体" w:hAnsi="宋体" w:eastAsia="宋体"/>
                <w:highlight w:val="none"/>
                <w:lang w:eastAsia="zh-CN"/>
              </w:rPr>
              <w:t>L/人·日，员工</w:t>
            </w:r>
            <w:r>
              <w:rPr>
                <w:rFonts w:hint="eastAsia" w:ascii="宋体" w:hAnsi="宋体" w:eastAsia="宋体"/>
                <w:highlight w:val="none"/>
                <w:lang w:val="en-US" w:eastAsia="zh-CN"/>
              </w:rPr>
              <w:t>10</w:t>
            </w:r>
            <w:r>
              <w:rPr>
                <w:rFonts w:hint="eastAsia" w:ascii="宋体" w:hAnsi="宋体" w:eastAsia="宋体"/>
                <w:highlight w:val="none"/>
                <w:lang w:eastAsia="zh-CN"/>
              </w:rPr>
              <w:t>人计，则本项目生活用水量总计约为0.</w:t>
            </w:r>
            <w:r>
              <w:rPr>
                <w:rFonts w:hint="eastAsia" w:ascii="宋体" w:hAnsi="宋体" w:eastAsia="宋体"/>
                <w:highlight w:val="none"/>
                <w:lang w:val="en-US" w:eastAsia="zh-CN"/>
              </w:rPr>
              <w:t>3</w:t>
            </w:r>
            <w:r>
              <w:rPr>
                <w:rFonts w:hint="eastAsia" w:ascii="宋体" w:hAnsi="宋体" w:eastAsia="宋体"/>
                <w:highlight w:val="none"/>
                <w:lang w:eastAsia="zh-CN"/>
              </w:rPr>
              <w:t>m</w:t>
            </w:r>
            <w:r>
              <w:rPr>
                <w:rFonts w:hint="eastAsia" w:ascii="宋体" w:hAnsi="宋体" w:eastAsia="宋体"/>
                <w:highlight w:val="none"/>
                <w:vertAlign w:val="superscript"/>
                <w:lang w:eastAsia="zh-CN"/>
              </w:rPr>
              <w:t>3</w:t>
            </w:r>
            <w:r>
              <w:rPr>
                <w:rFonts w:hint="eastAsia" w:ascii="宋体" w:hAnsi="宋体" w:eastAsia="宋体"/>
                <w:highlight w:val="none"/>
                <w:lang w:eastAsia="zh-CN"/>
              </w:rPr>
              <w:t>/d。</w:t>
            </w:r>
          </w:p>
          <w:p>
            <w:pPr>
              <w:pStyle w:val="60"/>
              <w:spacing w:line="500" w:lineRule="exact"/>
              <w:rPr>
                <w:rFonts w:hint="eastAsia" w:ascii="宋体" w:hAnsi="宋体" w:eastAsia="宋体"/>
                <w:highlight w:val="none"/>
                <w:lang w:val="en-US" w:eastAsia="zh-CN"/>
              </w:rPr>
            </w:pPr>
            <w:r>
              <w:rPr>
                <w:rFonts w:hint="eastAsia"/>
                <w:highlight w:val="none"/>
                <w:lang w:eastAsia="zh-CN"/>
              </w:rPr>
              <w:t>本项目生产用水主要是清洗工段用水，根据同类企业类比用水量为清洗剂的</w:t>
            </w:r>
            <w:r>
              <w:rPr>
                <w:rFonts w:hint="eastAsia"/>
                <w:highlight w:val="none"/>
                <w:lang w:val="en-US" w:eastAsia="zh-CN"/>
              </w:rPr>
              <w:t>1-3倍，本项目按3</w:t>
            </w:r>
            <w:r>
              <w:rPr>
                <w:rFonts w:hint="eastAsia"/>
                <w:highlight w:val="none"/>
                <w:lang w:val="zh-CN" w:eastAsia="zh-CN"/>
              </w:rPr>
              <w:t>倍计，用水量约为</w:t>
            </w:r>
            <w:r>
              <w:rPr>
                <w:rFonts w:hint="eastAsia"/>
                <w:highlight w:val="none"/>
                <w:lang w:val="en-US" w:eastAsia="zh-CN"/>
              </w:rPr>
              <w:t>0.003</w:t>
            </w:r>
            <w:r>
              <w:rPr>
                <w:rFonts w:hint="eastAsia" w:ascii="宋体" w:hAnsi="宋体" w:eastAsia="宋体"/>
                <w:highlight w:val="none"/>
                <w:lang w:eastAsia="zh-CN"/>
              </w:rPr>
              <w:t>m</w:t>
            </w:r>
            <w:r>
              <w:rPr>
                <w:rFonts w:hint="eastAsia" w:ascii="宋体" w:hAnsi="宋体" w:eastAsia="宋体"/>
                <w:highlight w:val="none"/>
                <w:vertAlign w:val="superscript"/>
                <w:lang w:eastAsia="zh-CN"/>
              </w:rPr>
              <w:t>3</w:t>
            </w:r>
            <w:r>
              <w:rPr>
                <w:rFonts w:hint="eastAsia" w:ascii="宋体" w:hAnsi="宋体" w:eastAsia="宋体"/>
                <w:highlight w:val="none"/>
                <w:lang w:eastAsia="zh-CN"/>
              </w:rPr>
              <w:t>/</w:t>
            </w:r>
            <w:r>
              <w:rPr>
                <w:rFonts w:hint="eastAsia"/>
                <w:highlight w:val="none"/>
                <w:lang w:val="en-US" w:eastAsia="zh-CN"/>
              </w:rPr>
              <w:t>d、0.75</w:t>
            </w:r>
            <w:r>
              <w:rPr>
                <w:rFonts w:hint="eastAsia" w:ascii="宋体" w:hAnsi="宋体" w:eastAsia="宋体"/>
                <w:highlight w:val="none"/>
                <w:lang w:eastAsia="zh-CN"/>
              </w:rPr>
              <w:t>m</w:t>
            </w:r>
            <w:r>
              <w:rPr>
                <w:rFonts w:hint="eastAsia" w:ascii="宋体" w:hAnsi="宋体" w:eastAsia="宋体"/>
                <w:highlight w:val="none"/>
                <w:vertAlign w:val="superscript"/>
                <w:lang w:eastAsia="zh-CN"/>
              </w:rPr>
              <w:t>3</w:t>
            </w:r>
            <w:r>
              <w:rPr>
                <w:rFonts w:hint="eastAsia" w:ascii="宋体" w:hAnsi="宋体" w:eastAsia="宋体"/>
                <w:highlight w:val="none"/>
                <w:lang w:eastAsia="zh-CN"/>
              </w:rPr>
              <w:t>/</w:t>
            </w:r>
            <w:r>
              <w:rPr>
                <w:rFonts w:hint="eastAsia"/>
                <w:highlight w:val="none"/>
                <w:lang w:val="en-US" w:eastAsia="zh-CN"/>
              </w:rPr>
              <w:t>a。</w:t>
            </w:r>
          </w:p>
          <w:p>
            <w:pPr>
              <w:pStyle w:val="60"/>
              <w:tabs>
                <w:tab w:val="left" w:pos="7793"/>
              </w:tabs>
              <w:spacing w:line="500" w:lineRule="exact"/>
              <w:rPr>
                <w:rFonts w:hint="eastAsia" w:ascii="宋体" w:hAnsi="宋体" w:eastAsia="宋体"/>
                <w:highlight w:val="none"/>
                <w:lang w:val="zh-CN" w:eastAsia="zh-CN"/>
              </w:rPr>
            </w:pPr>
            <w:r>
              <w:rPr>
                <w:rFonts w:hint="eastAsia" w:ascii="宋体" w:hAnsi="宋体" w:eastAsia="宋体"/>
                <w:highlight w:val="none"/>
                <w:lang w:val="zh-CN" w:eastAsia="zh-CN"/>
              </w:rPr>
              <w:t>2）排水</w:t>
            </w:r>
            <w:r>
              <w:rPr>
                <w:rFonts w:hint="eastAsia"/>
                <w:highlight w:val="none"/>
                <w:lang w:val="zh-CN" w:eastAsia="zh-CN"/>
              </w:rPr>
              <w:tab/>
            </w:r>
          </w:p>
          <w:p>
            <w:pPr>
              <w:pStyle w:val="60"/>
              <w:spacing w:line="500" w:lineRule="exact"/>
              <w:rPr>
                <w:rFonts w:hint="eastAsia"/>
                <w:highlight w:val="none"/>
                <w:lang w:val="en-US" w:eastAsia="zh-CN"/>
              </w:rPr>
            </w:pPr>
            <w:r>
              <w:rPr>
                <w:rFonts w:hint="default" w:ascii="宋体" w:hAnsi="宋体" w:eastAsia="宋体"/>
                <w:highlight w:val="none"/>
                <w:lang w:val="zh-CN" w:eastAsia="zh-CN"/>
              </w:rPr>
              <w:t>本项目仅产生职工生活污水，废水产生量为用水量的80%，为0.</w:t>
            </w:r>
            <w:r>
              <w:rPr>
                <w:rFonts w:hint="eastAsia" w:ascii="宋体" w:hAnsi="宋体" w:eastAsia="宋体"/>
                <w:highlight w:val="none"/>
                <w:lang w:val="en-US" w:eastAsia="zh-CN"/>
              </w:rPr>
              <w:t>24</w:t>
            </w:r>
            <w:r>
              <w:rPr>
                <w:rFonts w:hint="default" w:ascii="宋体" w:hAnsi="宋体" w:eastAsia="宋体"/>
                <w:highlight w:val="none"/>
                <w:lang w:val="zh-CN" w:eastAsia="zh-CN"/>
              </w:rPr>
              <w:t>m</w:t>
            </w:r>
            <w:r>
              <w:rPr>
                <w:rFonts w:hint="default" w:ascii="宋体" w:hAnsi="宋体" w:eastAsia="宋体"/>
                <w:highlight w:val="none"/>
                <w:vertAlign w:val="superscript"/>
                <w:lang w:val="zh-CN" w:eastAsia="zh-CN"/>
              </w:rPr>
              <w:t>3</w:t>
            </w:r>
            <w:r>
              <w:rPr>
                <w:rFonts w:hint="default" w:ascii="宋体" w:hAnsi="宋体" w:eastAsia="宋体"/>
                <w:highlight w:val="none"/>
                <w:lang w:val="zh-CN" w:eastAsia="zh-CN"/>
              </w:rPr>
              <w:t>/d。</w:t>
            </w:r>
            <w:r>
              <w:rPr>
                <w:rFonts w:hint="eastAsia" w:ascii="宋体" w:hAnsi="宋体" w:eastAsia="宋体"/>
                <w:highlight w:val="none"/>
                <w:lang w:val="zh-CN" w:eastAsia="zh-CN"/>
              </w:rPr>
              <w:t>由管道收集进入阳煤忻州通用机械有限责任公司的收集设施（化粪池）</w:t>
            </w:r>
            <w:r>
              <w:rPr>
                <w:rFonts w:hint="eastAsia"/>
                <w:highlight w:val="none"/>
                <w:lang w:val="zh-CN" w:eastAsia="zh-CN"/>
              </w:rPr>
              <w:t>，后进入市政污水管网排入忻州市污水处理厂</w:t>
            </w:r>
            <w:r>
              <w:rPr>
                <w:rFonts w:hint="eastAsia"/>
                <w:highlight w:val="none"/>
                <w:lang w:val="en-US" w:eastAsia="zh-CN"/>
              </w:rPr>
              <w:t>。</w:t>
            </w:r>
          </w:p>
          <w:p>
            <w:pPr>
              <w:pStyle w:val="60"/>
              <w:spacing w:line="500" w:lineRule="exact"/>
              <w:rPr>
                <w:rFonts w:hint="eastAsia" w:ascii="宋体" w:hAnsi="宋体" w:eastAsia="宋体" w:cs="Times New Roman"/>
                <w:kern w:val="0"/>
                <w:sz w:val="21"/>
                <w:szCs w:val="22"/>
                <w:highlight w:val="none"/>
                <w:lang w:val="en-US" w:eastAsia="zh-CN"/>
              </w:rPr>
            </w:pPr>
            <w:r>
              <w:rPr>
                <w:rFonts w:hint="eastAsia"/>
                <w:highlight w:val="none"/>
                <w:lang w:val="zh-CN" w:eastAsia="zh-CN"/>
              </w:rPr>
              <w:t>本项目不产生生产废水。减速器维修过程中清洗剂循环利用不外排。</w:t>
            </w:r>
          </w:p>
          <w:p>
            <w:pPr>
              <w:pStyle w:val="60"/>
              <w:spacing w:line="500" w:lineRule="exact"/>
              <w:rPr>
                <w:rFonts w:hint="eastAsia" w:ascii="宋体" w:hAnsi="宋体" w:eastAsia="宋体"/>
                <w:highlight w:val="none"/>
                <w:lang w:val="zh-CN" w:eastAsia="zh-CN"/>
              </w:rPr>
            </w:pPr>
            <w:r>
              <w:rPr>
                <w:rFonts w:hint="eastAsia" w:ascii="宋体" w:hAnsi="宋体" w:eastAsia="宋体"/>
                <w:highlight w:val="none"/>
                <w:lang w:val="zh-CN" w:eastAsia="zh-CN"/>
              </w:rPr>
              <w:t>本项目用</w:t>
            </w:r>
            <w:r>
              <w:rPr>
                <w:rFonts w:hint="eastAsia"/>
                <w:highlight w:val="none"/>
                <w:lang w:val="zh-CN" w:eastAsia="zh-CN"/>
              </w:rPr>
              <w:t>排</w:t>
            </w:r>
            <w:r>
              <w:rPr>
                <w:rFonts w:hint="eastAsia" w:ascii="宋体" w:hAnsi="宋体" w:eastAsia="宋体"/>
                <w:highlight w:val="none"/>
                <w:lang w:val="zh-CN" w:eastAsia="zh-CN"/>
              </w:rPr>
              <w:t>水量统计见表</w:t>
            </w:r>
            <w:r>
              <w:rPr>
                <w:rFonts w:hint="eastAsia" w:ascii="宋体" w:hAnsi="宋体" w:eastAsia="宋体"/>
                <w:highlight w:val="none"/>
                <w:lang w:val="en-US" w:eastAsia="zh-CN"/>
              </w:rPr>
              <w:t>6</w:t>
            </w:r>
            <w:r>
              <w:rPr>
                <w:rFonts w:hint="eastAsia" w:ascii="宋体" w:hAnsi="宋体" w:eastAsia="宋体"/>
                <w:highlight w:val="none"/>
                <w:lang w:val="zh-CN" w:eastAsia="zh-CN"/>
              </w:rPr>
              <w:t>。</w:t>
            </w:r>
          </w:p>
          <w:p>
            <w:pPr>
              <w:pStyle w:val="10"/>
              <w:keepNext/>
              <w:widowControl w:val="0"/>
              <w:wordWrap/>
              <w:autoSpaceDE w:val="0"/>
              <w:autoSpaceDN w:val="0"/>
              <w:adjustRightInd w:val="0"/>
              <w:snapToGrid w:val="0"/>
              <w:spacing w:before="0" w:after="0" w:line="540" w:lineRule="exact"/>
              <w:ind w:firstLine="0" w:firstLineChars="0"/>
              <w:textAlignment w:val="auto"/>
              <w:outlineLvl w:val="9"/>
              <w:rPr>
                <w:rFonts w:hint="default"/>
                <w:highlight w:val="none"/>
                <w:lang w:eastAsia="zh-CN"/>
              </w:rPr>
            </w:pPr>
            <w:r>
              <w:rPr>
                <w:rFonts w:hint="default"/>
                <w:highlight w:val="none"/>
                <w:lang w:eastAsia="zh-CN"/>
              </w:rPr>
              <w:t>表</w:t>
            </w:r>
            <w:r>
              <w:rPr>
                <w:rFonts w:hint="eastAsia"/>
                <w:highlight w:val="none"/>
                <w:lang w:val="en-US" w:eastAsia="zh-CN"/>
              </w:rPr>
              <w:t>6</w:t>
            </w:r>
            <w:r>
              <w:rPr>
                <w:rFonts w:hint="default"/>
                <w:highlight w:val="none"/>
                <w:lang w:eastAsia="zh-CN"/>
              </w:rPr>
              <w:t xml:space="preserve">   项目主要用</w:t>
            </w:r>
            <w:r>
              <w:rPr>
                <w:rFonts w:hint="eastAsia"/>
                <w:highlight w:val="none"/>
                <w:lang w:eastAsia="zh-CN"/>
              </w:rPr>
              <w:t>排</w:t>
            </w:r>
            <w:r>
              <w:rPr>
                <w:rFonts w:hint="default"/>
                <w:highlight w:val="none"/>
                <w:lang w:eastAsia="zh-CN"/>
              </w:rPr>
              <w:t>水量统计表</w:t>
            </w:r>
          </w:p>
          <w:tbl>
            <w:tblPr>
              <w:tblStyle w:val="35"/>
              <w:tblW w:w="89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0"/>
              <w:gridCol w:w="1113"/>
              <w:gridCol w:w="1153"/>
              <w:gridCol w:w="1360"/>
              <w:gridCol w:w="1584"/>
              <w:gridCol w:w="1570"/>
              <w:gridCol w:w="14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8" w:hRule="atLeast"/>
                <w:jc w:val="center"/>
              </w:trPr>
              <w:tc>
                <w:tcPr>
                  <w:tcW w:w="68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序号</w:t>
                  </w:r>
                </w:p>
              </w:tc>
              <w:tc>
                <w:tcPr>
                  <w:tcW w:w="1113"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分类</w:t>
                  </w:r>
                </w:p>
              </w:tc>
              <w:tc>
                <w:tcPr>
                  <w:tcW w:w="1153" w:type="dxa"/>
                  <w:vAlign w:val="center"/>
                </w:tcPr>
                <w:p>
                  <w:pPr>
                    <w:widowControl w:val="0"/>
                    <w:wordWrap/>
                    <w:autoSpaceDE w:val="0"/>
                    <w:autoSpaceDN w:val="0"/>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用水单位</w:t>
                  </w:r>
                </w:p>
              </w:tc>
              <w:tc>
                <w:tcPr>
                  <w:tcW w:w="1360" w:type="dxa"/>
                  <w:vAlign w:val="center"/>
                </w:tcPr>
                <w:p>
                  <w:pPr>
                    <w:widowControl w:val="0"/>
                    <w:wordWrap/>
                    <w:autoSpaceDE w:val="0"/>
                    <w:autoSpaceDN w:val="0"/>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用水标准</w:t>
                  </w:r>
                </w:p>
              </w:tc>
              <w:tc>
                <w:tcPr>
                  <w:tcW w:w="1584" w:type="dxa"/>
                  <w:tcBorders>
                    <w:right w:val="single" w:color="auto" w:sz="4" w:space="0"/>
                  </w:tcBorders>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用水量（m</w:t>
                  </w:r>
                  <w:r>
                    <w:rPr>
                      <w:rFonts w:hint="eastAsia" w:ascii="宋体" w:hAnsi="宋体" w:eastAsia="宋体" w:cs="宋体"/>
                      <w:highlight w:val="none"/>
                      <w:vertAlign w:val="superscript"/>
                    </w:rPr>
                    <w:t>3</w:t>
                  </w:r>
                  <w:r>
                    <w:rPr>
                      <w:rFonts w:hint="eastAsia" w:ascii="宋体" w:hAnsi="宋体" w:eastAsia="宋体" w:cs="宋体"/>
                      <w:highlight w:val="none"/>
                    </w:rPr>
                    <w:t>/d）</w:t>
                  </w:r>
                </w:p>
              </w:tc>
              <w:tc>
                <w:tcPr>
                  <w:tcW w:w="1570" w:type="dxa"/>
                  <w:tcBorders>
                    <w:left w:val="single" w:color="auto" w:sz="4" w:space="0"/>
                  </w:tcBorders>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lang w:eastAsia="zh-CN"/>
                    </w:rPr>
                    <w:t>排</w:t>
                  </w:r>
                  <w:r>
                    <w:rPr>
                      <w:rFonts w:hint="eastAsia" w:ascii="宋体" w:hAnsi="宋体" w:eastAsia="宋体" w:cs="宋体"/>
                      <w:highlight w:val="none"/>
                    </w:rPr>
                    <w:t>水量（m</w:t>
                  </w:r>
                  <w:r>
                    <w:rPr>
                      <w:rFonts w:hint="eastAsia" w:ascii="宋体" w:hAnsi="宋体" w:eastAsia="宋体" w:cs="宋体"/>
                      <w:highlight w:val="none"/>
                      <w:vertAlign w:val="superscript"/>
                    </w:rPr>
                    <w:t>3</w:t>
                  </w:r>
                  <w:r>
                    <w:rPr>
                      <w:rFonts w:hint="eastAsia" w:ascii="宋体" w:hAnsi="宋体" w:eastAsia="宋体" w:cs="宋体"/>
                      <w:highlight w:val="none"/>
                    </w:rPr>
                    <w:t>/d）</w:t>
                  </w:r>
                </w:p>
              </w:tc>
              <w:tc>
                <w:tcPr>
                  <w:tcW w:w="144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4" w:hRule="atLeast"/>
                <w:jc w:val="center"/>
              </w:trPr>
              <w:tc>
                <w:tcPr>
                  <w:tcW w:w="68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1</w:t>
                  </w:r>
                </w:p>
              </w:tc>
              <w:tc>
                <w:tcPr>
                  <w:tcW w:w="1113"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生活用水</w:t>
                  </w:r>
                </w:p>
              </w:tc>
              <w:tc>
                <w:tcPr>
                  <w:tcW w:w="1153"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10</w:t>
                  </w:r>
                  <w:r>
                    <w:rPr>
                      <w:rFonts w:hint="eastAsia" w:ascii="宋体" w:hAnsi="宋体" w:eastAsia="宋体" w:cs="宋体"/>
                      <w:highlight w:val="none"/>
                    </w:rPr>
                    <w:t>人</w:t>
                  </w:r>
                </w:p>
              </w:tc>
              <w:tc>
                <w:tcPr>
                  <w:tcW w:w="136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30</w:t>
                  </w:r>
                  <w:r>
                    <w:rPr>
                      <w:rFonts w:hint="eastAsia" w:ascii="宋体" w:hAnsi="宋体" w:eastAsia="宋体" w:cs="宋体"/>
                      <w:highlight w:val="none"/>
                    </w:rPr>
                    <w:t>L/（人·d）</w:t>
                  </w:r>
                </w:p>
              </w:tc>
              <w:tc>
                <w:tcPr>
                  <w:tcW w:w="1584" w:type="dxa"/>
                  <w:tcBorders>
                    <w:right w:val="single" w:color="auto" w:sz="4" w:space="0"/>
                  </w:tcBorders>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rPr>
                    <w:t>0.</w:t>
                  </w:r>
                  <w:r>
                    <w:rPr>
                      <w:rFonts w:hint="eastAsia" w:ascii="宋体" w:hAnsi="宋体" w:eastAsia="宋体" w:cs="宋体"/>
                      <w:highlight w:val="none"/>
                      <w:lang w:val="en-US" w:eastAsia="zh-CN"/>
                    </w:rPr>
                    <w:t>3</w:t>
                  </w:r>
                </w:p>
              </w:tc>
              <w:tc>
                <w:tcPr>
                  <w:tcW w:w="1570" w:type="dxa"/>
                  <w:tcBorders>
                    <w:left w:val="single" w:color="auto" w:sz="4" w:space="0"/>
                  </w:tcBorders>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0.24</w:t>
                  </w:r>
                </w:p>
              </w:tc>
              <w:tc>
                <w:tcPr>
                  <w:tcW w:w="144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eastAsia="zh-CN"/>
                    </w:rPr>
                    <w:t>进入化粪池</w:t>
                  </w:r>
                  <w:r>
                    <w:rPr>
                      <w:rFonts w:hint="eastAsia" w:ascii="宋体" w:hAnsi="宋体" w:eastAsia="宋体" w:cs="宋体"/>
                      <w:highlight w:val="none"/>
                    </w:rPr>
                    <w:t>后排入市政污水管网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4" w:hRule="atLeast"/>
                <w:jc w:val="center"/>
              </w:trPr>
              <w:tc>
                <w:tcPr>
                  <w:tcW w:w="68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2</w:t>
                  </w:r>
                </w:p>
              </w:tc>
              <w:tc>
                <w:tcPr>
                  <w:tcW w:w="1113"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eastAsia="zh-CN"/>
                    </w:rPr>
                    <w:t>清</w:t>
                  </w:r>
                  <w:r>
                    <w:rPr>
                      <w:rFonts w:hint="eastAsia" w:ascii="宋体" w:hAnsi="宋体" w:eastAsia="宋体" w:cs="宋体"/>
                      <w:highlight w:val="none"/>
                      <w:lang w:val="en-US" w:eastAsia="zh-CN"/>
                    </w:rPr>
                    <w:t>洗用水</w:t>
                  </w:r>
                </w:p>
              </w:tc>
              <w:tc>
                <w:tcPr>
                  <w:tcW w:w="1153" w:type="dxa"/>
                  <w:vAlign w:val="center"/>
                </w:tcPr>
                <w:p>
                  <w:pPr>
                    <w:widowControl w:val="0"/>
                    <w:tabs>
                      <w:tab w:val="left" w:pos="433"/>
                    </w:tabs>
                    <w:wordWrap/>
                    <w:adjustRightInd w:val="0"/>
                    <w:snapToGrid/>
                    <w:spacing w:after="0" w:line="360" w:lineRule="exact"/>
                    <w:jc w:val="left"/>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w:t>
                  </w:r>
                </w:p>
              </w:tc>
              <w:tc>
                <w:tcPr>
                  <w:tcW w:w="136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w:t>
                  </w:r>
                </w:p>
              </w:tc>
              <w:tc>
                <w:tcPr>
                  <w:tcW w:w="1584" w:type="dxa"/>
                  <w:tcBorders>
                    <w:right w:val="single" w:color="auto" w:sz="4" w:space="0"/>
                  </w:tcBorders>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0.003</w:t>
                  </w:r>
                </w:p>
              </w:tc>
              <w:tc>
                <w:tcPr>
                  <w:tcW w:w="1570" w:type="dxa"/>
                  <w:tcBorders>
                    <w:left w:val="single" w:color="auto" w:sz="4" w:space="0"/>
                  </w:tcBorders>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w:t>
                  </w:r>
                </w:p>
              </w:tc>
              <w:tc>
                <w:tcPr>
                  <w:tcW w:w="144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4306" w:type="dxa"/>
                  <w:gridSpan w:val="4"/>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rPr>
                  </w:pPr>
                  <w:r>
                    <w:rPr>
                      <w:rFonts w:hint="eastAsia" w:ascii="宋体" w:hAnsi="宋体" w:eastAsia="宋体" w:cs="宋体"/>
                      <w:highlight w:val="none"/>
                    </w:rPr>
                    <w:t>合计</w:t>
                  </w:r>
                </w:p>
              </w:tc>
              <w:tc>
                <w:tcPr>
                  <w:tcW w:w="1584" w:type="dxa"/>
                  <w:tcBorders>
                    <w:right w:val="single" w:color="auto" w:sz="4" w:space="0"/>
                  </w:tcBorders>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rPr>
                    <w:t>0.</w:t>
                  </w:r>
                  <w:r>
                    <w:rPr>
                      <w:rFonts w:hint="eastAsia" w:ascii="宋体" w:hAnsi="宋体" w:eastAsia="宋体" w:cs="宋体"/>
                      <w:highlight w:val="none"/>
                      <w:lang w:val="en-US" w:eastAsia="zh-CN"/>
                    </w:rPr>
                    <w:t>303</w:t>
                  </w:r>
                </w:p>
              </w:tc>
              <w:tc>
                <w:tcPr>
                  <w:tcW w:w="1570" w:type="dxa"/>
                  <w:tcBorders>
                    <w:left w:val="single" w:color="auto" w:sz="4" w:space="0"/>
                  </w:tcBorders>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rPr>
                    <w:t>0.</w:t>
                  </w:r>
                  <w:r>
                    <w:rPr>
                      <w:rFonts w:hint="eastAsia" w:ascii="宋体" w:hAnsi="宋体" w:eastAsia="宋体" w:cs="宋体"/>
                      <w:highlight w:val="none"/>
                      <w:lang w:val="en-US" w:eastAsia="zh-CN"/>
                    </w:rPr>
                    <w:t>24</w:t>
                  </w:r>
                </w:p>
              </w:tc>
              <w:tc>
                <w:tcPr>
                  <w:tcW w:w="1440" w:type="dxa"/>
                  <w:vAlign w:val="center"/>
                </w:tcPr>
                <w:p>
                  <w:pPr>
                    <w:widowControl w:val="0"/>
                    <w:wordWrap/>
                    <w:adjustRightInd w:val="0"/>
                    <w:snapToGrid/>
                    <w:spacing w:after="0" w:line="360" w:lineRule="exact"/>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w:t>
                  </w:r>
                </w:p>
              </w:tc>
            </w:tr>
          </w:tbl>
          <w:p>
            <w:pPr>
              <w:spacing w:line="560" w:lineRule="exact"/>
              <w:jc w:val="center"/>
              <w:rPr>
                <w:rFonts w:eastAsia="宋体"/>
                <w:b/>
                <w:color w:val="auto"/>
                <w:szCs w:val="21"/>
                <w:highlight w:val="none"/>
              </w:rPr>
            </w:pPr>
            <w:r>
              <w:rPr>
                <w:rFonts w:ascii="Tahoma" w:hAnsi="Tahoma" w:eastAsia="微软雅黑" w:cs="Times New Roman"/>
                <w:sz w:val="21"/>
                <w:szCs w:val="22"/>
                <w:highlight w:val="none"/>
                <w:lang w:val="en-US" w:eastAsia="zh-CN" w:bidi="ar-SA"/>
              </w:rPr>
              <mc:AlternateContent>
                <mc:Choice Requires="wpg">
                  <w:drawing>
                    <wp:anchor distT="0" distB="0" distL="114300" distR="114300" simplePos="0" relativeHeight="251735040" behindDoc="0" locked="0" layoutInCell="1" allowOverlap="1">
                      <wp:simplePos x="0" y="0"/>
                      <wp:positionH relativeFrom="column">
                        <wp:posOffset>-47625</wp:posOffset>
                      </wp:positionH>
                      <wp:positionV relativeFrom="paragraph">
                        <wp:posOffset>226695</wp:posOffset>
                      </wp:positionV>
                      <wp:extent cx="5862955" cy="2301875"/>
                      <wp:effectExtent l="0" t="0" r="0" b="0"/>
                      <wp:wrapNone/>
                      <wp:docPr id="92" name="组合 1025"/>
                      <wp:cNvGraphicFramePr/>
                      <a:graphic xmlns:a="http://schemas.openxmlformats.org/drawingml/2006/main">
                        <a:graphicData uri="http://schemas.microsoft.com/office/word/2010/wordprocessingGroup">
                          <wpg:wgp>
                            <wpg:cNvGrpSpPr/>
                            <wpg:grpSpPr>
                              <a:xfrm>
                                <a:off x="0" y="0"/>
                                <a:ext cx="5862955" cy="2301875"/>
                                <a:chOff x="3112" y="229725"/>
                                <a:chExt cx="9233" cy="3625"/>
                              </a:xfrm>
                            </wpg:grpSpPr>
                            <wps:wsp>
                              <wps:cNvPr id="74" name="文本框 3"/>
                              <wps:cNvSpPr txBox="1"/>
                              <wps:spPr>
                                <a:xfrm>
                                  <a:off x="5319" y="230087"/>
                                  <a:ext cx="624" cy="437"/>
                                </a:xfrm>
                                <a:prstGeom prst="rect">
                                  <a:avLst/>
                                </a:prstGeom>
                                <a:solidFill>
                                  <a:srgbClr val="FFFFFF"/>
                                </a:solidFill>
                                <a:ln>
                                  <a:noFill/>
                                </a:ln>
                              </wps:spPr>
                              <wps:txbx>
                                <w:txbxContent>
                                  <w:p>
                                    <w:pPr>
                                      <w:rPr>
                                        <w:rFonts w:hint="eastAsia" w:eastAsia="宋体"/>
                                        <w:lang w:val="en-US" w:eastAsia="zh-CN"/>
                                      </w:rPr>
                                    </w:pPr>
                                    <w:r>
                                      <w:rPr>
                                        <w:rFonts w:hint="eastAsia"/>
                                        <w:lang w:val="en-US" w:eastAsia="zh-CN"/>
                                      </w:rPr>
                                      <w:t>0.3</w:t>
                                    </w:r>
                                  </w:p>
                                </w:txbxContent>
                              </wps:txbx>
                              <wps:bodyPr upright="1"/>
                            </wps:wsp>
                            <wps:wsp>
                              <wps:cNvPr id="75" name="文本框 2"/>
                              <wps:cNvSpPr txBox="1"/>
                              <wps:spPr>
                                <a:xfrm>
                                  <a:off x="3112" y="231306"/>
                                  <a:ext cx="1118" cy="437"/>
                                </a:xfrm>
                                <a:prstGeom prst="rect">
                                  <a:avLst/>
                                </a:prstGeom>
                                <a:noFill/>
                                <a:ln>
                                  <a:noFill/>
                                </a:ln>
                              </wps:spPr>
                              <wps:txbx>
                                <w:txbxContent>
                                  <w:p>
                                    <w:pPr>
                                      <w:jc w:val="center"/>
                                      <w:rPr>
                                        <w:color w:val="000000"/>
                                      </w:rPr>
                                    </w:pPr>
                                    <w:r>
                                      <w:rPr>
                                        <w:rFonts w:hint="eastAsia"/>
                                        <w:color w:val="000000"/>
                                      </w:rPr>
                                      <w:t>新鲜水</w:t>
                                    </w:r>
                                  </w:p>
                                </w:txbxContent>
                              </wps:txbx>
                              <wps:bodyPr upright="1"/>
                            </wps:wsp>
                            <wps:wsp>
                              <wps:cNvPr id="76" name="矩形 5"/>
                              <wps:cNvSpPr/>
                              <wps:spPr>
                                <a:xfrm>
                                  <a:off x="6329" y="230324"/>
                                  <a:ext cx="1225"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生活用水</w:t>
                                    </w:r>
                                  </w:p>
                                </w:txbxContent>
                              </wps:txbx>
                              <wps:bodyPr upright="1"/>
                            </wps:wsp>
                            <wps:wsp>
                              <wps:cNvPr id="77" name="自选图形 6"/>
                              <wps:cNvCnPr/>
                              <wps:spPr>
                                <a:xfrm flipV="1">
                                  <a:off x="6898" y="230079"/>
                                  <a:ext cx="420" cy="205"/>
                                </a:xfrm>
                                <a:prstGeom prst="curvedConnector3">
                                  <a:avLst>
                                    <a:gd name="adj1" fmla="val 50236"/>
                                  </a:avLst>
                                </a:prstGeom>
                                <a:ln w="9525" cap="flat" cmpd="sng">
                                  <a:solidFill>
                                    <a:srgbClr val="000000"/>
                                  </a:solidFill>
                                  <a:prstDash val="solid"/>
                                  <a:headEnd type="none" w="med" len="med"/>
                                  <a:tailEnd type="triangle" w="med" len="med"/>
                                </a:ln>
                              </wps:spPr>
                              <wps:bodyPr/>
                            </wps:wsp>
                            <wps:wsp>
                              <wps:cNvPr id="78" name="直线 7"/>
                              <wps:cNvSpPr/>
                              <wps:spPr>
                                <a:xfrm>
                                  <a:off x="4662" y="230516"/>
                                  <a:ext cx="4" cy="1885"/>
                                </a:xfrm>
                                <a:prstGeom prst="line">
                                  <a:avLst/>
                                </a:prstGeom>
                                <a:ln w="9525" cap="flat" cmpd="sng">
                                  <a:solidFill>
                                    <a:srgbClr val="000000"/>
                                  </a:solidFill>
                                  <a:prstDash val="solid"/>
                                  <a:headEnd type="none" w="med" len="med"/>
                                  <a:tailEnd type="none" w="med" len="med"/>
                                </a:ln>
                              </wps:spPr>
                              <wps:bodyPr upright="1"/>
                            </wps:wsp>
                            <wps:wsp>
                              <wps:cNvPr id="79" name="矩形 8"/>
                              <wps:cNvSpPr/>
                              <wps:spPr>
                                <a:xfrm>
                                  <a:off x="6460" y="232160"/>
                                  <a:ext cx="1285"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清洗用水</w:t>
                                    </w:r>
                                  </w:p>
                                </w:txbxContent>
                              </wps:txbx>
                              <wps:bodyPr upright="1"/>
                            </wps:wsp>
                            <wps:wsp>
                              <wps:cNvPr id="80" name="文本框 9"/>
                              <wps:cNvSpPr txBox="1"/>
                              <wps:spPr>
                                <a:xfrm>
                                  <a:off x="10570" y="230264"/>
                                  <a:ext cx="1775" cy="732"/>
                                </a:xfrm>
                                <a:prstGeom prst="rect">
                                  <a:avLst/>
                                </a:prstGeom>
                                <a:noFill/>
                                <a:ln>
                                  <a:noFill/>
                                </a:ln>
                              </wps:spPr>
                              <wps:txbx>
                                <w:txbxContent>
                                  <w:p>
                                    <w:pPr>
                                      <w:rPr>
                                        <w:rFonts w:hint="eastAsia" w:eastAsia="宋体"/>
                                        <w:lang w:val="en-US" w:eastAsia="zh-CN"/>
                                      </w:rPr>
                                    </w:pPr>
                                    <w:r>
                                      <w:rPr>
                                        <w:rFonts w:hint="eastAsia"/>
                                        <w:lang w:val="en-US" w:eastAsia="zh-CN"/>
                                      </w:rPr>
                                      <w:t>市政污水管网</w:t>
                                    </w:r>
                                  </w:p>
                                </w:txbxContent>
                              </wps:txbx>
                              <wps:bodyPr upright="1"/>
                            </wps:wsp>
                            <wps:wsp>
                              <wps:cNvPr id="81" name="文本框 10"/>
                              <wps:cNvSpPr txBox="1"/>
                              <wps:spPr>
                                <a:xfrm>
                                  <a:off x="4015" y="231232"/>
                                  <a:ext cx="875" cy="437"/>
                                </a:xfrm>
                                <a:prstGeom prst="rect">
                                  <a:avLst/>
                                </a:prstGeom>
                                <a:noFill/>
                                <a:ln>
                                  <a:noFill/>
                                </a:ln>
                              </wps:spPr>
                              <wps:txbx>
                                <w:txbxContent>
                                  <w:p>
                                    <w:pPr>
                                      <w:rPr>
                                        <w:rFonts w:hint="eastAsia" w:eastAsia="宋体"/>
                                        <w:lang w:val="en-US" w:eastAsia="zh-CN"/>
                                      </w:rPr>
                                    </w:pPr>
                                    <w:r>
                                      <w:rPr>
                                        <w:rFonts w:hint="eastAsia"/>
                                        <w:lang w:val="en-US" w:eastAsia="zh-CN"/>
                                      </w:rPr>
                                      <w:t>0.303</w:t>
                                    </w:r>
                                  </w:p>
                                </w:txbxContent>
                              </wps:txbx>
                              <wps:bodyPr upright="1"/>
                            </wps:wsp>
                            <wps:wsp>
                              <wps:cNvPr id="82" name="文本框 11"/>
                              <wps:cNvSpPr txBox="1"/>
                              <wps:spPr>
                                <a:xfrm>
                                  <a:off x="5188" y="231941"/>
                                  <a:ext cx="887" cy="437"/>
                                </a:xfrm>
                                <a:prstGeom prst="rect">
                                  <a:avLst/>
                                </a:prstGeom>
                                <a:noFill/>
                                <a:ln>
                                  <a:noFill/>
                                </a:ln>
                              </wps:spPr>
                              <wps:txbx>
                                <w:txbxContent>
                                  <w:p>
                                    <w:pPr>
                                      <w:rPr>
                                        <w:rFonts w:hint="eastAsia" w:eastAsia="宋体"/>
                                        <w:lang w:val="en-US" w:eastAsia="zh-CN"/>
                                      </w:rPr>
                                    </w:pPr>
                                    <w:r>
                                      <w:rPr>
                                        <w:rFonts w:hint="eastAsia"/>
                                        <w:lang w:val="en-US" w:eastAsia="zh-CN"/>
                                      </w:rPr>
                                      <w:t>0.003</w:t>
                                    </w:r>
                                  </w:p>
                                </w:txbxContent>
                              </wps:txbx>
                              <wps:bodyPr upright="1"/>
                            </wps:wsp>
                            <wps:wsp>
                              <wps:cNvPr id="83" name="文本框 12"/>
                              <wps:cNvSpPr txBox="1"/>
                              <wps:spPr>
                                <a:xfrm>
                                  <a:off x="7260" y="229725"/>
                                  <a:ext cx="725" cy="456"/>
                                </a:xfrm>
                                <a:prstGeom prst="rect">
                                  <a:avLst/>
                                </a:prstGeom>
                                <a:noFill/>
                                <a:ln>
                                  <a:noFill/>
                                </a:ln>
                              </wps:spPr>
                              <wps:txbx>
                                <w:txbxContent>
                                  <w:p>
                                    <w:pPr>
                                      <w:rPr>
                                        <w:rFonts w:hint="eastAsia" w:eastAsia="宋体"/>
                                        <w:lang w:val="en-US" w:eastAsia="zh-CN"/>
                                      </w:rPr>
                                    </w:pPr>
                                    <w:r>
                                      <w:rPr>
                                        <w:rFonts w:hint="eastAsia"/>
                                        <w:lang w:val="en-US" w:eastAsia="zh-CN"/>
                                      </w:rPr>
                                      <w:t>0.08</w:t>
                                    </w:r>
                                  </w:p>
                                </w:txbxContent>
                              </wps:txbx>
                              <wps:bodyPr upright="1"/>
                            </wps:wsp>
                            <wps:wsp>
                              <wps:cNvPr id="84" name="直线 13"/>
                              <wps:cNvSpPr/>
                              <wps:spPr>
                                <a:xfrm>
                                  <a:off x="4653" y="232385"/>
                                  <a:ext cx="1792" cy="1"/>
                                </a:xfrm>
                                <a:prstGeom prst="line">
                                  <a:avLst/>
                                </a:prstGeom>
                                <a:ln w="12700" cap="flat" cmpd="sng">
                                  <a:solidFill>
                                    <a:srgbClr val="000000"/>
                                  </a:solidFill>
                                  <a:prstDash val="solid"/>
                                  <a:headEnd type="none" w="med" len="med"/>
                                  <a:tailEnd type="arrow" w="med" len="med"/>
                                </a:ln>
                              </wps:spPr>
                              <wps:bodyPr upright="1"/>
                            </wps:wsp>
                            <wps:wsp>
                              <wps:cNvPr id="85" name="矩形 14"/>
                              <wps:cNvSpPr/>
                              <wps:spPr>
                                <a:xfrm>
                                  <a:off x="8335" y="230324"/>
                                  <a:ext cx="1154"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化粪池</w:t>
                                    </w:r>
                                  </w:p>
                                </w:txbxContent>
                              </wps:txbx>
                              <wps:bodyPr upright="1"/>
                            </wps:wsp>
                            <wps:wsp>
                              <wps:cNvPr id="86" name="文本框 15"/>
                              <wps:cNvSpPr txBox="1"/>
                              <wps:spPr>
                                <a:xfrm>
                                  <a:off x="7693" y="231583"/>
                                  <a:ext cx="2703" cy="489"/>
                                </a:xfrm>
                                <a:prstGeom prst="rect">
                                  <a:avLst/>
                                </a:prstGeom>
                                <a:noFill/>
                                <a:ln>
                                  <a:noFill/>
                                </a:ln>
                              </wps:spPr>
                              <wps:txbx>
                                <w:txbxContent>
                                  <w:p>
                                    <w:pPr>
                                      <w:rPr>
                                        <w:rFonts w:hint="eastAsia" w:eastAsia="宋体"/>
                                        <w:lang w:val="en-US" w:eastAsia="zh-CN"/>
                                      </w:rPr>
                                    </w:pPr>
                                    <w:r>
                                      <w:rPr>
                                        <w:rFonts w:hint="eastAsia"/>
                                        <w:lang w:val="en-US" w:eastAsia="zh-CN"/>
                                      </w:rPr>
                                      <w:t>0.003</w:t>
                                    </w:r>
                                    <w:r>
                                      <w:rPr>
                                        <w:rFonts w:hint="eastAsia"/>
                                        <w:sz w:val="20"/>
                                        <w:szCs w:val="20"/>
                                        <w:lang w:val="en-US" w:eastAsia="zh-CN"/>
                                      </w:rPr>
                                      <w:t>蒸发损失、产品带</w:t>
                                    </w:r>
                                    <w:r>
                                      <w:rPr>
                                        <w:rFonts w:hint="eastAsia"/>
                                        <w:sz w:val="21"/>
                                        <w:szCs w:val="21"/>
                                        <w:lang w:val="en-US" w:eastAsia="zh-CN"/>
                                      </w:rPr>
                                      <w:t>走</w:t>
                                    </w:r>
                                    <w:r>
                                      <w:rPr>
                                        <w:rFonts w:hint="eastAsia"/>
                                        <w:lang w:val="en-US" w:eastAsia="zh-CN"/>
                                      </w:rPr>
                                      <w:t>走</w:t>
                                    </w:r>
                                  </w:p>
                                </w:txbxContent>
                              </wps:txbx>
                              <wps:bodyPr upright="1"/>
                            </wps:wsp>
                            <wps:wsp>
                              <wps:cNvPr id="87" name="直线 16"/>
                              <wps:cNvSpPr/>
                              <wps:spPr>
                                <a:xfrm>
                                  <a:off x="7753" y="232414"/>
                                  <a:ext cx="876" cy="5"/>
                                </a:xfrm>
                                <a:prstGeom prst="line">
                                  <a:avLst/>
                                </a:prstGeom>
                                <a:ln w="15875" cap="flat" cmpd="sng">
                                  <a:solidFill>
                                    <a:srgbClr val="000000"/>
                                  </a:solidFill>
                                  <a:prstDash val="solid"/>
                                  <a:headEnd type="none" w="med" len="med"/>
                                  <a:tailEnd type="none" w="med" len="med"/>
                                </a:ln>
                              </wps:spPr>
                              <wps:bodyPr upright="1"/>
                            </wps:wsp>
                            <wps:wsp>
                              <wps:cNvPr id="88" name="文本框 17"/>
                              <wps:cNvSpPr txBox="1"/>
                              <wps:spPr>
                                <a:xfrm>
                                  <a:off x="7002" y="232798"/>
                                  <a:ext cx="1444" cy="552"/>
                                </a:xfrm>
                                <a:prstGeom prst="rect">
                                  <a:avLst/>
                                </a:prstGeom>
                                <a:noFill/>
                                <a:ln>
                                  <a:noFill/>
                                </a:ln>
                              </wps:spPr>
                              <wps:txbx>
                                <w:txbxContent>
                                  <w:p>
                                    <w:pPr>
                                      <w:rPr>
                                        <w:rFonts w:hint="eastAsia" w:eastAsia="宋体"/>
                                        <w:lang w:val="en-US" w:eastAsia="zh-CN"/>
                                      </w:rPr>
                                    </w:pPr>
                                    <w:r>
                                      <w:rPr>
                                        <w:rFonts w:hint="eastAsia"/>
                                        <w:lang w:val="en-US" w:eastAsia="zh-CN"/>
                                      </w:rPr>
                                      <w:t>循环水0.4</w:t>
                                    </w:r>
                                  </w:p>
                                </w:txbxContent>
                              </wps:txbx>
                              <wps:bodyPr upright="1"/>
                            </wps:wsp>
                            <wps:wsp>
                              <wps:cNvPr id="89" name="自选图形 18"/>
                              <wps:cNvCnPr/>
                              <wps:spPr>
                                <a:xfrm flipV="1">
                                  <a:off x="7270" y="231963"/>
                                  <a:ext cx="420" cy="205"/>
                                </a:xfrm>
                                <a:prstGeom prst="curvedConnector3">
                                  <a:avLst>
                                    <a:gd name="adj1" fmla="val 50236"/>
                                  </a:avLst>
                                </a:prstGeom>
                                <a:ln w="9525" cap="flat" cmpd="sng">
                                  <a:solidFill>
                                    <a:srgbClr val="000000"/>
                                  </a:solidFill>
                                  <a:prstDash val="solid"/>
                                  <a:headEnd type="none" w="med" len="med"/>
                                  <a:tailEnd type="triangle" w="med" len="med"/>
                                </a:ln>
                              </wps:spPr>
                              <wps:bodyPr/>
                            </wps:wsp>
                            <wps:wsp>
                              <wps:cNvPr id="90" name="直线 19"/>
                              <wps:cNvSpPr/>
                              <wps:spPr>
                                <a:xfrm>
                                  <a:off x="8610" y="232408"/>
                                  <a:ext cx="12" cy="828"/>
                                </a:xfrm>
                                <a:prstGeom prst="line">
                                  <a:avLst/>
                                </a:prstGeom>
                                <a:ln w="15875" cap="flat" cmpd="sng">
                                  <a:solidFill>
                                    <a:srgbClr val="000000"/>
                                  </a:solidFill>
                                  <a:prstDash val="solid"/>
                                  <a:headEnd type="none" w="med" len="med"/>
                                  <a:tailEnd type="none" w="med" len="med"/>
                                </a:ln>
                              </wps:spPr>
                              <wps:bodyPr upright="1"/>
                            </wps:wsp>
                            <wps:wsp>
                              <wps:cNvPr id="91" name="直线 20"/>
                              <wps:cNvSpPr/>
                              <wps:spPr>
                                <a:xfrm>
                                  <a:off x="9522" y="230584"/>
                                  <a:ext cx="1080" cy="1"/>
                                </a:xfrm>
                                <a:prstGeom prst="line">
                                  <a:avLst/>
                                </a:prstGeom>
                                <a:ln w="15875" cap="flat" cmpd="sng">
                                  <a:solidFill>
                                    <a:srgbClr val="000000"/>
                                  </a:solidFill>
                                  <a:prstDash val="solid"/>
                                  <a:headEnd type="none" w="med" len="med"/>
                                  <a:tailEnd type="arrow" w="med" len="med"/>
                                </a:ln>
                              </wps:spPr>
                              <wps:bodyPr upright="1"/>
                            </wps:wsp>
                          </wpg:wgp>
                        </a:graphicData>
                      </a:graphic>
                    </wp:anchor>
                  </w:drawing>
                </mc:Choice>
                <mc:Fallback>
                  <w:pict>
                    <v:group id="组合 1025" o:spid="_x0000_s1026" o:spt="203" style="position:absolute;left:0pt;margin-left:-3.75pt;margin-top:17.85pt;height:181.25pt;width:461.65pt;z-index:251735040;mso-width-relative:page;mso-height-relative:page;" coordorigin="3112,229725" coordsize="9233,3625" o:gfxdata="UEsDBAoAAAAAAIdO4kAAAAAAAAAAAAAAAAAEAAAAZHJzL1BLAwQUAAAACACHTuJAR7af+toAAAAJ&#10;AQAADwAAAGRycy9kb3ducmV2LnhtbE2PwW7CMBBE75X6D9ZW6g0cg1IgjYMq1PaEKhUqVb0t8ZJE&#10;xHYUmwT+vttTOe7MaPZNvr7YVgzUh8Y7DWqagCBXetO4SsPX/m2yBBEiOoOtd6ThSgHWxf1djpnx&#10;o/ukYRcrwSUuZKihjrHLpAxlTRbD1Hfk2Dv63mLks6+k6XHkctvKWZI8SYuN4w81drSpqTztzlbD&#10;+4jjy1y9DtvTcXP92acf31tFWj8+qOQZRKRL/A/DHz6jQ8FMB392JohWw2SRclLDPF2AYH+lUp5y&#10;YGG1nIEscnm7oPgFUEsDBBQAAAAIAIdO4kD8YMEPpQUAABgkAAAOAAAAZHJzL2Uyb0RvYy54bWzt&#10;Wstu5EQU3SPxDyXvSVf53VY6I5FMskEw0gD7il9t5JfKTrqzY4EY2LFiM0gIdiCWrEDA1ySBv+DW&#10;y+520pNOJxOmmWTRsV3lctWtc8+999i7T+ZFjk5j1mRVOTHIDjZQXIZVlJXpxPjk48P3fAM1LS0j&#10;mldlPDHO4sZ4svfuO7uzOojNalrlUcwQDFI2wayeGNO2rYPRqAmncUGbnaqOS2hMKlbQFk5ZOooY&#10;ncHoRT4yMXZHs4pFNavCuGng6oFsNPbE+EkSh+1HSdLELconBsytFb9M/B7z39HeLg1SRutpFqpp&#10;0A1mUdCshId2Qx3QlqITll0ZqshCVjVV0u6EVTGqkiQLY7EGWA3Bg9UcseqkFmtJg1lad2YC0w7s&#10;tPGw4YenzxjKookxNg1U0gL26PL3L86/+QoRbDrcPrM6DaDbEauf18+YupDKM77kecIK/h8Wg+bC&#10;smedZeN5i0K46PiuOXYcA4XQZlqY+J4YmwbhFDaI32cRAjPgzebYk0/mrU/VCGPTsuTtlitbR/rR&#10;Iz7DbkKzGpDU9MZq7mas51Nax2IPGm4FZSzP1sa6+PbFxXe/XPzwJbKksUQ3binUzt+vYGFEX2/g&#10;4jUGcywylgu3MPY93psG2nCuCU/iRrMt0dItmgY1a9qjuCoQP5gYDLAuIEhPP2haGAS66i58xKbK&#10;s+gwy3NxwtLj/ZyhUwp+cSj++HPhlqVueck7lxW/TTbzK2DvJpCL4Uft/HgOjfzwuIrOYOEnNcvS&#10;KcxJLF10hx2RXV7/1gDKJI77rTH1FsAO3mZrekxaxMLu8tYQQoDc7mVvOgvTYCtN7mqTX37/0/kf&#10;PyLFG50rKHiscADXMjsHsADv0Lt3AGKCt0sru2IbH9oD0Ay40RGToBCgkpy2MJ+iBspsylR43JLP&#10;NIuuhcXfda7FXfOANlPpgmIEufAia2MmTDCNafS0jFB7VgMrlxA/DT6ZIo4MlMcQbvmR6NnSLF+n&#10;J9huCxzY02j6+8XP/3z+9fnLPzmmhPdxkgEf3i9VINI8JEMBSvKs/pTTDkeQikeuPwY3lWEHe2Np&#10;ME2vtglJgYhJWGB2NbjCE3YaR/tVWQLPVszqqZY/K40U59DoM2KgpMghiwByRQ42LTFzGFkQ8xVe&#10;zsuHRtimuGpZRss0X4HC67ElIwKA9KGjAOy5ymZe/nr5219IRE8FHx4CYEr8bAUl2S6QjQKNQwbE&#10;ryIy8f0bMJNn4LIcHitC8vZs/WryedW2/8eJAAQVBQEZlXzu+2tDwLVd4AbBGyaBQ0G0mjeICXv/&#10;GJXeoqjkAxiGaaUIJguAWjfjJ9jxNLaw6Q4zHg9qI4Etz7pjxrPleaUPoXRocyI8cQOj25iAWYU/&#10;E1Mats8yeTkq3fmuZda2m7xTAfrqiXQV7C3LJwdCpDb52BajLJgcSt1Hk0MV4YOucQXlm1asnqmj&#10;1oKKoqMWl1WkyR2dk2rxRisFa4oJ245ySOFUaiCzQzIUb25KDx3YNJkbWDIL7IFNPC6l8aJCyh9a&#10;purlGGXk9dJDYnqYFykPUnxuWhpQxqrZ9dXpm5sg8hROoUAmiERE4oXY8moU+JalIwq+qlsQR9UJ&#10;9qNucT0yaPC/0i38TgVbCJ1DJWzdFNFzx5phiAMRYqn6AEZQWrjtixwUfOwtJfJOK7pURL4oE91c&#10;50Oqrc1s2tL9eyL3PdhRzuP3UubDNook843m8W2s83mOeSV/Gso9a/sdxlr4MT0QDpf8jti24nTH&#10;ecsrs05bWdJo4YWICpm3FGk9oLSuUnAHdPco0t5C/N8mkXbcaSqavYeKyg0JmAtqgErDbTx0VpWE&#10;+6ZoWB0i10zDH+m7fi2v0sedyKNAAK9kehK5OYTDuznN2Njxh1oa5rrd/dVi2wCC+67FxOcV8PmJ&#10;eHOlPpXh37csnov3O/0HPX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gIAABbQ29udGVudF9UeXBlc10ueG1sUEsBAhQACgAAAAAAh07iQAAA&#10;AAAAAAAAAAAAAAYAAAAAAAAAAAAQAAAA+gYAAF9yZWxzL1BLAQIUABQAAAAIAIdO4kCKFGY80QAA&#10;AJQBAAALAAAAAAAAAAEAIAAAAB4HAABfcmVscy8ucmVsc1BLAQIUAAoAAAAAAIdO4kAAAAAAAAAA&#10;AAAAAAAEAAAAAAAAAAAAEAAAAAAAAABkcnMvUEsBAhQAFAAAAAgAh07iQEe2n/raAAAACQEAAA8A&#10;AAAAAAAAAQAgAAAAIgAAAGRycy9kb3ducmV2LnhtbFBLAQIUABQAAAAIAIdO4kD8YMEPpQUAABgk&#10;AAAOAAAAAAAAAAEAIAAAACkBAABkcnMvZTJvRG9jLnhtbFBLBQYAAAAABgAGAFkBAABACQAAAAA=&#10;">
                      <o:lock v:ext="edit" position="f" selection="f" grouping="f" rotation="f" cropping="f" text="f" aspectratio="f"/>
                      <v:shape id="文本框 3" o:spid="_x0000_s1026" o:spt="202" type="#_x0000_t202" style="position:absolute;left:5319;top:230087;height:437;width:624;" fillcolor="#FFFFFF" filled="t" stroked="f" coordsize="21600,21600" o:gfxdata="UEsDBAoAAAAAAIdO4kAAAAAAAAAAAAAAAAAEAAAAZHJzL1BLAwQUAAAACACHTuJAMLZL0bkAAADb&#10;AAAADwAAAGRycy9kb3ducmV2LnhtbEWPzQrCMBCE74LvEFbwIpoqarUaBQXFqz8PsDZrW2w2pYlW&#10;394IgsdhZr5hluuXKcWTaldYVjAcRCCIU6sLzhRczrv+DITzyBpLy6TgTQ7Wq3ZriYm2DR/pefKZ&#10;CBB2CSrIva8SKV2ak0E3sBVx8G62NuiDrDOpa2wC3JRyFEVTabDgsJBjRduc0vvpYRTcDk1vMm+u&#10;e3+Jj+PpBov4at9KdTvDaAHC08v/w7/2QSuI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2S9G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rFonts w:hint="eastAsia" w:eastAsia="宋体"/>
                                  <w:lang w:val="en-US" w:eastAsia="zh-CN"/>
                                </w:rPr>
                              </w:pPr>
                              <w:r>
                                <w:rPr>
                                  <w:rFonts w:hint="eastAsia"/>
                                  <w:lang w:val="en-US" w:eastAsia="zh-CN"/>
                                </w:rPr>
                                <w:t>0.3</w:t>
                              </w:r>
                            </w:p>
                          </w:txbxContent>
                        </v:textbox>
                      </v:shape>
                      <v:shape id="文本框 2" o:spid="_x0000_s1026" o:spt="202" type="#_x0000_t202" style="position:absolute;left:3112;top:231306;height:437;width:1118;" filled="f" stroked="f" coordsize="21600,21600" o:gfxdata="UEsDBAoAAAAAAIdO4kAAAAAAAAAAAAAAAAAEAAAAZHJzL1BLAwQUAAAACACHTuJAjhvAzr0AAADb&#10;AAAADwAAAGRycy9kb3ducmV2LnhtbEWPQWvCQBSE74L/YXlCb7qbUq2N2eTQUuipom2F3h7ZZxLM&#10;vg3ZrUn/vSsIHoeZ+YbJitG24ky9bxxrSBYKBHHpTMOVhu+v9/kahA/IBlvHpOGfPBT5dJJhatzA&#10;OzrvQyUihH2KGuoQulRKX9Zk0S9cRxy9o+sthij7Spoehwi3rXxUaiUtNhwXauzotabytP+zGn4+&#10;j7+HJ7Wt3uyyG9yoJNsXqfXDLFEbEIHGcA/f2h9Gw/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8D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color w:val="000000"/>
                                </w:rPr>
                              </w:pPr>
                              <w:r>
                                <w:rPr>
                                  <w:rFonts w:hint="eastAsia"/>
                                  <w:color w:val="000000"/>
                                </w:rPr>
                                <w:t>新鲜水</w:t>
                              </w:r>
                            </w:p>
                          </w:txbxContent>
                        </v:textbox>
                      </v:shape>
                      <v:rect id="矩形 5" o:spid="_x0000_s1026" o:spt="1" style="position:absolute;left:6329;top:230324;height:462;width:1225;" fillcolor="#FFFFFF" filled="t" stroked="t" coordsize="21600,21600" o:gfxdata="UEsDBAoAAAAAAIdO4kAAAAAAAAAAAAAAAAAEAAAAZHJzL1BLAwQUAAAACACHTuJAuObG3r4AAADb&#10;AAAADwAAAGRycy9kb3ducmV2LnhtbEWPwW7CMBBE75X4B2uReis2VKJtipMDFRU9Qrj0to2XJBCv&#10;o9gJoV+PkSr1OJqZN5pVNtpGDNT52rGG+UyBIC6cqbnUcMg3T68gfEA22DgmDVfykKWThxUmxl14&#10;R8M+lCJC2CeooQqhTaT0RUUW/cy1xNE7us5iiLIrpenwEuG2kQulltJizXGhwpbWFRXnfW81/NSL&#10;A/7u8k9l3zbP4WvMT/33h9aP07l6BxFoDP/hv/bWaHhZ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bG3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生活用水</w:t>
                              </w:r>
                            </w:p>
                          </w:txbxContent>
                        </v:textbox>
                      </v:rect>
                      <v:shape id="自选图形 6" o:spid="_x0000_s1026" o:spt="38" type="#_x0000_t38" style="position:absolute;left:6898;top:230079;flip:y;height:205;width:420;" filled="f" stroked="t" coordsize="21600,21600" o:gfxdata="UEsDBAoAAAAAAIdO4kAAAAAAAAAAAAAAAAAEAAAAZHJzL1BLAwQUAAAACACHTuJA6i1R7bwAAADb&#10;AAAADwAAAGRycy9kb3ducmV2LnhtbEWPQWsCMRSE70L/Q3gFb5rVwq5sjR4qgtdai9fn5jW7dfMS&#10;N9FVf30jCD0OM/MNM19ebSsu1IXGsYLJOANBXDndsFGw+1qPZiBCRNbYOiYFNwqwXLwM5lhq1/Mn&#10;XbbRiAThUKKCOkZfShmqmiyGsfPEyftxncWYZGek7rBPcNvKaZbl0mLDaaFGTx81Vcft2So47XOT&#10;v2F/3Oy8Ofj17/27uK+UGr5OsncQka7xP/xsb7SCooDHl/QD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tUe28AAAA&#10;2wAAAA8AAAAAAAAAAQAgAAAAIgAAAGRycy9kb3ducmV2LnhtbFBLAQIUABQAAAAIAIdO4kAzLwWe&#10;OwAAADkAAAAQAAAAAAAAAAEAIAAAAAsBAABkcnMvc2hhcGV4bWwueG1sUEsFBgAAAAAGAAYAWwEA&#10;ALUDAAAAAA==&#10;" adj="10851">
                        <v:fill on="f" focussize="0,0"/>
                        <v:stroke color="#000000" joinstyle="round" endarrow="block"/>
                        <v:imagedata o:title=""/>
                        <o:lock v:ext="edit" aspectratio="f"/>
                      </v:shape>
                      <v:line id="直线 7" o:spid="_x0000_s1026" o:spt="20" style="position:absolute;left:4662;top:230516;height:1885;width:4;" filled="f" stroked="t" coordsize="21600,21600" o:gfxdata="UEsDBAoAAAAAAIdO4kAAAAAAAAAAAAAAAAAEAAAAZHJzL1BLAwQUAAAACACHTuJABJU5DroAAADb&#10;AAAADwAAAGRycy9kb3ducmV2LnhtbEVPy4rCMBTdC/5DuIIb0UQHVKppFzoFF7PRGXF7aa5tsbmp&#10;TcbX15vFwCwP573OHrYRN+p87VjDdKJAEBfO1Fxq+PnOx0sQPiAbbByThid5yNJ+b42JcXfe0+0Q&#10;ShFD2CeooQqhTaT0RUUW/cS1xJE7u85iiLArpenwHsNtI2dKzaXFmmNDhS1tKiouh1+rwedHuuav&#10;UTFSp4/S0ey6/fpErYeDqVqBCPQI/+I/985oWMS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Tk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矩形 8" o:spid="_x0000_s1026" o:spt="1" style="position:absolute;left:6460;top:232160;height:462;width:1285;" fillcolor="#FFFFFF" filled="t" stroked="t" coordsize="21600,21600" o:gfxdata="UEsDBAoAAAAAAIdO4kAAAAAAAAAAAAAAAAAEAAAAZHJzL1BLAwQUAAAACACHTuJAyXlSrL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wT+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lSr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清洗用水</w:t>
                              </w:r>
                            </w:p>
                          </w:txbxContent>
                        </v:textbox>
                      </v:rect>
                      <v:shape id="文本框 9" o:spid="_x0000_s1026" o:spt="202" type="#_x0000_t202" style="position:absolute;left:10570;top:230264;height:732;width:1775;" filled="f" stroked="f" coordsize="21600,21600" o:gfxdata="UEsDBAoAAAAAAIdO4kAAAAAAAAAAAAAAAAAEAAAAZHJzL1BLAwQUAAAACACHTuJAq7kTcbkAAADb&#10;AAAADwAAAGRycy9kb3ducmV2LnhtbEVPz2vCMBS+D/Y/hCd4m0nHFFdNe9gQdlLUbeDt0TzbYvNS&#10;mtjW/94cBI8f3+91PtpG9NT52rGGZKZAEBfO1Fxq+D1u3pYgfEA22DgmDTfykGevL2tMjRt4T/0h&#10;lCKGsE9RQxVCm0rpi4os+plriSN3dp3FEGFXStPhEMNtI9+VWkiLNceGClv6qqi4HK5Ww9/2fPr/&#10;ULvy287bwY1Ksv2UWk8niVqBCDSGp/jh/jEalnF9/BJ/gMz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5E3G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eastAsia="宋体"/>
                                  <w:lang w:val="en-US" w:eastAsia="zh-CN"/>
                                </w:rPr>
                              </w:pPr>
                              <w:r>
                                <w:rPr>
                                  <w:rFonts w:hint="eastAsia"/>
                                  <w:lang w:val="en-US" w:eastAsia="zh-CN"/>
                                </w:rPr>
                                <w:t>市政污水管网</w:t>
                              </w:r>
                            </w:p>
                          </w:txbxContent>
                        </v:textbox>
                      </v:shape>
                      <v:shape id="文本框 10" o:spid="_x0000_s1026" o:spt="202" type="#_x0000_t202" style="position:absolute;left:4015;top:231232;height:437;width:875;" filled="f" stroked="f" coordsize="21600,21600" o:gfxdata="UEsDBAoAAAAAAIdO4kAAAAAAAAAAAAAAAAAEAAAAZHJzL1BLAwQUAAAACACHTuJAxPW26r0AAADb&#10;AAAADwAAAGRycy9kb3ducmV2LnhtbEWPzWrDMBCE74W+g9hCbrXkkAbHjexDSyCnhKY/kNtibWxT&#10;a2UsJXbePioUchxm5htmXU62ExcafOtYQ5ooEMSVMy3XGr4+N88ZCB+QDXaOScOVPJTF48Mac+NG&#10;/qDLIdQiQtjnqKEJoc+l9FVDFn3ieuLondxgMUQ51NIMOEa47eRcqaW02HJcaLCnt4aq38PZavje&#10;nY4/C7Wv3+1LP7pJSbYrqfXsKVWvIAJN4R7+b2+NhiyF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9bb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eastAsia="宋体"/>
                                  <w:lang w:val="en-US" w:eastAsia="zh-CN"/>
                                </w:rPr>
                              </w:pPr>
                              <w:r>
                                <w:rPr>
                                  <w:rFonts w:hint="eastAsia"/>
                                  <w:lang w:val="en-US" w:eastAsia="zh-CN"/>
                                </w:rPr>
                                <w:t>0.303</w:t>
                              </w:r>
                            </w:p>
                          </w:txbxContent>
                        </v:textbox>
                      </v:shape>
                      <v:shape id="文本框 11" o:spid="_x0000_s1026" o:spt="202" type="#_x0000_t202" style="position:absolute;left:5188;top:231941;height:437;width:887;" filled="f" stroked="f" coordsize="21600,21600" o:gfxdata="UEsDBAoAAAAAAIdO4kAAAAAAAAAAAAAAAAAEAAAAZHJzL1BLAwQUAAAACACHTuJANCconbsAAADb&#10;AAAADwAAAGRycy9kb3ducmV2LnhtbEWPT4vCMBTE74LfITzBmyaKLlqNHlwWPLn4F7w9mmdbbF5K&#10;E2399htB2OMwM79hluvWluJJtS8caxgNFQji1JmCMw2n489gBsIHZIOlY9LwIg/rVbezxMS4hvf0&#10;PIRMRAj7BDXkIVSJlD7NyaIfuoo4ejdXWwxR1pk0NTYRbks5VupLWiw4LuRY0San9H54WA3n3e16&#10;majf7NtOq8a1SrKdS637vZFagAjUhv/wp701Gm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con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eastAsia="宋体"/>
                                  <w:lang w:val="en-US" w:eastAsia="zh-CN"/>
                                </w:rPr>
                              </w:pPr>
                              <w:r>
                                <w:rPr>
                                  <w:rFonts w:hint="eastAsia"/>
                                  <w:lang w:val="en-US" w:eastAsia="zh-CN"/>
                                </w:rPr>
                                <w:t>0.003</w:t>
                              </w:r>
                            </w:p>
                          </w:txbxContent>
                        </v:textbox>
                      </v:shape>
                      <v:shape id="文本框 12" o:spid="_x0000_s1026" o:spt="202" type="#_x0000_t202" style="position:absolute;left:7260;top:229725;height:456;width:725;" filled="f" stroked="f" coordsize="21600,21600" o:gfxdata="UEsDBAoAAAAAAIdO4kAAAAAAAAAAAAAAAAAEAAAAZHJzL1BLAwQUAAAACACHTuJAW2uNBrwAAADb&#10;AAAADwAAAGRycy9kb3ducmV2LnhtbEWPT4vCMBTE7wt+h/AEb2viuitajR5cBE8r6z/w9miebbF5&#10;KU209dsbQfA4zMxvmNmitaW4Ue0LxxoGfQWCOHWm4EzDfrf6HIPwAdlg6Zg03MnDYt75mGFiXMP/&#10;dNuGTEQI+wQ15CFUiZQ+zcmi77uKOHpnV1sMUdaZNDU2EW5L+aXUSFosOC7kWNEyp/SyvVoNh7/z&#10;6fitNtmv/aka1yrJdiK17nUHagoiUBve4Vd7bTSMh/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rjQa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eastAsia="宋体"/>
                                  <w:lang w:val="en-US" w:eastAsia="zh-CN"/>
                                </w:rPr>
                              </w:pPr>
                              <w:r>
                                <w:rPr>
                                  <w:rFonts w:hint="eastAsia"/>
                                  <w:lang w:val="en-US" w:eastAsia="zh-CN"/>
                                </w:rPr>
                                <w:t>0.08</w:t>
                              </w:r>
                            </w:p>
                          </w:txbxContent>
                        </v:textbox>
                      </v:shape>
                      <v:line id="直线 13" o:spid="_x0000_s1026" o:spt="20" style="position:absolute;left:4653;top:232385;height:1;width:1792;" filled="f" stroked="t" coordsize="21600,21600" o:gfxdata="UEsDBAoAAAAAAIdO4kAAAAAAAAAAAAAAAAAEAAAAZHJzL1BLAwQUAAAACACHTuJAVkO4e7sAAADb&#10;AAAADwAAAGRycy9kb3ducmV2LnhtbEWPQYvCMBSE7wv+h/CEva2pi6hUowdBWcWL1YPHR/NMis1L&#10;aWJ199dvBMHjMDPfMPPlw9WiozZUnhUMBxkI4tLrio2C03H9NQURIrLG2jMp+KUAy0XvY4659nc+&#10;UFdEIxKEQ44KbIxNLmUoLTkMA98QJ+/iW4cxydZI3eI9wV0tv7NsLB1WnBYsNrSyVF6Lm1Owv3Xn&#10;7cZKkibuCrOb0HX/R0p99ofZDESkR3yHX+0frWA6gueX9AP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O4e7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rect id="矩形 14" o:spid="_x0000_s1026" o:spt="1" style="position:absolute;left:8335;top:230324;height:462;width:1154;" fillcolor="#FFFFFF" filled="t" stroked="t" coordsize="21600,21600" o:gfxdata="UEsDBAoAAAAAAIdO4kAAAAAAAAAAAAAAAAAEAAAAZHJzL1BLAwQUAAAACACHTuJAfeEojr4AAADb&#10;AAAADwAAAGRycy9kb3ducmV2LnhtbEWPzW7CMBCE70h9B2sr9QY2VK1CiuEAomqP+blwW+JtkjZe&#10;R7GBwNPXlSpxHM3MN5rVZrSdONPgW8ca5jMFgrhypuVaQ1nspwkIH5ANdo5Jw5U8bNYPkxWmxl04&#10;o3MeahEh7FPU0ITQp1L6qiGLfuZ64uh9ucFiiHKopRnwEuG2kwulXqXFluNCgz1tG6p+8pPVcGwX&#10;Jd6y4l3Z5f45fI7F9+mw0/rpca7eQAQawz383/4wGpI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Eoj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eastAsia="宋体"/>
                                  <w:lang w:eastAsia="zh-CN"/>
                                </w:rPr>
                              </w:pPr>
                              <w:r>
                                <w:rPr>
                                  <w:rFonts w:hint="eastAsia"/>
                                  <w:lang w:eastAsia="zh-CN"/>
                                </w:rPr>
                                <w:t>化粪池</w:t>
                              </w:r>
                            </w:p>
                          </w:txbxContent>
                        </v:textbox>
                      </v:rect>
                      <v:shape id="文本框 15" o:spid="_x0000_s1026" o:spt="202" type="#_x0000_t202" style="position:absolute;left:7693;top:231583;height:489;width:2703;" filled="f" stroked="f" coordsize="21600,21600" o:gfxdata="UEsDBAoAAAAAAIdO4kAAAAAAAAAAAAAAAAAEAAAAZHJzL1BLAwQUAAAACACHTuJASxwunr0AAADb&#10;AAAADwAAAGRycy9kb3ducmV2LnhtbEWPzWrDMBCE74W8g9hCbo3k0oTUsexDSqGnhPwVclusjW1q&#10;rYylxs7bR4FCj8PMfMNkxWhbcaXeN441JDMFgrh0puFKw/Hw+bIE4QOywdYxabiRhyKfPGWYGjfw&#10;jq77UIkIYZ+ihjqELpXSlzVZ9DPXEUfv4nqLIcq+kqbHIcJtK1+VWkiLDceFGjta11T+7H+thtPm&#10;cv5+U9vqw867wY1Ksn2XWk+fE7UCEWgM/+G/9pfRsFzA40v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HC6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eastAsia="宋体"/>
                                  <w:lang w:val="en-US" w:eastAsia="zh-CN"/>
                                </w:rPr>
                              </w:pPr>
                              <w:r>
                                <w:rPr>
                                  <w:rFonts w:hint="eastAsia"/>
                                  <w:lang w:val="en-US" w:eastAsia="zh-CN"/>
                                </w:rPr>
                                <w:t>0.003</w:t>
                              </w:r>
                              <w:r>
                                <w:rPr>
                                  <w:rFonts w:hint="eastAsia"/>
                                  <w:sz w:val="20"/>
                                  <w:szCs w:val="20"/>
                                  <w:lang w:val="en-US" w:eastAsia="zh-CN"/>
                                </w:rPr>
                                <w:t>蒸发损失、产品带</w:t>
                              </w:r>
                              <w:r>
                                <w:rPr>
                                  <w:rFonts w:hint="eastAsia"/>
                                  <w:sz w:val="21"/>
                                  <w:szCs w:val="21"/>
                                  <w:lang w:val="en-US" w:eastAsia="zh-CN"/>
                                </w:rPr>
                                <w:t>走</w:t>
                              </w:r>
                              <w:r>
                                <w:rPr>
                                  <w:rFonts w:hint="eastAsia"/>
                                  <w:lang w:val="en-US" w:eastAsia="zh-CN"/>
                                </w:rPr>
                                <w:t>走</w:t>
                              </w:r>
                            </w:p>
                          </w:txbxContent>
                        </v:textbox>
                      </v:shape>
                      <v:line id="直线 16" o:spid="_x0000_s1026" o:spt="20" style="position:absolute;left:7753;top:232414;height:5;width:876;" filled="f" stroked="t" coordsize="21600,21600" o:gfxdata="UEsDBAoAAAAAAIdO4kAAAAAAAAAAAAAAAAAEAAAAZHJzL1BLAwQUAAAACACHTuJAnCz3UbkAAADb&#10;AAAADwAAAGRycy9kb3ducmV2LnhtbEWPzQrCMBCE74LvEFbwZlNFrFSjiCB4UfHnAZZmbYvNpjTx&#10;pz69EQSPw8x8w8yXL1OJBzWutKxgGMUgiDOrS84VXM6bwRSE88gaK8ukoCUHy0W3M8dU2ycf6XHy&#10;uQgQdikqKLyvUyldVpBBF9maOHhX2xj0QTa51A0+A9xUchTHE2mw5LBQYE3rgrLb6W4UHNd2n6zq&#10;8WG797tr8n63lOWtUv3eMJ6B8PTy//CvvdUKpgl8v4Qf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s91G5AAAA2wAA&#10;AA8AAAAAAAAAAQAgAAAAIgAAAGRycy9kb3ducmV2LnhtbFBLAQIUABQAAAAIAIdO4kAzLwWeOwAA&#10;ADkAAAAQAAAAAAAAAAEAIAAAAAgBAABkcnMvc2hhcGV4bWwueG1sUEsFBgAAAAAGAAYAWwEAALID&#10;AAAAAA==&#10;">
                        <v:fill on="f" focussize="0,0"/>
                        <v:stroke weight="1.25pt" color="#000000" joinstyle="round"/>
                        <v:imagedata o:title=""/>
                        <o:lock v:ext="edit" aspectratio="f"/>
                      </v:line>
                      <v:shape id="文本框 17" o:spid="_x0000_s1026" o:spt="202" type="#_x0000_t202" style="position:absolute;left:7002;top:232798;height:552;width:1444;" filled="f" stroked="f" coordsize="21600,21600" o:gfxdata="UEsDBAoAAAAAAIdO4kAAAAAAAAAAAAAAAAAEAAAAZHJzL1BLAwQUAAAACACHTuJAVc8fd7kAAADb&#10;AAAADwAAAGRycy9kb3ducmV2LnhtbEVPz2vCMBS+D/Y/hCd4m0nHFFdNe9gQdlLUbeDt0TzbYvNS&#10;mtjW/94cBI8f3+91PtpG9NT52rGGZKZAEBfO1Fxq+D1u3pYgfEA22DgmDTfykGevL2tMjRt4T/0h&#10;lCKGsE9RQxVCm0rpi4os+plriSN3dp3FEGFXStPhEMNtI9+VWkiLNceGClv6qqi4HK5Ww9/2fPr/&#10;ULvy287bwY1Ksv2UWk8niVqBCDSGp/jh/jEalnFs/BJ/gMz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XPH3e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eastAsia="宋体"/>
                                  <w:lang w:val="en-US" w:eastAsia="zh-CN"/>
                                </w:rPr>
                              </w:pPr>
                              <w:r>
                                <w:rPr>
                                  <w:rFonts w:hint="eastAsia"/>
                                  <w:lang w:val="en-US" w:eastAsia="zh-CN"/>
                                </w:rPr>
                                <w:t>循环水0.4</w:t>
                              </w:r>
                            </w:p>
                          </w:txbxContent>
                        </v:textbox>
                      </v:shape>
                      <v:shape id="自选图形 18" o:spid="_x0000_s1026" o:spt="38" type="#_x0000_t38" style="position:absolute;left:7270;top:231963;flip:y;height:205;width:420;" filled="f" stroked="t" coordsize="21600,21600" o:gfxdata="UEsDBAoAAAAAAIdO4kAAAAAAAAAAAAAAAAAEAAAAZHJzL1BLAwQUAAAACACHTuJAwSsQI7wAAADb&#10;AAAADwAAAGRycy9kb3ducmV2LnhtbEWPQWsCMRSE7wX/Q3gFbzWrwtZujR4UwatW8fq6ec1u3bzE&#10;TXTVX98IQo/DzHzDTOdX24gLtaF2rGA4yEAQl07XbBTsvlZvExAhImtsHJOCGwWYz3ovUyy063hD&#10;l200IkE4FKigitEXUoayIoth4Dxx8n5cazEm2RqpW+wS3DZylGW5tFhzWqjQ06Ki8rg9WwWnQ27y&#10;MXbH9c6bb7/6ve/f70ul+q/D7BNEpGv8Dz/ba61g8gGPL+kH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rECO8AAAA&#10;2wAAAA8AAAAAAAAAAQAgAAAAIgAAAGRycy9kb3ducmV2LnhtbFBLAQIUABQAAAAIAIdO4kAzLwWe&#10;OwAAADkAAAAQAAAAAAAAAAEAIAAAAAsBAABkcnMvc2hhcGV4bWwueG1sUEsFBgAAAAAGAAYAWwEA&#10;ALUDAAAAAA==&#10;" adj="10851">
                        <v:fill on="f" focussize="0,0"/>
                        <v:stroke color="#000000" joinstyle="round" endarrow="block"/>
                        <v:imagedata o:title=""/>
                        <o:lock v:ext="edit" aspectratio="f"/>
                      </v:shape>
                      <v:line id="直线 19" o:spid="_x0000_s1026" o:spt="20" style="position:absolute;left:8610;top:232408;height:828;width:12;" filled="f" stroked="t" coordsize="21600,21600" o:gfxdata="UEsDBAoAAAAAAIdO4kAAAAAAAAAAAAAAAAAEAAAAZHJzL1BLAwQUAAAACACHTuJAlhz5+LcAAADb&#10;AAAADwAAAGRycy9kb3ducmV2LnhtbEVPyQrCMBC9C/5DGMGbpoq4VNMiguBFxeUDhmZsi82kNHGp&#10;X28OgsfH21fp21TiSY0rLSsYDSMQxJnVJecKrpftYA7CeWSNlWVS0JKDNOl2Vhhr++ITPc8+FyGE&#10;XYwKCu/rWEqXFWTQDW1NHLibbQz6AJtc6gZfIdxUchxFU2mw5NBQYE2bgrL7+WEUnDb2MFvXk+Pu&#10;4Pe32efTUpa3SvV7o2gJwtPb/8U/904rWIT14Uv4ATL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HPn4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line id="直线 20" o:spid="_x0000_s1026" o:spt="20" style="position:absolute;left:9522;top:230584;height:1;width:1080;" filled="f" stroked="t" coordsize="21600,21600" o:gfxdata="UEsDBAoAAAAAAIdO4kAAAAAAAAAAAAAAAAAEAAAAZHJzL1BLAwQUAAAACACHTuJAjOOixb8AAADb&#10;AAAADwAAAGRycy9kb3ducmV2LnhtbEWPQWvCQBSE70L/w/IK3nQ3IkWjqwdLQYVC1VI8PrLPJCb7&#10;Nma3xvbXdwuCx2FmvmHmy5utxZVaXzrWkAwVCOLMmZJzDZ+Ht8EEhA/IBmvHpOGHPCwXT705psZ1&#10;vKPrPuQiQtinqKEIoUml9FlBFv3QNcTRO7nWYoiyzaVpsYtwW8uRUi/SYslxocCGVgVl1f7bavjd&#10;VttxpSYf3evpcv46Vk35HjZa958TNQMR6BYe4Xt7bTRME/j/En+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josW/&#10;AAAA2wAAAA8AAAAAAAAAAQAgAAAAIgAAAGRycy9kb3ducmV2LnhtbFBLAQIUABQAAAAIAIdO4kAz&#10;LwWeOwAAADkAAAAQAAAAAAAAAAEAIAAAAA4BAABkcnMvc2hhcGV4bWwueG1sUEsFBgAAAAAGAAYA&#10;WwEAALgDAAAAAA==&#10;">
                        <v:fill on="f" focussize="0,0"/>
                        <v:stroke weight="1.25pt" color="#000000" joinstyle="round" endarrow="open"/>
                        <v:imagedata o:title=""/>
                        <o:lock v:ext="edit" aspectratio="f"/>
                      </v:line>
                    </v:group>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3776" behindDoc="0" locked="0" layoutInCell="1" allowOverlap="1">
                      <wp:simplePos x="0" y="0"/>
                      <wp:positionH relativeFrom="column">
                        <wp:posOffset>2811145</wp:posOffset>
                      </wp:positionH>
                      <wp:positionV relativeFrom="paragraph">
                        <wp:posOffset>756285</wp:posOffset>
                      </wp:positionV>
                      <wp:extent cx="480695" cy="635"/>
                      <wp:effectExtent l="0" t="50165" r="14605" b="63500"/>
                      <wp:wrapNone/>
                      <wp:docPr id="63" name="直线 21"/>
                      <wp:cNvGraphicFramePr/>
                      <a:graphic xmlns:a="http://schemas.openxmlformats.org/drawingml/2006/main">
                        <a:graphicData uri="http://schemas.microsoft.com/office/word/2010/wordprocessingShape">
                          <wps:wsp>
                            <wps:cNvSpPr/>
                            <wps:spPr>
                              <a:xfrm>
                                <a:off x="0" y="0"/>
                                <a:ext cx="480695"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直线 21" o:spid="_x0000_s1026" o:spt="20" style="position:absolute;left:0pt;margin-left:221.35pt;margin-top:59.55pt;height:0.05pt;width:37.85pt;z-index:251723776;mso-width-relative:page;mso-height-relative:page;" filled="f" stroked="t" coordsize="21600,21600" o:gfxdata="UEsDBAoAAAAAAIdO4kAAAAAAAAAAAAAAAAAEAAAAZHJzL1BLAwQUAAAACACHTuJA/CHEgNgAAAAL&#10;AQAADwAAAGRycy9kb3ducmV2LnhtbE2PsU7DMBCGdyTewTokNuo4CrSkcToggUTVhcDA6MZXO2ps&#10;R7GTFp6eg4WOd/+n/76rNmfXsxnH2AUvQSwyYOjboDtvJHy8P9+tgMWkvFZ98CjhCyNs6uurSpU6&#10;nPwbzk0yjEp8LJUEm9JQch5bi07FRRjQU3YIo1OJxtFwPaoTlbue51n2wJ3qPF2wasAni+2xmZyE&#10;3TR/vr5YjtykbWO2SzzuvlHK2xuRrYElPKd/GH71SR1qctqHyevIeglFkS8JpUA8CmBE3ItVAWz/&#10;t8mB1xW//KH+AVBLAwQUAAAACACHTuJAcwZNF9MBAACSAwAADgAAAGRycy9lMm9Eb2MueG1srVNL&#10;btswEN0X6B0I7hvJTuOmguUs6qabog2Q9ABjfiQC/IHDWPZZeo2uuulxco0Oadfub1VUC2rIeXya&#10;92a0vNk5y7YqoQm+57OLljPlRZDGDz3/9HD74pozzOAl2OBVz/cK+c3q+bPlFDs1D2OwUiVGJB67&#10;KfZ8zDl2TYNiVA7wIkTlKalDcpBpm4ZGJpiI3dlm3raLZgpJxhSEQqTT9SHJV5VfayXyR61RZWZ7&#10;TrXluqa6bsrarJbQDQniaMSxDPiHKhwYTx89Ua0hA3tM5g8qZ0QKGHS+EME1QWsjVNVAambtb2ru&#10;R4iqaiFzMJ5swv9HKz5s7xIzsueLS848OOrR0+cvT1+/sfmsuDNF7Ah0H+/ScYcUFqk7nVx5kwi2&#10;q47uT46qXWaCDl9et4vXV5wJSi0urwphc74ZE+Z3KjhWgp5b44ta6GD7HvMB+gNSjq1nE83Y/FVL&#10;nRRA06ItZApdpPrRD/UyBmvkrbG2XME0bN7YxLZQ+l+fYw2/wMpX1oDjAVdTBQbdqEC+9ZLlfSRj&#10;PI0wLzU4JTmziia+RBWZwdgzElIK09+hpN96sqEYe7CyRJsg99SIx5jMMJIX1fuKocZX045DWibr&#10;531lOv9K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IcSA2AAAAAsBAAAPAAAAAAAAAAEAIAAA&#10;ACIAAABkcnMvZG93bnJldi54bWxQSwECFAAUAAAACACHTuJAcwZNF9MBAACSAwAADgAAAAAAAAAB&#10;ACAAAAAnAQAAZHJzL2Uyb0RvYy54bWxQSwUGAAAAAAYABgBZAQAAbAUAAAAA&#10;">
                      <v:fill on="f" focussize="0,0"/>
                      <v:stroke weight="1pt" color="#000000" joinstyle="round" endarrow="open"/>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5824" behindDoc="0" locked="0" layoutInCell="1" allowOverlap="1">
                      <wp:simplePos x="0" y="0"/>
                      <wp:positionH relativeFrom="column">
                        <wp:posOffset>2822575</wp:posOffset>
                      </wp:positionH>
                      <wp:positionV relativeFrom="paragraph">
                        <wp:posOffset>494030</wp:posOffset>
                      </wp:positionV>
                      <wp:extent cx="460375" cy="289560"/>
                      <wp:effectExtent l="0" t="0" r="0" b="0"/>
                      <wp:wrapNone/>
                      <wp:docPr id="65" name="文本框 22"/>
                      <wp:cNvGraphicFramePr/>
                      <a:graphic xmlns:a="http://schemas.openxmlformats.org/drawingml/2006/main">
                        <a:graphicData uri="http://schemas.microsoft.com/office/word/2010/wordprocessingShape">
                          <wps:wsp>
                            <wps:cNvSpPr txBox="1"/>
                            <wps:spPr>
                              <a:xfrm>
                                <a:off x="0" y="0"/>
                                <a:ext cx="460375" cy="289560"/>
                              </a:xfrm>
                              <a:prstGeom prst="rect">
                                <a:avLst/>
                              </a:prstGeom>
                              <a:noFill/>
                              <a:ln>
                                <a:noFill/>
                              </a:ln>
                            </wps:spPr>
                            <wps:txbx>
                              <w:txbxContent>
                                <w:p>
                                  <w:pPr>
                                    <w:rPr>
                                      <w:rFonts w:hint="eastAsia" w:eastAsia="宋体"/>
                                      <w:lang w:val="en-US" w:eastAsia="zh-CN"/>
                                    </w:rPr>
                                  </w:pPr>
                                  <w:r>
                                    <w:rPr>
                                      <w:rFonts w:hint="eastAsia"/>
                                      <w:lang w:val="en-US" w:eastAsia="zh-CN"/>
                                    </w:rPr>
                                    <w:t>0.24</w:t>
                                  </w:r>
                                </w:p>
                              </w:txbxContent>
                            </wps:txbx>
                            <wps:bodyPr upright="1"/>
                          </wps:wsp>
                        </a:graphicData>
                      </a:graphic>
                    </wp:anchor>
                  </w:drawing>
                </mc:Choice>
                <mc:Fallback>
                  <w:pict>
                    <v:shape id="文本框 22" o:spid="_x0000_s1026" o:spt="202" type="#_x0000_t202" style="position:absolute;left:0pt;margin-left:222.25pt;margin-top:38.9pt;height:22.8pt;width:36.25pt;z-index:251725824;mso-width-relative:page;mso-height-relative:page;" filled="f" stroked="f" coordsize="21600,21600" o:gfxdata="UEsDBAoAAAAAAIdO4kAAAAAAAAAAAAAAAAAEAAAAZHJzL1BLAwQUAAAACACHTuJA/4caHNcAAAAK&#10;AQAADwAAAGRycy9kb3ducmV2LnhtbE2Py07DMBBF90j8gzVI7Kid4hAIcboAsQVRHhI7N54mEfE4&#10;it0m/D3Dii5Hc3TvudVm8YM44hT7QAaylQKB1ATXU2vg/e3p6hZETJacHQKhgR+MsKnPzypbujDT&#10;Kx63qRUcQrG0BrqUxlLK2HTobVyFEYl/+zB5m/icWukmO3O4H+RaqRvpbU/c0NkRHzpsvrcHb+Dj&#10;ef/1qdVL++jzcQ6LkuTvpDGXF5m6B5FwSf8w/OmzOtTstAsHclEMBrTWOaMGioInMJBnBY/bMbm+&#10;1iDrSp5OqH8BUEsDBBQAAAAIAIdO4kDVzRlMkQEAAAEDAAAOAAAAZHJzL2Uyb0RvYy54bWytUkFO&#10;6zAQ3SNxB8t76hCglKgpEkKw+QIk4ACuYzeWYo9lmya9wP83YMWGPefqORibUj6wQ2wm9szLm3lv&#10;PD0dTEeW0gcNtqb7o4ISaQU02i5qen93sTehJERuG96BlTVdyUBPZ7s7095VsoQWukZ6giQ2VL2r&#10;aRujqxgLopWGhxE4abGowBse8eoXrPG8R3bTsbIoxqwH3zgPQoaA2fO3Ip1lfqWkiNdKBRlJV1Oc&#10;Leboc5ynyGZTXi08d60WmzH4D6YwXFtsuqU655GTB6+/URktPARQcSTAMFBKC5k1oJr94oua25Y7&#10;mbWgOcFtbQq/Ryuuljee6Kam4yNKLDe4o/Xjv/XTy/r5LynLZFDvQoW4W4fIOJzBgIt+zwdMJt2D&#10;8iZ9URHBOlq92torh0gEJg/HxcExdhFYKicnR+NsP/v42fkQLyUYkg419bi9bCpf/gkRB0HoOyT1&#10;snChuy5vsLOfEghMGZYmf5swneIwHzZy5tCsUM2D83rRYqusJ8PR59xo8ybSIv+/Z9KPlzt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HGhzXAAAACgEAAA8AAAAAAAAAAQAgAAAAIgAAAGRycy9k&#10;b3ducmV2LnhtbFBLAQIUABQAAAAIAIdO4kDVzRlMkQEAAAEDAAAOAAAAAAAAAAEAIAAAACYBAABk&#10;cnMvZTJvRG9jLnhtbFBLBQYAAAAABgAGAFkBAAApBQAAAAA=&#10;">
                      <v:fill on="f" focussize="0,0"/>
                      <v:stroke on="f"/>
                      <v:imagedata o:title=""/>
                      <o:lock v:ext="edit" aspectratio="f"/>
                      <v:textbox>
                        <w:txbxContent>
                          <w:p>
                            <w:pPr>
                              <w:rPr>
                                <w:rFonts w:hint="eastAsia" w:eastAsia="宋体"/>
                                <w:lang w:val="en-US" w:eastAsia="zh-CN"/>
                              </w:rPr>
                            </w:pPr>
                            <w:r>
                              <w:rPr>
                                <w:rFonts w:hint="eastAsia"/>
                                <w:lang w:val="en-US" w:eastAsia="zh-CN"/>
                              </w:rPr>
                              <w:t>0.24</w:t>
                            </w:r>
                          </w:p>
                        </w:txbxContent>
                      </v:textbox>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2752" behindDoc="0" locked="0" layoutInCell="1" allowOverlap="1">
                      <wp:simplePos x="0" y="0"/>
                      <wp:positionH relativeFrom="column">
                        <wp:posOffset>944880</wp:posOffset>
                      </wp:positionH>
                      <wp:positionV relativeFrom="paragraph">
                        <wp:posOffset>741045</wp:posOffset>
                      </wp:positionV>
                      <wp:extent cx="1072515" cy="635"/>
                      <wp:effectExtent l="0" t="50165" r="13335" b="63500"/>
                      <wp:wrapNone/>
                      <wp:docPr id="62" name="直线 23"/>
                      <wp:cNvGraphicFramePr/>
                      <a:graphic xmlns:a="http://schemas.openxmlformats.org/drawingml/2006/main">
                        <a:graphicData uri="http://schemas.microsoft.com/office/word/2010/wordprocessingShape">
                          <wps:wsp>
                            <wps:cNvSpPr/>
                            <wps:spPr>
                              <a:xfrm>
                                <a:off x="0" y="0"/>
                                <a:ext cx="1072515"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直线 23" o:spid="_x0000_s1026" o:spt="20" style="position:absolute;left:0pt;margin-left:74.4pt;margin-top:58.35pt;height:0.05pt;width:84.45pt;z-index:251722752;mso-width-relative:page;mso-height-relative:page;" filled="f" stroked="t" coordsize="21600,21600" o:gfxdata="UEsDBAoAAAAAAIdO4kAAAAAAAAAAAAAAAAAEAAAAZHJzL1BLAwQUAAAACACHTuJAU0ZR8NYAAAAL&#10;AQAADwAAAGRycy9kb3ducmV2LnhtbE2PMU/DMBCFdyT+g3VIbNQJoCYKcToggUTVhZSB0Y0PO2p8&#10;jmInLfx6DhbY3rt7evddvTn7QSw4xT6QgnyVgUDqgunJKnjbP92UIGLSZPQQCBV8YoRNc3lR68qE&#10;E73i0iYruIRipRW4lMZKytg59DquwojEu48weZ3YTlaaSZ+43A/yNsvW0uue+ILTIz467I7t7BXs&#10;5uX95dlJlDZtW7st8Lj7QqWur/LsAUTCc/oLww8+o0PDTIcwk4liYH9fMnpika8LEJy4ywsWh99J&#10;CbKp5f8fmm9QSwMEFAAAAAgAh07iQPtCIWTVAQAAkwMAAA4AAABkcnMvZTJvRG9jLnhtbK1TS27b&#10;MBDdF+gdCO5ryQrsFILlLOqmm6INkOYAY5KSCPCHIWPZZ+k1uuqmx8k1OqRdu22yKqoFNeQ8Ps17&#10;M1rd7K1hO4VRe9fx+azmTDnhpXZDxx++3L55y1lM4CQY71THDyrym/XrV6sptKrxozdSISMSF9sp&#10;dHxMKbRVFcWoLMSZD8pRsvdoIdEWh0oiTMRuTdXU9bKaPMqAXqgY6XRzTPJ14e97JdLnvo8qMdNx&#10;qi2VFcu6zWu1XkE7IIRRi1MZ8A9VWNCOPnqm2kAC9oj6GZXVAn30fZoJbyvf91qoooHUzOu/1NyP&#10;EFTRQubEcLYp/j9a8Wl3h0zLji8bzhxY6tHT129P33+w5iq7M4XYEug+3OFpFynMUvc92vwmEWxf&#10;HD2cHVX7xAQdzuvrZjFfcCYot7xaZMbqcjVgTB+UtywHHTfaZbnQwu5jTEfoL0g+No5NxNlc19RK&#10;ATQuvYFEoQ0kILqhXI7eaHmrjclXIg7bdwbZDvIAlOdUwx+w/JUNxPGIK6kMg3ZUIN87ydIhkDOO&#10;ZpjnGqySnBlFI5+jgkygzQUJiH56GUr6jSMbsrNHL3O09fJAnXgMqIeRvJiXMnOGOl9MO01pHq3f&#10;94Xp8i+t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TRlHw1gAAAAsBAAAPAAAAAAAAAAEAIAAA&#10;ACIAAABkcnMvZG93bnJldi54bWxQSwECFAAUAAAACACHTuJA+0IhZNUBAACTAwAADgAAAAAAAAAB&#10;ACAAAAAlAQAAZHJzL2Uyb0RvYy54bWxQSwUGAAAAAAYABgBZAQAAbAUAAAAA&#10;">
                      <v:fill on="f" focussize="0,0"/>
                      <v:stroke weight="1pt" color="#000000" joinstyle="round" endarrow="open"/>
                      <v:imagedata o:title=""/>
                      <o:lock v:ext="edit" aspectratio="f"/>
                    </v:line>
                  </w:pict>
                </mc:Fallback>
              </mc:AlternateContent>
            </w:r>
          </w:p>
          <w:p>
            <w:pPr>
              <w:spacing w:line="560" w:lineRule="exact"/>
              <w:jc w:val="center"/>
              <w:rPr>
                <w:rFonts w:eastAsia="宋体"/>
                <w:b/>
                <w:color w:val="auto"/>
                <w:szCs w:val="21"/>
                <w:highlight w:val="none"/>
              </w:rPr>
            </w:pPr>
            <w:r>
              <w:rPr>
                <w:rFonts w:ascii="Times New Roman" w:hAnsi="Times New Roman" w:eastAsia="宋体" w:cs="Times New Roman"/>
                <w:color w:val="auto"/>
                <w:kern w:val="2"/>
                <w:sz w:val="24"/>
                <w:szCs w:val="24"/>
                <w:highlight w:val="none"/>
                <w:lang w:val="en-US" w:eastAsia="zh-CN" w:bidi="ar-SA"/>
              </w:rPr>
              <mc:AlternateContent>
                <mc:Choice Requires="wps">
                  <w:drawing>
                    <wp:anchor distT="0" distB="0" distL="114300" distR="114300" simplePos="0" relativeHeight="251724800" behindDoc="0" locked="0" layoutInCell="1" allowOverlap="1">
                      <wp:simplePos x="0" y="0"/>
                      <wp:positionH relativeFrom="column">
                        <wp:posOffset>584835</wp:posOffset>
                      </wp:positionH>
                      <wp:positionV relativeFrom="paragraph">
                        <wp:posOffset>593725</wp:posOffset>
                      </wp:positionV>
                      <wp:extent cx="364490" cy="635"/>
                      <wp:effectExtent l="0" t="50165" r="16510" b="63500"/>
                      <wp:wrapNone/>
                      <wp:docPr id="64" name="直线 24"/>
                      <wp:cNvGraphicFramePr/>
                      <a:graphic xmlns:a="http://schemas.openxmlformats.org/drawingml/2006/main">
                        <a:graphicData uri="http://schemas.microsoft.com/office/word/2010/wordprocessingShape">
                          <wps:wsp>
                            <wps:cNvSpPr/>
                            <wps:spPr>
                              <a:xfrm>
                                <a:off x="0" y="0"/>
                                <a:ext cx="36449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直线 24" o:spid="_x0000_s1026" o:spt="20" style="position:absolute;left:0pt;margin-left:46.05pt;margin-top:46.75pt;height:0.05pt;width:28.7pt;z-index:251724800;mso-width-relative:page;mso-height-relative:page;" filled="f" stroked="t" coordsize="21600,21600" o:gfxdata="UEsDBAoAAAAAAIdO4kAAAAAAAAAAAAAAAAAEAAAAZHJzL1BLAwQUAAAACACHTuJA8mmkQNUAAAAI&#10;AQAADwAAAGRycy9kb3ducmV2LnhtbE2PP0/DMBDFdyS+g3VIbNRJgUJDnA5IIFF1ITAwuvFhR43P&#10;UeykhU/PZaLT/XlP735Xbk6+ExMOsQ2kIF9kIJCaYFqyCj4/Xm4eQcSkyeguECr4wQib6vKi1IUJ&#10;R3rHqU5WcAjFQitwKfWFlLFx6HVchB6Jte8weJ14HKw0gz5yuO/kMstW0uuW+ILTPT47bA716BXs&#10;xunr7dVJlDZta7t9wMPuF5W6vsqzJxAJT+nfDDM+o0PFTPswkomiU7Be5uzkensPYtbv1tzs58UK&#10;ZFXK8weqP1BLAwQUAAAACACHTuJA7XtDVdMBAACSAwAADgAAAGRycy9lMm9Eb2MueG1srVNLjhMx&#10;EN0jcQfLe9JJJgSmlc4sCMMGwUgDB6j4023JP5U96eQsXIMVG44z16DshAQGVoheuMuu59f1XlWv&#10;bvbOsp3CZILv+Gwy5Ux5EaTxfcc/f7p98ZqzlMFLsMGrjh9U4jfr589WY2zVPAzBSoWMSHxqx9jx&#10;IefYNk0Sg3KQJiEqT0kd0EGmLfaNRBiJ3dlmPp0umzGgjBiESolON8ckX1d+rZXIH7VOKjPbcaot&#10;1xXrui1rs15B2yPEwYhTGfAPVTgwnj56ptpABvaA5g8qZwSGFHSeiOCaoLURqmogNbPpEzX3A0RV&#10;tZA5KZ5tSv+PVnzY3SEzsuPLBWceHPXo8cvXx2/f2XxR3Bljagl0H+/wtEsUFql7ja68SQTbV0cP&#10;Z0fVPjNBh1fLxeKafBeUWl69LITN5WbElN+p4FgJOm6NL2qhhd37lI/Qn5BybD0bacbmr6aFEWha&#10;tIVMoYtUf/J9vZyCNfLWWFuuJOy3byyyHZT+1+dUw2+w8pUNpOGIq6kCg3ZQIN96yfIhkjGeRpiX&#10;GpySnFlFE1+iisxg7AUJiGH8O5T0W082FGOPVpZoG+SBGvEQ0fQDeTGrZZYMNb6adhrSMlm/7ivT&#10;5Vda/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aaRA1QAAAAgBAAAPAAAAAAAAAAEAIAAAACIA&#10;AABkcnMvZG93bnJldi54bWxQSwECFAAUAAAACACHTuJA7XtDVdMBAACSAwAADgAAAAAAAAABACAA&#10;AAAkAQAAZHJzL2Uyb0RvYy54bWxQSwUGAAAAAAYABgBZAQAAaQUAAAAA&#10;">
                      <v:fill on="f" focussize="0,0"/>
                      <v:stroke weight="1pt" color="#000000" joinstyle="round" endarrow="open"/>
                      <v:imagedata o:title=""/>
                      <o:lock v:ext="edit" aspectratio="f"/>
                    </v:line>
                  </w:pict>
                </mc:Fallback>
              </mc:AlternateContent>
            </w:r>
          </w:p>
          <w:p>
            <w:pPr>
              <w:spacing w:line="500" w:lineRule="exact"/>
              <w:ind w:firstLine="420" w:firstLineChars="200"/>
              <w:jc w:val="left"/>
              <w:rPr>
                <w:rFonts w:eastAsia="宋体"/>
                <w:bCs/>
                <w:color w:val="auto"/>
                <w:sz w:val="24"/>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6848" behindDoc="0" locked="0" layoutInCell="1" allowOverlap="1">
                      <wp:simplePos x="0" y="0"/>
                      <wp:positionH relativeFrom="column">
                        <wp:posOffset>2479040</wp:posOffset>
                      </wp:positionH>
                      <wp:positionV relativeFrom="paragraph">
                        <wp:posOffset>434340</wp:posOffset>
                      </wp:positionV>
                      <wp:extent cx="3810" cy="386715"/>
                      <wp:effectExtent l="50165" t="0" r="60325" b="13335"/>
                      <wp:wrapNone/>
                      <wp:docPr id="66" name="直线 25"/>
                      <wp:cNvGraphicFramePr/>
                      <a:graphic xmlns:a="http://schemas.openxmlformats.org/drawingml/2006/main">
                        <a:graphicData uri="http://schemas.microsoft.com/office/word/2010/wordprocessingShape">
                          <wps:wsp>
                            <wps:cNvSpPr/>
                            <wps:spPr>
                              <a:xfrm flipH="1" flipV="1">
                                <a:off x="0" y="0"/>
                                <a:ext cx="3810" cy="38671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直线 25" o:spid="_x0000_s1026" o:spt="20" style="position:absolute;left:0pt;flip:x y;margin-left:195.2pt;margin-top:34.2pt;height:30.45pt;width:0.3pt;z-index:251726848;mso-width-relative:page;mso-height-relative:page;" filled="f" stroked="t" coordsize="21600,21600" o:gfxdata="UEsDBAoAAAAAAIdO4kAAAAAAAAAAAAAAAAAEAAAAZHJzL1BLAwQUAAAACACHTuJADGsCndkAAAAK&#10;AQAADwAAAGRycy9kb3ducmV2LnhtbE2Py07DMBBF90j8gzVI7KidpCpJGqcLJB47RKF7N3aTtPE4&#10;2G4b+vUMq7IajebozrnVarIDOxkfeocSkpkAZrBxusdWwtfn80MOLESFWg0OjYQfE2BV395UqtTu&#10;jB/mtI4toxAMpZLQxTiWnIemM1aFmRsN0m3nvFWRVt9y7dWZwu3AUyEW3Koe6UOnRvPUmeawPloJ&#10;/vF1s/dTvjvMRfr+snm7oP2+SHl/l4glsGimeIXhT5/UoSanrTuiDmyQkBViTqiERU6TgKxIqNyW&#10;yLTIgNcV/1+h/gVQSwMEFAAAAAgAh07iQC6NJtHjAQAApwMAAA4AAABkcnMvZTJvRG9jLnhtbK1T&#10;zW4TMRC+I/EOlu9kk1Sk0SqbHgiFA4JKLdwn/tm15D/ZbjZ5Fl6DExcep6/BjBNSaDkh9mCNPeNv&#10;vu/z7Opq7yzbqZRN8B2fTaacKS+CNL7v+Oe761dLznIBL8EGrzp+UJlfrV++WI2xVfMwBCtVYgji&#10;czvGjg+lxLZpshiUgzwJUXlM6pAcFNymvpEJRkR3tplPp4tmDEnGFITKGU83xyRfV3ytlSiftM6q&#10;MNtx5Fbqmuq6pbVZr6DtE8TBiBMN+AcWDozHpmeoDRRg98k8g3JGpJCDLhMRXBO0NkJVDahmNn2i&#10;5naAqKoWNCfHs035/8GKj7ubxIzs+GLBmQeHb/Tw9dvD9x9s/prcGWNuseg23qTTLmNIUvc6Oaat&#10;ie/x4XmNvlBEORTG9tXlw9lltS9M4OHFcoYvITBxsVxczmqX5ghHV2PK5Z0KjlHQcWs8WQAt7D7k&#10;ghSw9FcJHVvPRuw6v5wSKOAIaQsFQxdRVPZ9vZyDNfLaWEtXcuq3b2xiO6ChqB8pReA/yqjLBvJw&#10;rKup47gMCuRbL1k5RHTL41xz4uCU5Mwq/A0oQkBoCxj7WAkphfHvpdjbeqRAbh/9pWgb5AFf5z4m&#10;0w/oxazSpAxOQyV8mlwat9/3Fenx/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rAp3ZAAAA&#10;CgEAAA8AAAAAAAAAAQAgAAAAIgAAAGRycy9kb3ducmV2LnhtbFBLAQIUABQAAAAIAIdO4kAujSbR&#10;4wEAAKcDAAAOAAAAAAAAAAEAIAAAACgBAABkcnMvZTJvRG9jLnhtbFBLBQYAAAAABgAGAFkBAAB9&#10;BQAAAAA=&#10;">
                      <v:fill on="f" focussize="0,0"/>
                      <v:stroke weight="1pt" color="#000000" joinstyle="round" endarrow="open"/>
                      <v:imagedata o:title=""/>
                      <o:lock v:ext="edit" aspectratio="f"/>
                    </v:line>
                  </w:pict>
                </mc:Fallback>
              </mc:AlternateContent>
            </w:r>
          </w:p>
          <w:p>
            <w:pPr>
              <w:widowControl/>
              <w:wordWrap/>
              <w:adjustRightInd w:val="0"/>
              <w:snapToGrid w:val="0"/>
              <w:spacing w:after="0" w:line="500" w:lineRule="exact"/>
              <w:ind w:firstLine="420" w:firstLineChars="200"/>
              <w:jc w:val="left"/>
              <w:textAlignment w:val="auto"/>
              <w:outlineLvl w:val="9"/>
              <w:rPr>
                <w:rFonts w:ascii="Times New Roman" w:hAnsi="Times New Roman" w:eastAsia="宋体" w:cs="Times New Roman"/>
                <w:kern w:val="2"/>
                <w:sz w:val="21"/>
                <w:szCs w:val="24"/>
                <w:highlight w:val="none"/>
                <w:lang w:val="en-US" w:eastAsia="zh-CN" w:bidi="ar-SA"/>
              </w:rPr>
            </w:pPr>
            <w:r>
              <w:rPr>
                <w:rFonts w:ascii="Times New Roman" w:hAnsi="Times New Roman" w:eastAsia="宋体" w:cs="Times New Roman"/>
                <w:kern w:val="2"/>
                <w:sz w:val="21"/>
                <w:szCs w:val="24"/>
                <w:highlight w:val="none"/>
                <w:lang w:val="en-US" w:eastAsia="zh-CN" w:bidi="ar-SA"/>
              </w:rPr>
              <mc:AlternateContent>
                <mc:Choice Requires="wps">
                  <w:drawing>
                    <wp:anchor distT="0" distB="0" distL="114300" distR="114300" simplePos="0" relativeHeight="251727872" behindDoc="0" locked="0" layoutInCell="1" allowOverlap="1">
                      <wp:simplePos x="0" y="0"/>
                      <wp:positionH relativeFrom="column">
                        <wp:posOffset>2476500</wp:posOffset>
                      </wp:positionH>
                      <wp:positionV relativeFrom="paragraph">
                        <wp:posOffset>31750</wp:posOffset>
                      </wp:positionV>
                      <wp:extent cx="995045" cy="8255"/>
                      <wp:effectExtent l="0" t="7620" r="14605" b="12700"/>
                      <wp:wrapNone/>
                      <wp:docPr id="67" name="直线 26"/>
                      <wp:cNvGraphicFramePr/>
                      <a:graphic xmlns:a="http://schemas.openxmlformats.org/drawingml/2006/main">
                        <a:graphicData uri="http://schemas.microsoft.com/office/word/2010/wordprocessingShape">
                          <wps:wsp>
                            <wps:cNvSpPr/>
                            <wps:spPr>
                              <a:xfrm flipV="1">
                                <a:off x="0" y="0"/>
                                <a:ext cx="995045" cy="825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flip:y;margin-left:195pt;margin-top:2.5pt;height:0.65pt;width:78.35pt;z-index:251727872;mso-width-relative:page;mso-height-relative:page;" filled="f" stroked="t" coordsize="21600,21600" o:gfxdata="UEsDBAoAAAAAAIdO4kAAAAAAAAAAAAAAAAAEAAAAZHJzL1BLAwQUAAAACACHTuJAPNmCS9YAAAAH&#10;AQAADwAAAGRycy9kb3ducmV2LnhtbE2PzU7DQAyE70i8w8pI3OhuWxpKiFOJPwkJLm14ADcxScT+&#10;hOymLW+POcHJGs1o5nOxOTmrDjzGPniE+cyAYl+Hpvctwnv1fLUGFRP5hmzwjPDNETbl+VlBeROO&#10;fsuHXWqVlPiYE0KX0pBrHeuOHcVZGNiL9xFGR0nk2OpmpKOUO6sXxmTaUe9loaOBHzquP3eTQ1hU&#10;k3m9f1lrO3xV2+rpjR77SIiXF3NzByrxKf2F4Rdf0KEUpn2YfBOVRVjeGvklIazkiL+6zm5A7RGy&#10;Jeiy0P/5yx9QSwMEFAAAAAgAh07iQKdhkQ7XAQAAnAMAAA4AAABkcnMvZTJvRG9jLnhtbK1TS44T&#10;MRDdI3EHy3vSSUQymVY6syAMGwQjzcC+4k+3Jf/k8qSTs3ANVmw4zlyDshPCb4MQvSiVXc/P9Z6r&#10;1zcHZ9leJTTBd3w2mXKmvAjS+L7jHx5uX6w4wwxegg1edfyokN9snj9bj7FV8zAEK1ViROKxHWPH&#10;h5xj2zQoBuUAJyEqT0UdkoNMy9Q3MsFI7M428+l02YwhyZiCUIi0uz0V+abya61Efq81qsxsx6m3&#10;XGOqcVdis1lD2yeIgxHnNuAfunBgPF16odpCBvaYzB9UzogUMOg8EcE1QWsjVNVAambT39TcDxBV&#10;1ULmYLzYhP+PVrzb3yVmZMeXV5x5cPRGT58+P335yubL4s4YsSXQfbxL5xVSWqQedHJMWxM/0sNX&#10;8SSHHaq3x4u36pCZoM3r68X05YIzQaXVfLEo3M2JpJDFhPmNCo6VpOPW+CIcWti/xXyCfoeUbevZ&#10;SLcuVleFEmhwtIVMqYskBX1fD2OwRt4aa8sRTP3ulU1sD2UU6nfu4RdYuWULOJxwtVRg0A4K5Gsv&#10;WT5G8sjTNPPSg1OSM6to+EtWkRmM/RskybeeXCgWn0wt2S7IIz3JY0ymH8iKWe2yVGgEqmfncS0z&#10;9vO6Mv34qTb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zZgkvWAAAABwEAAA8AAAAAAAAAAQAg&#10;AAAAIgAAAGRycy9kb3ducmV2LnhtbFBLAQIUABQAAAAIAIdO4kCnYZEO1wEAAJwDAAAOAAAAAAAA&#10;AAEAIAAAACUBAABkcnMvZTJvRG9jLnhtbFBLBQYAAAAABgAGAFkBAABuBQAAAAA=&#10;">
                      <v:fill on="f" focussize="0,0"/>
                      <v:stroke weight="1.25pt" color="#000000" joinstyle="round"/>
                      <v:imagedata o:title=""/>
                      <o:lock v:ext="edit" aspectratio="f"/>
                    </v:line>
                  </w:pict>
                </mc:Fallback>
              </mc:AlternateContent>
            </w:r>
          </w:p>
          <w:p>
            <w:pPr>
              <w:widowControl/>
              <w:wordWrap/>
              <w:adjustRightInd w:val="0"/>
              <w:snapToGrid w:val="0"/>
              <w:spacing w:after="0" w:line="500" w:lineRule="exact"/>
              <w:ind w:firstLine="2650" w:firstLineChars="1100"/>
              <w:jc w:val="left"/>
              <w:textAlignment w:val="auto"/>
              <w:outlineLvl w:val="9"/>
              <w:rPr>
                <w:rFonts w:eastAsia="宋体"/>
                <w:b/>
                <w:color w:val="auto"/>
                <w:szCs w:val="21"/>
                <w:highlight w:val="none"/>
              </w:rPr>
            </w:pPr>
            <w:r>
              <w:rPr>
                <w:rFonts w:hint="eastAsia" w:ascii="Times New Roman" w:hAnsi="Times New Roman" w:eastAsia="宋体" w:cs="Times New Roman"/>
                <w:b/>
                <w:bCs w:val="0"/>
                <w:sz w:val="24"/>
                <w:szCs w:val="24"/>
                <w:highlight w:val="none"/>
                <w:lang w:eastAsia="zh-CN"/>
              </w:rPr>
              <w:t xml:space="preserve">图1  </w:t>
            </w:r>
            <w:r>
              <w:rPr>
                <w:rFonts w:hint="eastAsia" w:ascii="Times New Roman" w:hAnsi="Times New Roman" w:eastAsia="宋体" w:cs="Times New Roman"/>
                <w:b/>
                <w:bCs w:val="0"/>
                <w:sz w:val="24"/>
                <w:szCs w:val="24"/>
                <w:highlight w:val="none"/>
                <w:lang w:val="en-US" w:eastAsia="zh-CN"/>
              </w:rPr>
              <w:t xml:space="preserve"> </w:t>
            </w:r>
            <w:r>
              <w:rPr>
                <w:rFonts w:hint="eastAsia" w:ascii="Times New Roman" w:hAnsi="Times New Roman" w:eastAsia="宋体" w:cs="Times New Roman"/>
                <w:b/>
                <w:bCs w:val="0"/>
                <w:sz w:val="24"/>
                <w:szCs w:val="24"/>
                <w:highlight w:val="none"/>
                <w:lang w:eastAsia="zh-CN"/>
              </w:rPr>
              <w:t>项目水平衡图</w:t>
            </w:r>
            <w:r>
              <w:rPr>
                <w:rFonts w:hint="eastAsia" w:ascii="Times New Roman" w:hAnsi="Times New Roman" w:eastAsia="宋体" w:cs="Times New Roman"/>
                <w:b/>
                <w:bCs w:val="0"/>
                <w:sz w:val="24"/>
                <w:szCs w:val="24"/>
                <w:highlight w:val="none"/>
                <w:lang w:val="en-US" w:eastAsia="zh-CN"/>
              </w:rPr>
              <w:t xml:space="preserve">   </w:t>
            </w:r>
            <w:r>
              <w:rPr>
                <w:rFonts w:hint="eastAsia" w:eastAsia="宋体"/>
                <w:b/>
                <w:color w:val="auto"/>
                <w:szCs w:val="21"/>
                <w:highlight w:val="none"/>
                <w:lang w:val="en-US" w:eastAsia="zh-CN"/>
              </w:rPr>
              <w:t xml:space="preserve">             </w:t>
            </w:r>
            <w:r>
              <w:rPr>
                <w:rFonts w:eastAsia="宋体"/>
                <w:b/>
                <w:color w:val="auto"/>
                <w:szCs w:val="21"/>
                <w:highlight w:val="none"/>
              </w:rPr>
              <w:t>单位：m</w:t>
            </w:r>
            <w:r>
              <w:rPr>
                <w:rFonts w:eastAsia="宋体"/>
                <w:b/>
                <w:color w:val="auto"/>
                <w:szCs w:val="21"/>
                <w:highlight w:val="none"/>
                <w:vertAlign w:val="superscript"/>
              </w:rPr>
              <w:t>3</w:t>
            </w:r>
            <w:r>
              <w:rPr>
                <w:rFonts w:eastAsia="宋体"/>
                <w:b/>
                <w:color w:val="auto"/>
                <w:szCs w:val="21"/>
                <w:highlight w:val="none"/>
              </w:rPr>
              <w:t>/d</w:t>
            </w:r>
          </w:p>
          <w:p>
            <w:pPr>
              <w:pStyle w:val="60"/>
              <w:spacing w:line="500" w:lineRule="exact"/>
              <w:rPr>
                <w:rFonts w:hint="default" w:ascii="宋体" w:hAnsi="宋体" w:eastAsia="宋体"/>
                <w:highlight w:val="none"/>
                <w:lang w:val="zh-CN" w:eastAsia="zh-CN"/>
              </w:rPr>
            </w:pPr>
            <w:r>
              <w:rPr>
                <w:rFonts w:hint="eastAsia" w:ascii="宋体" w:hAnsi="宋体" w:eastAsia="宋体"/>
                <w:highlight w:val="none"/>
                <w:lang w:val="en-US" w:eastAsia="zh-CN"/>
              </w:rPr>
              <w:t>3）</w:t>
            </w:r>
            <w:r>
              <w:rPr>
                <w:rFonts w:hint="default" w:ascii="宋体" w:hAnsi="宋体" w:eastAsia="宋体"/>
                <w:highlight w:val="none"/>
                <w:lang w:val="zh-CN" w:eastAsia="zh-CN"/>
              </w:rPr>
              <w:t>供电</w:t>
            </w:r>
          </w:p>
          <w:p>
            <w:pPr>
              <w:pStyle w:val="60"/>
              <w:spacing w:line="500" w:lineRule="exact"/>
              <w:rPr>
                <w:rFonts w:hint="default" w:ascii="宋体" w:hAnsi="宋体" w:eastAsia="宋体"/>
                <w:highlight w:val="none"/>
                <w:lang w:val="zh-CN" w:eastAsia="zh-CN"/>
              </w:rPr>
            </w:pPr>
            <w:r>
              <w:rPr>
                <w:rFonts w:hint="default" w:ascii="宋体" w:hAnsi="宋体" w:eastAsia="宋体"/>
                <w:highlight w:val="none"/>
                <w:lang w:val="zh-CN" w:eastAsia="zh-CN"/>
              </w:rPr>
              <w:t>项目供电由</w:t>
            </w:r>
            <w:r>
              <w:rPr>
                <w:rFonts w:hint="eastAsia" w:ascii="宋体" w:hAnsi="宋体" w:eastAsia="宋体"/>
                <w:highlight w:val="none"/>
                <w:lang w:val="zh-CN" w:eastAsia="zh-CN"/>
              </w:rPr>
              <w:t>经济开发区10kV高压</w:t>
            </w:r>
            <w:r>
              <w:rPr>
                <w:rFonts w:hint="default" w:ascii="宋体" w:hAnsi="宋体" w:eastAsia="宋体"/>
                <w:highlight w:val="none"/>
                <w:lang w:val="zh-CN" w:eastAsia="zh-CN"/>
              </w:rPr>
              <w:t>电网供电，</w:t>
            </w:r>
            <w:r>
              <w:rPr>
                <w:rFonts w:hint="eastAsia" w:ascii="宋体" w:hAnsi="宋体" w:eastAsia="宋体"/>
                <w:highlight w:val="none"/>
                <w:lang w:val="zh-CN" w:eastAsia="zh-CN"/>
              </w:rPr>
              <w:t>依托阳煤忻州通用机械有限责任公司</w:t>
            </w:r>
            <w:r>
              <w:rPr>
                <w:rFonts w:hint="eastAsia" w:ascii="宋体" w:hAnsi="宋体" w:eastAsia="宋体"/>
                <w:highlight w:val="none"/>
                <w:lang w:val="en-US" w:eastAsia="zh-CN"/>
              </w:rPr>
              <w:t>装配车间的供电</w:t>
            </w:r>
            <w:r>
              <w:rPr>
                <w:rFonts w:hint="eastAsia" w:ascii="宋体" w:hAnsi="宋体" w:eastAsia="宋体"/>
                <w:highlight w:val="none"/>
                <w:lang w:val="zh-CN" w:eastAsia="zh-CN"/>
              </w:rPr>
              <w:t>，可满足本项目用电需求</w:t>
            </w:r>
            <w:r>
              <w:rPr>
                <w:rFonts w:hint="default" w:ascii="宋体" w:hAnsi="宋体" w:eastAsia="宋体"/>
                <w:highlight w:val="none"/>
                <w:lang w:val="zh-CN" w:eastAsia="zh-CN"/>
              </w:rPr>
              <w:t>。</w:t>
            </w:r>
          </w:p>
          <w:p>
            <w:pPr>
              <w:pStyle w:val="60"/>
              <w:spacing w:line="500" w:lineRule="exact"/>
              <w:rPr>
                <w:rFonts w:hint="default" w:ascii="宋体" w:hAnsi="宋体" w:eastAsia="宋体"/>
                <w:highlight w:val="none"/>
                <w:lang w:val="en-US" w:eastAsia="zh-CN"/>
              </w:rPr>
            </w:pPr>
            <w:r>
              <w:rPr>
                <w:rFonts w:hint="eastAsia" w:ascii="宋体" w:hAnsi="宋体" w:eastAsia="宋体"/>
                <w:highlight w:val="none"/>
                <w:lang w:val="en-US" w:eastAsia="zh-CN"/>
              </w:rPr>
              <w:t>4）</w:t>
            </w:r>
            <w:r>
              <w:rPr>
                <w:rFonts w:hint="default" w:ascii="宋体" w:hAnsi="宋体" w:eastAsia="宋体"/>
                <w:highlight w:val="none"/>
                <w:lang w:val="en-US" w:eastAsia="zh-CN"/>
              </w:rPr>
              <w:t>供热</w:t>
            </w:r>
          </w:p>
          <w:p>
            <w:pPr>
              <w:pStyle w:val="60"/>
              <w:spacing w:line="500" w:lineRule="exact"/>
              <w:rPr>
                <w:rFonts w:hint="default"/>
                <w:highlight w:val="none"/>
                <w:lang w:val="en-US" w:eastAsia="zh-CN"/>
              </w:rPr>
            </w:pPr>
            <w:r>
              <w:rPr>
                <w:rFonts w:hint="default" w:ascii="宋体" w:hAnsi="宋体" w:eastAsia="宋体"/>
                <w:highlight w:val="none"/>
                <w:lang w:val="zh-CN" w:eastAsia="zh-CN"/>
              </w:rPr>
              <w:t>本项目冬季办公区</w:t>
            </w:r>
            <w:r>
              <w:rPr>
                <w:rFonts w:hint="eastAsia" w:ascii="宋体" w:hAnsi="宋体" w:eastAsia="宋体"/>
                <w:highlight w:val="none"/>
                <w:lang w:val="zh-CN" w:eastAsia="zh-CN"/>
              </w:rPr>
              <w:t>采</w:t>
            </w:r>
            <w:r>
              <w:rPr>
                <w:rFonts w:hint="eastAsia"/>
                <w:highlight w:val="none"/>
                <w:lang w:val="zh-CN" w:eastAsia="zh-CN"/>
              </w:rPr>
              <w:t>暖使用天然气红外线辐射采暖系统供热，依托阳煤忻州通用机械有限责任公司的供暖设施。</w:t>
            </w:r>
            <w:r>
              <w:rPr>
                <w:rFonts w:hint="default"/>
                <w:highlight w:val="none"/>
                <w:lang w:val="zh-CN" w:eastAsia="zh-CN"/>
              </w:rPr>
              <w:t>生产供热</w:t>
            </w:r>
            <w:r>
              <w:rPr>
                <w:rFonts w:hint="eastAsia"/>
                <w:highlight w:val="none"/>
                <w:lang w:val="zh-CN" w:eastAsia="zh-CN"/>
              </w:rPr>
              <w:t>用量很少</w:t>
            </w:r>
            <w:r>
              <w:rPr>
                <w:rFonts w:hint="default"/>
                <w:highlight w:val="none"/>
                <w:lang w:val="zh-CN" w:eastAsia="zh-CN"/>
              </w:rPr>
              <w:t>，</w:t>
            </w:r>
            <w:r>
              <w:rPr>
                <w:rFonts w:hint="eastAsia"/>
                <w:highlight w:val="none"/>
                <w:lang w:val="zh-CN" w:eastAsia="zh-CN"/>
              </w:rPr>
              <w:t>只是齿轮和</w:t>
            </w:r>
            <w:r>
              <w:rPr>
                <w:rFonts w:hint="default"/>
                <w:highlight w:val="none"/>
                <w:lang w:val="zh-CN" w:eastAsia="zh-CN"/>
              </w:rPr>
              <w:t>轴承</w:t>
            </w:r>
            <w:r>
              <w:rPr>
                <w:rFonts w:hint="eastAsia"/>
                <w:highlight w:val="none"/>
                <w:lang w:val="zh-CN" w:eastAsia="zh-CN"/>
              </w:rPr>
              <w:t>组装时使用电磁加热器。</w:t>
            </w:r>
          </w:p>
          <w:p>
            <w:pPr>
              <w:widowControl w:val="0"/>
              <w:adjustRightInd/>
              <w:snapToGrid/>
              <w:spacing w:beforeLines="50" w:after="0" w:line="500" w:lineRule="exact"/>
              <w:ind w:firstLine="482" w:firstLineChars="200"/>
              <w:jc w:val="both"/>
              <w:rPr>
                <w:rFonts w:hint="eastAsia" w:ascii="宋体" w:hAnsi="宋体" w:eastAsia="宋体"/>
                <w:b/>
                <w:kern w:val="2"/>
                <w:sz w:val="24"/>
                <w:szCs w:val="24"/>
                <w:highlight w:val="none"/>
                <w:lang w:val="en-US" w:eastAsia="zh-CN"/>
              </w:rPr>
            </w:pPr>
            <w:r>
              <w:rPr>
                <w:rFonts w:hint="eastAsia" w:ascii="宋体" w:hAnsi="宋体" w:eastAsia="宋体"/>
                <w:b/>
                <w:kern w:val="2"/>
                <w:sz w:val="24"/>
                <w:szCs w:val="24"/>
                <w:highlight w:val="none"/>
                <w:lang w:val="en-US" w:eastAsia="zh-CN"/>
              </w:rPr>
              <w:t>9、交通运输</w:t>
            </w:r>
          </w:p>
          <w:p>
            <w:pPr>
              <w:pStyle w:val="60"/>
              <w:spacing w:line="500" w:lineRule="exact"/>
              <w:rPr>
                <w:rFonts w:hint="eastAsia" w:ascii="宋体" w:hAnsi="宋体" w:eastAsia="宋体"/>
                <w:highlight w:val="none"/>
                <w:lang w:val="en-US" w:eastAsia="zh-CN"/>
              </w:rPr>
            </w:pPr>
            <w:r>
              <w:rPr>
                <w:rFonts w:hint="eastAsia" w:ascii="宋体" w:hAnsi="宋体" w:eastAsia="宋体"/>
                <w:highlight w:val="none"/>
                <w:lang w:val="en-US" w:eastAsia="zh-CN"/>
              </w:rPr>
              <w:t>本项目运输主要为外购原辅材料及成品外销等，项目选址西侧距新建路约450m，东侧距云中路约130m，北侧距学院路约155m，交通便利，地理位置优越。</w:t>
            </w:r>
          </w:p>
          <w:p>
            <w:pPr>
              <w:widowControl w:val="0"/>
              <w:adjustRightInd/>
              <w:snapToGrid/>
              <w:spacing w:beforeLines="50" w:after="0" w:line="500" w:lineRule="exact"/>
              <w:ind w:firstLine="482" w:firstLineChars="200"/>
              <w:jc w:val="both"/>
              <w:rPr>
                <w:rFonts w:hint="eastAsia" w:ascii="宋体" w:hAnsi="宋体" w:eastAsia="宋体"/>
                <w:b/>
                <w:kern w:val="2"/>
                <w:sz w:val="24"/>
                <w:szCs w:val="24"/>
                <w:highlight w:val="none"/>
                <w:lang w:val="en-US" w:eastAsia="zh-CN"/>
              </w:rPr>
            </w:pPr>
            <w:r>
              <w:rPr>
                <w:rFonts w:hint="eastAsia" w:ascii="宋体" w:hAnsi="宋体" w:eastAsia="宋体"/>
                <w:b/>
                <w:kern w:val="2"/>
                <w:sz w:val="24"/>
                <w:szCs w:val="24"/>
                <w:highlight w:val="none"/>
                <w:lang w:val="en-US" w:eastAsia="zh-CN"/>
              </w:rPr>
              <w:t>10、主要技术经济指标</w:t>
            </w:r>
          </w:p>
          <w:p>
            <w:pPr>
              <w:pStyle w:val="60"/>
              <w:spacing w:line="500" w:lineRule="exact"/>
              <w:rPr>
                <w:rFonts w:hint="eastAsia" w:ascii="宋体" w:hAnsi="宋体" w:eastAsia="宋体"/>
                <w:highlight w:val="none"/>
                <w:lang w:val="en-US" w:eastAsia="zh-CN"/>
              </w:rPr>
            </w:pPr>
            <w:r>
              <w:rPr>
                <w:rFonts w:hint="eastAsia" w:ascii="宋体" w:hAnsi="宋体" w:eastAsia="宋体"/>
                <w:highlight w:val="none"/>
                <w:lang w:val="en-US" w:eastAsia="zh-CN"/>
              </w:rPr>
              <w:t>工程主要技术经济指标见下表。</w:t>
            </w:r>
          </w:p>
          <w:p>
            <w:pPr>
              <w:pStyle w:val="10"/>
              <w:keepNext/>
              <w:widowControl w:val="0"/>
              <w:wordWrap/>
              <w:autoSpaceDE w:val="0"/>
              <w:autoSpaceDN w:val="0"/>
              <w:adjustRightInd w:val="0"/>
              <w:snapToGrid w:val="0"/>
              <w:spacing w:before="0" w:after="0" w:line="540" w:lineRule="exact"/>
              <w:ind w:firstLine="0" w:firstLineChars="0"/>
              <w:textAlignment w:val="auto"/>
              <w:outlineLvl w:val="9"/>
              <w:rPr>
                <w:rFonts w:hint="eastAsia"/>
                <w:highlight w:val="none"/>
                <w:lang w:eastAsia="zh-CN"/>
              </w:rPr>
            </w:pPr>
            <w:r>
              <w:rPr>
                <w:rFonts w:hint="eastAsia"/>
                <w:highlight w:val="none"/>
                <w:lang w:eastAsia="zh-CN"/>
              </w:rPr>
              <w:t>表</w:t>
            </w:r>
            <w:r>
              <w:rPr>
                <w:rFonts w:hint="eastAsia"/>
                <w:highlight w:val="none"/>
                <w:lang w:val="en-US" w:eastAsia="zh-CN"/>
              </w:rPr>
              <w:t>7</w:t>
            </w:r>
            <w:r>
              <w:rPr>
                <w:rFonts w:hint="eastAsia"/>
                <w:highlight w:val="none"/>
                <w:lang w:eastAsia="zh-CN"/>
              </w:rPr>
              <w:t xml:space="preserve">      主要经济技术指标</w:t>
            </w:r>
          </w:p>
          <w:tbl>
            <w:tblPr>
              <w:tblStyle w:val="35"/>
              <w:tblW w:w="7134"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607"/>
              <w:gridCol w:w="992"/>
              <w:gridCol w:w="2268"/>
              <w:gridCol w:w="1418"/>
              <w:gridCol w:w="1849"/>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gridSpan w:val="2"/>
                  <w:vAlign w:val="top"/>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26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指标名称</w:t>
                  </w:r>
                </w:p>
              </w:tc>
              <w:tc>
                <w:tcPr>
                  <w:tcW w:w="141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1849"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restart"/>
                  <w:vAlign w:val="center"/>
                </w:tcPr>
                <w:p>
                  <w:pPr>
                    <w:widowControl w:val="0"/>
                    <w:adjustRightInd/>
                    <w:snapToGrid/>
                    <w:spacing w:beforeLines="50" w:after="0" w:line="4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技术指标</w:t>
                  </w:r>
                </w:p>
              </w:tc>
              <w:tc>
                <w:tcPr>
                  <w:tcW w:w="992"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268"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w:t>
                  </w:r>
                </w:p>
              </w:tc>
              <w:tc>
                <w:tcPr>
                  <w:tcW w:w="1418" w:type="dxa"/>
                  <w:vAlign w:val="center"/>
                </w:tcPr>
                <w:p>
                  <w:pPr>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套</w:t>
                  </w:r>
                </w:p>
              </w:tc>
              <w:tc>
                <w:tcPr>
                  <w:tcW w:w="1849"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vAlign w:val="center"/>
                </w:tcPr>
                <w:p>
                  <w:pPr>
                    <w:widowControl w:val="0"/>
                    <w:adjustRightInd/>
                    <w:snapToGrid/>
                    <w:spacing w:beforeLines="50" w:after="0" w:line="460" w:lineRule="exact"/>
                    <w:jc w:val="center"/>
                    <w:rPr>
                      <w:rFonts w:hint="eastAsia" w:ascii="宋体" w:hAnsi="宋体" w:eastAsia="宋体" w:cs="宋体"/>
                      <w:sz w:val="21"/>
                      <w:szCs w:val="21"/>
                      <w:highlight w:val="none"/>
                    </w:rPr>
                  </w:pPr>
                </w:p>
              </w:tc>
              <w:tc>
                <w:tcPr>
                  <w:tcW w:w="992"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26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占地面积</w:t>
                  </w:r>
                </w:p>
              </w:tc>
              <w:tc>
                <w:tcPr>
                  <w:tcW w:w="141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m</w:t>
                  </w:r>
                  <w:r>
                    <w:rPr>
                      <w:rFonts w:hint="eastAsia" w:ascii="宋体" w:hAnsi="宋体" w:eastAsia="宋体" w:cs="宋体"/>
                      <w:sz w:val="21"/>
                      <w:szCs w:val="21"/>
                      <w:highlight w:val="none"/>
                      <w:vertAlign w:val="superscript"/>
                    </w:rPr>
                    <w:t>2</w:t>
                  </w:r>
                </w:p>
              </w:tc>
              <w:tc>
                <w:tcPr>
                  <w:tcW w:w="1849"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vAlign w:val="center"/>
                </w:tcPr>
                <w:p>
                  <w:pPr>
                    <w:widowControl w:val="0"/>
                    <w:adjustRightInd/>
                    <w:snapToGrid/>
                    <w:spacing w:beforeLines="50" w:after="0" w:line="460" w:lineRule="exact"/>
                    <w:jc w:val="center"/>
                    <w:rPr>
                      <w:rFonts w:hint="eastAsia" w:ascii="宋体" w:hAnsi="宋体" w:eastAsia="宋体" w:cs="宋体"/>
                      <w:sz w:val="21"/>
                      <w:szCs w:val="21"/>
                      <w:highlight w:val="none"/>
                    </w:rPr>
                  </w:pPr>
                </w:p>
              </w:tc>
              <w:tc>
                <w:tcPr>
                  <w:tcW w:w="992"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226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劳动定员</w:t>
                  </w:r>
                </w:p>
              </w:tc>
              <w:tc>
                <w:tcPr>
                  <w:tcW w:w="141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人</w:t>
                  </w:r>
                </w:p>
              </w:tc>
              <w:tc>
                <w:tcPr>
                  <w:tcW w:w="1849"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vAlign w:val="center"/>
                </w:tcPr>
                <w:p>
                  <w:pPr>
                    <w:widowControl w:val="0"/>
                    <w:adjustRightInd/>
                    <w:snapToGrid/>
                    <w:spacing w:beforeLines="50" w:after="0" w:line="460" w:lineRule="exact"/>
                    <w:jc w:val="center"/>
                    <w:rPr>
                      <w:rFonts w:hint="eastAsia" w:ascii="宋体" w:hAnsi="宋体" w:eastAsia="宋体" w:cs="宋体"/>
                      <w:sz w:val="21"/>
                      <w:szCs w:val="21"/>
                      <w:highlight w:val="none"/>
                    </w:rPr>
                  </w:pPr>
                </w:p>
              </w:tc>
              <w:tc>
                <w:tcPr>
                  <w:tcW w:w="992"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226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工作制度</w:t>
                  </w:r>
                </w:p>
              </w:tc>
              <w:tc>
                <w:tcPr>
                  <w:tcW w:w="1418" w:type="dxa"/>
                  <w:vAlign w:val="center"/>
                </w:tcPr>
                <w:p>
                  <w:pPr>
                    <w:spacing w:after="0" w:line="340" w:lineRule="exact"/>
                    <w:jc w:val="center"/>
                    <w:rPr>
                      <w:rFonts w:hint="eastAsia" w:ascii="宋体" w:hAnsi="宋体" w:eastAsia="宋体" w:cs="宋体"/>
                      <w:sz w:val="21"/>
                      <w:szCs w:val="21"/>
                      <w:highlight w:val="none"/>
                    </w:rPr>
                  </w:pPr>
                </w:p>
              </w:tc>
              <w:tc>
                <w:tcPr>
                  <w:tcW w:w="1849" w:type="dxa"/>
                  <w:vAlign w:val="center"/>
                </w:tcPr>
                <w:p>
                  <w:pPr>
                    <w:spacing w:after="0" w:line="340" w:lineRule="exact"/>
                    <w:jc w:val="center"/>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vAlign w:val="center"/>
                </w:tcPr>
                <w:p>
                  <w:pPr>
                    <w:widowControl w:val="0"/>
                    <w:adjustRightInd/>
                    <w:snapToGrid/>
                    <w:spacing w:beforeLines="50" w:after="0" w:line="460" w:lineRule="exact"/>
                    <w:jc w:val="center"/>
                    <w:rPr>
                      <w:rFonts w:hint="eastAsia" w:ascii="宋体" w:hAnsi="宋体" w:eastAsia="宋体" w:cs="宋体"/>
                      <w:sz w:val="21"/>
                      <w:szCs w:val="21"/>
                      <w:highlight w:val="none"/>
                    </w:rPr>
                  </w:pPr>
                </w:p>
              </w:tc>
              <w:tc>
                <w:tcPr>
                  <w:tcW w:w="992"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4.1</w:t>
                  </w:r>
                </w:p>
              </w:tc>
              <w:tc>
                <w:tcPr>
                  <w:tcW w:w="226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年工作日数</w:t>
                  </w:r>
                </w:p>
              </w:tc>
              <w:tc>
                <w:tcPr>
                  <w:tcW w:w="141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d</w:t>
                  </w:r>
                </w:p>
              </w:tc>
              <w:tc>
                <w:tcPr>
                  <w:tcW w:w="1849"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250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vAlign w:val="center"/>
                </w:tcPr>
                <w:p>
                  <w:pPr>
                    <w:widowControl w:val="0"/>
                    <w:adjustRightInd/>
                    <w:snapToGrid/>
                    <w:spacing w:beforeLines="50" w:after="0" w:line="460" w:lineRule="exact"/>
                    <w:jc w:val="center"/>
                    <w:rPr>
                      <w:rFonts w:hint="eastAsia" w:ascii="宋体" w:hAnsi="宋体" w:eastAsia="宋体" w:cs="宋体"/>
                      <w:sz w:val="21"/>
                      <w:szCs w:val="21"/>
                      <w:highlight w:val="none"/>
                    </w:rPr>
                  </w:pPr>
                </w:p>
              </w:tc>
              <w:tc>
                <w:tcPr>
                  <w:tcW w:w="992"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4.2</w:t>
                  </w:r>
                </w:p>
              </w:tc>
              <w:tc>
                <w:tcPr>
                  <w:tcW w:w="2268" w:type="dxa"/>
                  <w:vAlign w:val="center"/>
                </w:tcPr>
                <w:p>
                  <w:pPr>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每天工作小时数</w:t>
                  </w:r>
                </w:p>
              </w:tc>
              <w:tc>
                <w:tcPr>
                  <w:tcW w:w="1418" w:type="dxa"/>
                  <w:vAlign w:val="center"/>
                </w:tcPr>
                <w:p>
                  <w:pPr>
                    <w:adjustRightInd/>
                    <w:snapToGrid/>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h/d</w:t>
                  </w:r>
                </w:p>
              </w:tc>
              <w:tc>
                <w:tcPr>
                  <w:tcW w:w="1849" w:type="dxa"/>
                  <w:vAlign w:val="center"/>
                </w:tcPr>
                <w:p>
                  <w:pPr>
                    <w:adjustRightInd/>
                    <w:snapToGrid/>
                    <w:spacing w:after="0" w:line="3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vAlign w:val="center"/>
                </w:tcPr>
                <w:p>
                  <w:pPr>
                    <w:widowControl w:val="0"/>
                    <w:adjustRightInd/>
                    <w:snapToGrid/>
                    <w:spacing w:beforeLines="50" w:after="0" w:line="460" w:lineRule="exact"/>
                    <w:jc w:val="center"/>
                    <w:rPr>
                      <w:rFonts w:hint="eastAsia" w:ascii="宋体" w:hAnsi="宋体" w:eastAsia="宋体" w:cs="宋体"/>
                      <w:sz w:val="21"/>
                      <w:szCs w:val="21"/>
                      <w:highlight w:val="none"/>
                    </w:rPr>
                  </w:pPr>
                </w:p>
              </w:tc>
              <w:tc>
                <w:tcPr>
                  <w:tcW w:w="992"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2268"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能源消耗</w:t>
                  </w:r>
                </w:p>
              </w:tc>
              <w:tc>
                <w:tcPr>
                  <w:tcW w:w="1418" w:type="dxa"/>
                  <w:vAlign w:val="center"/>
                </w:tcPr>
                <w:p>
                  <w:pPr>
                    <w:spacing w:after="0" w:line="360" w:lineRule="exact"/>
                    <w:jc w:val="center"/>
                    <w:rPr>
                      <w:rFonts w:hint="eastAsia" w:ascii="宋体" w:hAnsi="宋体" w:eastAsia="宋体" w:cs="宋体"/>
                      <w:sz w:val="21"/>
                      <w:szCs w:val="21"/>
                      <w:highlight w:val="none"/>
                    </w:rPr>
                  </w:pPr>
                </w:p>
              </w:tc>
              <w:tc>
                <w:tcPr>
                  <w:tcW w:w="1849" w:type="dxa"/>
                  <w:vAlign w:val="center"/>
                </w:tcPr>
                <w:p>
                  <w:pPr>
                    <w:spacing w:after="0" w:line="360" w:lineRule="exact"/>
                    <w:jc w:val="center"/>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vAlign w:val="center"/>
                </w:tcPr>
                <w:p>
                  <w:pPr>
                    <w:widowControl w:val="0"/>
                    <w:adjustRightInd/>
                    <w:snapToGrid/>
                    <w:spacing w:beforeLines="50" w:after="0" w:line="460" w:lineRule="exact"/>
                    <w:jc w:val="center"/>
                    <w:rPr>
                      <w:rFonts w:hint="eastAsia" w:ascii="宋体" w:hAnsi="宋体" w:eastAsia="宋体" w:cs="宋体"/>
                      <w:sz w:val="21"/>
                      <w:szCs w:val="21"/>
                      <w:highlight w:val="none"/>
                    </w:rPr>
                  </w:pPr>
                </w:p>
              </w:tc>
              <w:tc>
                <w:tcPr>
                  <w:tcW w:w="992"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5.1</w:t>
                  </w:r>
                </w:p>
              </w:tc>
              <w:tc>
                <w:tcPr>
                  <w:tcW w:w="2268"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水</w:t>
                  </w:r>
                </w:p>
              </w:tc>
              <w:tc>
                <w:tcPr>
                  <w:tcW w:w="1418"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m</w:t>
                  </w:r>
                  <w:r>
                    <w:rPr>
                      <w:rFonts w:hint="eastAsia" w:ascii="宋体" w:hAnsi="宋体" w:eastAsia="宋体" w:cs="宋体"/>
                      <w:sz w:val="21"/>
                      <w:szCs w:val="21"/>
                      <w:highlight w:val="none"/>
                      <w:vertAlign w:val="superscript"/>
                    </w:rPr>
                    <w:t>3/</w:t>
                  </w:r>
                  <w:r>
                    <w:rPr>
                      <w:rFonts w:hint="eastAsia" w:ascii="宋体" w:hAnsi="宋体" w:eastAsia="宋体" w:cs="宋体"/>
                      <w:sz w:val="21"/>
                      <w:szCs w:val="21"/>
                      <w:highlight w:val="none"/>
                    </w:rPr>
                    <w:t>a</w:t>
                  </w:r>
                </w:p>
              </w:tc>
              <w:tc>
                <w:tcPr>
                  <w:tcW w:w="1849" w:type="dxa"/>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75.75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607" w:type="dxa"/>
                  <w:vMerge w:val="continue"/>
                  <w:vAlign w:val="center"/>
                </w:tcPr>
                <w:p>
                  <w:pPr>
                    <w:spacing w:after="0" w:line="360" w:lineRule="exact"/>
                    <w:jc w:val="center"/>
                    <w:rPr>
                      <w:rFonts w:hint="eastAsia" w:ascii="宋体" w:hAnsi="宋体" w:eastAsia="宋体" w:cs="宋体"/>
                      <w:sz w:val="21"/>
                      <w:szCs w:val="21"/>
                      <w:highlight w:val="none"/>
                    </w:rPr>
                  </w:pPr>
                </w:p>
              </w:tc>
              <w:tc>
                <w:tcPr>
                  <w:tcW w:w="992"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5.2</w:t>
                  </w:r>
                </w:p>
              </w:tc>
              <w:tc>
                <w:tcPr>
                  <w:tcW w:w="2268" w:type="dxa"/>
                  <w:vMerge w:val="restart"/>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w:t>
                  </w:r>
                </w:p>
              </w:tc>
              <w:tc>
                <w:tcPr>
                  <w:tcW w:w="1418" w:type="dxa"/>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万kWh/a</w:t>
                  </w:r>
                </w:p>
              </w:tc>
              <w:tc>
                <w:tcPr>
                  <w:tcW w:w="1849" w:type="dxa"/>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7.68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07" w:type="dxa"/>
                  <w:vMerge w:val="restart"/>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经济指标</w:t>
                  </w:r>
                </w:p>
              </w:tc>
              <w:tc>
                <w:tcPr>
                  <w:tcW w:w="992"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268"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总投资</w:t>
                  </w:r>
                </w:p>
              </w:tc>
              <w:tc>
                <w:tcPr>
                  <w:tcW w:w="1418"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万元</w:t>
                  </w:r>
                </w:p>
              </w:tc>
              <w:tc>
                <w:tcPr>
                  <w:tcW w:w="1849"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607" w:type="dxa"/>
                  <w:vMerge w:val="continue"/>
                  <w:vAlign w:val="center"/>
                </w:tcPr>
                <w:p>
                  <w:pPr>
                    <w:spacing w:after="0" w:line="360" w:lineRule="exact"/>
                    <w:jc w:val="center"/>
                    <w:rPr>
                      <w:rFonts w:hint="eastAsia" w:ascii="宋体" w:hAnsi="宋体" w:eastAsia="宋体" w:cs="宋体"/>
                      <w:sz w:val="21"/>
                      <w:szCs w:val="21"/>
                      <w:highlight w:val="none"/>
                    </w:rPr>
                  </w:pPr>
                </w:p>
              </w:tc>
              <w:tc>
                <w:tcPr>
                  <w:tcW w:w="992"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268"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环保投资</w:t>
                  </w:r>
                </w:p>
              </w:tc>
              <w:tc>
                <w:tcPr>
                  <w:tcW w:w="1418"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万元</w:t>
                  </w:r>
                </w:p>
              </w:tc>
              <w:tc>
                <w:tcPr>
                  <w:tcW w:w="1849" w:type="dxa"/>
                  <w:vAlign w:val="center"/>
                </w:tcPr>
                <w:p>
                  <w:pPr>
                    <w:adjustRightInd/>
                    <w:snapToGrid/>
                    <w:spacing w:after="0"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07" w:type="dxa"/>
                  <w:vMerge w:val="continue"/>
                  <w:vAlign w:val="center"/>
                </w:tcPr>
                <w:p>
                  <w:pPr>
                    <w:spacing w:after="0" w:line="360" w:lineRule="exact"/>
                    <w:jc w:val="center"/>
                    <w:rPr>
                      <w:rFonts w:hint="eastAsia" w:ascii="宋体" w:hAnsi="宋体" w:eastAsia="宋体" w:cs="宋体"/>
                      <w:sz w:val="21"/>
                      <w:szCs w:val="21"/>
                      <w:highlight w:val="none"/>
                    </w:rPr>
                  </w:pPr>
                </w:p>
              </w:tc>
              <w:tc>
                <w:tcPr>
                  <w:tcW w:w="992"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2268"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年均利润总额</w:t>
                  </w:r>
                </w:p>
              </w:tc>
              <w:tc>
                <w:tcPr>
                  <w:tcW w:w="1418" w:type="dxa"/>
                  <w:vAlign w:val="center"/>
                </w:tcPr>
                <w:p>
                  <w:pPr>
                    <w:adjustRightInd/>
                    <w:snapToGrid/>
                    <w:spacing w:after="0"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万元</w:t>
                  </w:r>
                </w:p>
              </w:tc>
              <w:tc>
                <w:tcPr>
                  <w:tcW w:w="1849" w:type="dxa"/>
                  <w:vAlign w:val="center"/>
                </w:tcPr>
                <w:p>
                  <w:pPr>
                    <w:adjustRightInd/>
                    <w:snapToGrid/>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86</w:t>
                  </w:r>
                </w:p>
              </w:tc>
            </w:tr>
          </w:tbl>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p>
            <w:pPr>
              <w:pStyle w:val="22"/>
              <w:rPr>
                <w:rFonts w:ascii="宋体" w:hAnsi="宋体" w:eastAsia="宋体"/>
                <w:color w:val="FF0000"/>
                <w:kern w:val="2"/>
                <w:sz w:val="21"/>
                <w:szCs w:val="21"/>
                <w:highlight w:val="none"/>
              </w:rPr>
            </w:pPr>
          </w:p>
        </w:tc>
      </w:tr>
    </w:tbl>
    <w:p>
      <w:pPr>
        <w:spacing w:after="0" w:line="100" w:lineRule="exact"/>
        <w:rPr>
          <w:rFonts w:ascii="宋体" w:hAnsi="宋体" w:eastAsia="宋体"/>
          <w:b/>
          <w:color w:val="FF0000"/>
          <w:sz w:val="10"/>
          <w:szCs w:val="10"/>
          <w:highlight w:val="none"/>
        </w:rPr>
        <w:sectPr>
          <w:footerReference r:id="rId4" w:type="default"/>
          <w:pgSz w:w="11906" w:h="16838"/>
          <w:pgMar w:top="1304" w:right="1304" w:bottom="1304" w:left="1418" w:header="1134" w:footer="1134" w:gutter="0"/>
          <w:pgBorders>
            <w:top w:val="none" w:sz="0" w:space="0"/>
            <w:left w:val="none" w:sz="0" w:space="0"/>
            <w:bottom w:val="none" w:sz="0" w:space="0"/>
            <w:right w:val="none" w:sz="0" w:space="0"/>
          </w:pgBorders>
          <w:pgNumType w:start="1"/>
          <w:cols w:space="720" w:num="1"/>
          <w:docGrid w:type="lines" w:linePitch="312" w:charSpace="0"/>
        </w:sectPr>
      </w:pPr>
    </w:p>
    <w:tbl>
      <w:tblPr>
        <w:tblStyle w:val="35"/>
        <w:tblW w:w="919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90" w:type="dxa"/>
            <w:vAlign w:val="top"/>
          </w:tcPr>
          <w:p>
            <w:pPr>
              <w:widowControl w:val="0"/>
              <w:overflowPunct w:val="0"/>
              <w:spacing w:after="0" w:line="500" w:lineRule="exact"/>
              <w:jc w:val="both"/>
              <w:rPr>
                <w:rFonts w:ascii="宋体" w:hAnsi="宋体" w:eastAsia="宋体"/>
                <w:b/>
                <w:bCs/>
                <w:kern w:val="2"/>
                <w:sz w:val="28"/>
                <w:szCs w:val="28"/>
                <w:highlight w:val="none"/>
              </w:rPr>
            </w:pPr>
            <w:r>
              <w:rPr>
                <w:rFonts w:ascii="宋体" w:hAnsi="宋体" w:eastAsia="宋体"/>
                <w:b/>
                <w:bCs/>
                <w:kern w:val="2"/>
                <w:sz w:val="28"/>
                <w:szCs w:val="28"/>
                <w:highlight w:val="none"/>
              </w:rPr>
              <w:t>与本工程项目有关的原有污染情况及主要环境问题</w:t>
            </w:r>
          </w:p>
          <w:p>
            <w:pPr>
              <w:spacing w:after="0" w:line="500" w:lineRule="exact"/>
              <w:ind w:firstLine="480" w:firstLineChars="200"/>
              <w:jc w:val="both"/>
              <w:rPr>
                <w:rFonts w:hint="eastAsia" w:ascii="宋体" w:hAnsi="宋体" w:eastAsia="宋体"/>
                <w:sz w:val="24"/>
                <w:szCs w:val="24"/>
                <w:highlight w:val="none"/>
                <w:lang w:val="en-US"/>
              </w:rPr>
            </w:pPr>
            <w:r>
              <w:rPr>
                <w:rFonts w:ascii="宋体" w:hAnsi="宋体" w:eastAsia="宋体"/>
                <w:sz w:val="24"/>
                <w:szCs w:val="24"/>
                <w:highlight w:val="none"/>
              </w:rPr>
              <w:t>本项目为</w:t>
            </w:r>
            <w:r>
              <w:rPr>
                <w:rFonts w:hint="eastAsia" w:ascii="宋体" w:hAnsi="宋体" w:eastAsia="宋体"/>
                <w:sz w:val="24"/>
                <w:szCs w:val="24"/>
                <w:highlight w:val="none"/>
                <w:lang w:eastAsia="zh-CN"/>
              </w:rPr>
              <w:t>新</w:t>
            </w:r>
            <w:r>
              <w:rPr>
                <w:rFonts w:hint="eastAsia" w:ascii="宋体" w:hAnsi="宋体" w:eastAsia="宋体"/>
                <w:sz w:val="24"/>
                <w:szCs w:val="24"/>
                <w:highlight w:val="none"/>
              </w:rPr>
              <w:t>建项目，</w:t>
            </w:r>
            <w:r>
              <w:rPr>
                <w:rFonts w:hint="eastAsia" w:ascii="宋体" w:hAnsi="宋体" w:eastAsia="宋体"/>
                <w:sz w:val="24"/>
                <w:szCs w:val="24"/>
                <w:highlight w:val="none"/>
                <w:lang w:eastAsia="zh-CN"/>
              </w:rPr>
              <w:t>租用已有</w:t>
            </w:r>
            <w:r>
              <w:rPr>
                <w:rFonts w:hint="eastAsia" w:ascii="宋体" w:hAnsi="宋体" w:eastAsia="宋体"/>
                <w:kern w:val="2"/>
                <w:sz w:val="24"/>
                <w:szCs w:val="24"/>
                <w:highlight w:val="none"/>
                <w:lang w:eastAsia="zh-CN"/>
              </w:rPr>
              <w:t>阳煤忻州通用机械有限责任公司院内的</w:t>
            </w:r>
            <w:r>
              <w:rPr>
                <w:rFonts w:hint="eastAsia" w:ascii="宋体" w:hAnsi="宋体" w:eastAsia="宋体"/>
                <w:kern w:val="2"/>
                <w:sz w:val="24"/>
                <w:szCs w:val="24"/>
                <w:highlight w:val="none"/>
                <w:lang w:val="en-US" w:eastAsia="zh-CN"/>
              </w:rPr>
              <w:t>装配车间内西北角。本项目使用的地块为</w:t>
            </w:r>
            <w:r>
              <w:rPr>
                <w:rFonts w:hint="eastAsia" w:ascii="宋体" w:hAnsi="宋体" w:eastAsia="宋体"/>
                <w:kern w:val="2"/>
                <w:sz w:val="24"/>
                <w:szCs w:val="24"/>
                <w:highlight w:val="none"/>
                <w:lang w:eastAsia="zh-CN"/>
              </w:rPr>
              <w:t>阳煤忻州通用机械有限责任公司</w:t>
            </w:r>
            <w:r>
              <w:rPr>
                <w:rFonts w:hint="eastAsia" w:ascii="宋体" w:hAnsi="宋体" w:eastAsia="宋体"/>
                <w:kern w:val="2"/>
                <w:sz w:val="24"/>
                <w:szCs w:val="24"/>
                <w:highlight w:val="none"/>
                <w:lang w:val="en-US" w:eastAsia="zh-CN"/>
              </w:rPr>
              <w:t>装配车间的预留发展用地，不存在实验室、化验室等遗留废物，无遗留垃圾，未受到污染。因此，不存在与本项目有关的现有污染情况及环境问题。</w:t>
            </w:r>
          </w:p>
          <w:p>
            <w:pPr>
              <w:spacing w:after="0" w:line="520" w:lineRule="exact"/>
              <w:ind w:firstLine="480" w:firstLineChars="200"/>
              <w:jc w:val="both"/>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spacing w:after="0" w:line="480" w:lineRule="exact"/>
              <w:ind w:firstLine="482" w:firstLineChars="200"/>
              <w:rPr>
                <w:rFonts w:ascii="宋体" w:hAnsi="宋体" w:eastAsia="宋体"/>
                <w:b/>
                <w:color w:val="FF0000"/>
                <w:kern w:val="2"/>
                <w:sz w:val="24"/>
                <w:szCs w:val="24"/>
                <w:highlight w:val="none"/>
              </w:rPr>
            </w:pPr>
          </w:p>
          <w:p>
            <w:pPr>
              <w:spacing w:after="0" w:line="480" w:lineRule="exact"/>
              <w:ind w:firstLine="482" w:firstLineChars="200"/>
              <w:rPr>
                <w:rFonts w:ascii="宋体" w:hAnsi="宋体" w:eastAsia="宋体"/>
                <w:b/>
                <w:color w:val="FF0000"/>
                <w:kern w:val="2"/>
                <w:sz w:val="24"/>
                <w:szCs w:val="24"/>
                <w:highlight w:val="none"/>
              </w:rPr>
            </w:pPr>
          </w:p>
          <w:p>
            <w:pPr>
              <w:spacing w:after="0" w:line="480" w:lineRule="exact"/>
              <w:ind w:firstLine="482" w:firstLineChars="200"/>
              <w:rPr>
                <w:rFonts w:ascii="宋体" w:hAnsi="宋体" w:eastAsia="宋体"/>
                <w:b/>
                <w:color w:val="FF0000"/>
                <w:kern w:val="2"/>
                <w:sz w:val="24"/>
                <w:szCs w:val="24"/>
                <w:highlight w:val="none"/>
              </w:rPr>
            </w:pPr>
          </w:p>
          <w:p>
            <w:pPr>
              <w:spacing w:after="0" w:line="480" w:lineRule="exact"/>
              <w:ind w:firstLine="482" w:firstLineChars="200"/>
              <w:rPr>
                <w:rFonts w:ascii="宋体" w:hAnsi="宋体" w:eastAsia="宋体"/>
                <w:b/>
                <w:color w:val="FF0000"/>
                <w:kern w:val="2"/>
                <w:sz w:val="24"/>
                <w:szCs w:val="24"/>
                <w:highlight w:val="none"/>
              </w:rPr>
            </w:pPr>
          </w:p>
          <w:p>
            <w:pPr>
              <w:spacing w:after="0" w:line="400" w:lineRule="exact"/>
              <w:rPr>
                <w:rFonts w:ascii="宋体" w:hAnsi="宋体" w:eastAsia="宋体"/>
                <w:b/>
                <w:color w:val="FF0000"/>
                <w:kern w:val="2"/>
                <w:sz w:val="24"/>
                <w:szCs w:val="24"/>
                <w:highlight w:val="none"/>
              </w:rPr>
            </w:pPr>
          </w:p>
        </w:tc>
      </w:tr>
    </w:tbl>
    <w:p>
      <w:pPr>
        <w:spacing w:after="0" w:line="100" w:lineRule="exact"/>
        <w:rPr>
          <w:rFonts w:ascii="宋体" w:hAnsi="宋体" w:eastAsia="宋体"/>
          <w:b/>
          <w:color w:val="FF0000"/>
          <w:sz w:val="32"/>
          <w:highlight w:val="none"/>
        </w:rPr>
        <w:sectPr>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12" w:charSpace="0"/>
        </w:sectPr>
      </w:pPr>
    </w:p>
    <w:p>
      <w:pPr>
        <w:widowControl w:val="0"/>
        <w:adjustRightInd/>
        <w:snapToGrid/>
        <w:spacing w:after="0" w:line="500" w:lineRule="exact"/>
        <w:jc w:val="both"/>
        <w:outlineLvl w:val="0"/>
        <w:rPr>
          <w:rFonts w:ascii="宋体" w:hAnsi="宋体" w:eastAsia="宋体"/>
          <w:b/>
          <w:kern w:val="2"/>
          <w:sz w:val="32"/>
          <w:szCs w:val="32"/>
          <w:highlight w:val="none"/>
        </w:rPr>
      </w:pPr>
      <w:r>
        <w:rPr>
          <w:rFonts w:ascii="宋体" w:hAnsi="宋体" w:eastAsia="宋体"/>
          <w:b/>
          <w:kern w:val="2"/>
          <w:sz w:val="32"/>
          <w:szCs w:val="32"/>
          <w:highlight w:val="none"/>
        </w:rPr>
        <w:t>建设项目所在地自然环境简况</w:t>
      </w:r>
    </w:p>
    <w:tbl>
      <w:tblPr>
        <w:tblStyle w:val="35"/>
        <w:tblW w:w="9214" w:type="dxa"/>
        <w:tblInd w:w="10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21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3291" w:hRule="atLeast"/>
        </w:trPr>
        <w:tc>
          <w:tcPr>
            <w:tcW w:w="9214" w:type="dxa"/>
            <w:vAlign w:val="top"/>
          </w:tcPr>
          <w:p>
            <w:pPr>
              <w:spacing w:after="0" w:line="500" w:lineRule="exact"/>
              <w:jc w:val="both"/>
              <w:rPr>
                <w:rFonts w:ascii="宋体" w:hAnsi="宋体" w:eastAsia="宋体"/>
                <w:b/>
                <w:sz w:val="30"/>
                <w:szCs w:val="30"/>
                <w:highlight w:val="none"/>
              </w:rPr>
            </w:pPr>
            <w:r>
              <w:rPr>
                <w:rFonts w:ascii="宋体" w:hAnsi="宋体" w:eastAsia="宋体"/>
                <w:b/>
                <w:sz w:val="30"/>
                <w:szCs w:val="30"/>
                <w:highlight w:val="none"/>
              </w:rPr>
              <w:t>自然环境简况（地形、地貌、地质、气候、水文、植被、生物多样性等）：</w:t>
            </w:r>
          </w:p>
          <w:p>
            <w:pPr>
              <w:spacing w:beforeLines="50" w:after="0" w:line="500" w:lineRule="exact"/>
              <w:ind w:firstLine="562" w:firstLineChars="200"/>
              <w:jc w:val="both"/>
              <w:rPr>
                <w:rFonts w:ascii="宋体" w:hAnsi="宋体" w:eastAsia="宋体"/>
                <w:b/>
                <w:bCs/>
                <w:sz w:val="28"/>
                <w:szCs w:val="28"/>
                <w:highlight w:val="none"/>
              </w:rPr>
            </w:pPr>
            <w:r>
              <w:rPr>
                <w:rFonts w:ascii="宋体" w:hAnsi="宋体" w:eastAsia="宋体"/>
                <w:b/>
                <w:bCs/>
                <w:sz w:val="28"/>
                <w:szCs w:val="28"/>
                <w:highlight w:val="none"/>
              </w:rPr>
              <w:t>一、自然环境概况</w:t>
            </w:r>
          </w:p>
          <w:p>
            <w:pPr>
              <w:keepNext w:val="0"/>
              <w:keepLines w:val="0"/>
              <w:pageBreakBefore w:val="0"/>
              <w:widowControl w:val="0"/>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default" w:ascii="宋体" w:hAnsi="宋体" w:eastAsia="宋体"/>
                <w:b w:val="0"/>
                <w:bCs/>
                <w:kern w:val="2"/>
                <w:sz w:val="24"/>
                <w:szCs w:val="24"/>
                <w:highlight w:val="none"/>
                <w:lang w:val="en-US" w:eastAsia="zh-CN"/>
              </w:rPr>
            </w:pPr>
            <w:r>
              <w:rPr>
                <w:rFonts w:hint="eastAsia" w:ascii="宋体" w:hAnsi="宋体" w:eastAsia="宋体"/>
                <w:b w:val="0"/>
                <w:bCs/>
                <w:kern w:val="2"/>
                <w:sz w:val="24"/>
                <w:szCs w:val="24"/>
                <w:highlight w:val="none"/>
                <w:lang w:val="en-US" w:eastAsia="zh-CN"/>
              </w:rPr>
              <w:t>略</w:t>
            </w:r>
          </w:p>
          <w:p>
            <w:pPr>
              <w:spacing w:beforeLines="50" w:after="0" w:line="480" w:lineRule="exact"/>
              <w:ind w:firstLine="562" w:firstLineChars="200"/>
              <w:jc w:val="both"/>
              <w:rPr>
                <w:rFonts w:ascii="宋体" w:hAnsi="宋体" w:eastAsia="宋体"/>
                <w:b/>
                <w:sz w:val="28"/>
                <w:szCs w:val="28"/>
                <w:highlight w:val="none"/>
              </w:rPr>
            </w:pPr>
            <w:r>
              <w:rPr>
                <w:rFonts w:ascii="宋体" w:hAnsi="宋体" w:eastAsia="宋体"/>
                <w:b/>
                <w:bCs/>
                <w:sz w:val="28"/>
                <w:szCs w:val="28"/>
                <w:highlight w:val="none"/>
              </w:rPr>
              <w:t>二、自然</w:t>
            </w:r>
            <w:r>
              <w:rPr>
                <w:rFonts w:ascii="宋体" w:hAnsi="宋体" w:eastAsia="宋体"/>
                <w:b/>
                <w:sz w:val="28"/>
                <w:szCs w:val="28"/>
                <w:highlight w:val="none"/>
              </w:rPr>
              <w:t>生态环境概况</w:t>
            </w:r>
          </w:p>
          <w:p>
            <w:pPr>
              <w:keepNext w:val="0"/>
              <w:keepLines w:val="0"/>
              <w:pageBreakBefore w:val="0"/>
              <w:widowControl w:val="0"/>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略</w:t>
            </w:r>
          </w:p>
          <w:p>
            <w:pPr>
              <w:spacing w:beforeLines="50" w:after="0" w:line="480" w:lineRule="exact"/>
              <w:ind w:firstLine="562" w:firstLineChars="200"/>
              <w:jc w:val="both"/>
              <w:rPr>
                <w:rFonts w:ascii="宋体" w:hAnsi="宋体" w:eastAsia="宋体"/>
                <w:b/>
                <w:sz w:val="28"/>
                <w:szCs w:val="28"/>
                <w:highlight w:val="none"/>
              </w:rPr>
            </w:pPr>
            <w:r>
              <w:rPr>
                <w:rFonts w:hint="eastAsia" w:ascii="宋体" w:hAnsi="宋体" w:eastAsia="宋体"/>
                <w:b/>
                <w:sz w:val="28"/>
                <w:szCs w:val="28"/>
                <w:highlight w:val="none"/>
                <w:lang w:eastAsia="zh-CN"/>
              </w:rPr>
              <w:t>三、</w:t>
            </w:r>
            <w:r>
              <w:rPr>
                <w:rFonts w:hint="eastAsia" w:ascii="宋体" w:hAnsi="宋体" w:eastAsia="宋体"/>
                <w:b/>
                <w:sz w:val="28"/>
                <w:szCs w:val="28"/>
                <w:highlight w:val="none"/>
              </w:rPr>
              <w:t>忻州经济开发区规划</w:t>
            </w:r>
          </w:p>
          <w:p>
            <w:pPr>
              <w:keepNext w:val="0"/>
              <w:keepLines w:val="0"/>
              <w:pageBreakBefore w:val="0"/>
              <w:widowControl w:val="0"/>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略</w:t>
            </w:r>
          </w:p>
          <w:p>
            <w:pPr>
              <w:spacing w:beforeLines="50" w:after="0" w:line="480" w:lineRule="exact"/>
              <w:ind w:firstLine="562" w:firstLineChars="200"/>
              <w:rPr>
                <w:rFonts w:hint="eastAsia" w:ascii="宋体" w:hAnsi="宋体" w:eastAsia="宋体"/>
                <w:b/>
                <w:bCs/>
                <w:kern w:val="2"/>
                <w:sz w:val="28"/>
                <w:szCs w:val="28"/>
                <w:highlight w:val="none"/>
                <w:lang w:val="en-US" w:eastAsia="zh-CN"/>
              </w:rPr>
            </w:pPr>
            <w:r>
              <w:rPr>
                <w:rFonts w:hint="eastAsia" w:ascii="宋体" w:hAnsi="宋体" w:eastAsia="宋体"/>
                <w:b/>
                <w:bCs/>
                <w:kern w:val="2"/>
                <w:sz w:val="28"/>
                <w:szCs w:val="28"/>
                <w:highlight w:val="none"/>
                <w:lang w:eastAsia="zh-CN"/>
              </w:rPr>
              <w:t>四</w:t>
            </w:r>
            <w:r>
              <w:rPr>
                <w:rFonts w:hint="eastAsia" w:ascii="宋体" w:hAnsi="宋体" w:eastAsia="宋体"/>
                <w:b/>
                <w:bCs/>
                <w:kern w:val="2"/>
                <w:sz w:val="28"/>
                <w:szCs w:val="28"/>
                <w:highlight w:val="none"/>
                <w:lang w:val="en-US" w:eastAsia="zh-CN"/>
              </w:rPr>
              <w:t>、</w:t>
            </w:r>
            <w:r>
              <w:rPr>
                <w:rFonts w:hint="eastAsia" w:ascii="宋体" w:hAnsi="宋体" w:eastAsia="宋体"/>
                <w:b/>
                <w:bCs/>
                <w:kern w:val="2"/>
                <w:sz w:val="28"/>
                <w:szCs w:val="28"/>
                <w:highlight w:val="none"/>
                <w:lang w:eastAsia="zh-CN"/>
              </w:rPr>
              <w:t>忻府区生态功能区划与忻府区生态经济</w:t>
            </w:r>
            <w:r>
              <w:rPr>
                <w:rFonts w:hint="eastAsia" w:ascii="宋体" w:hAnsi="宋体" w:eastAsia="宋体"/>
                <w:b/>
                <w:bCs/>
                <w:kern w:val="2"/>
                <w:sz w:val="28"/>
                <w:szCs w:val="28"/>
                <w:highlight w:val="none"/>
                <w:lang w:val="en-US" w:eastAsia="zh-CN"/>
              </w:rPr>
              <w:t>区划</w:t>
            </w:r>
          </w:p>
          <w:p>
            <w:pPr>
              <w:keepNext w:val="0"/>
              <w:keepLines w:val="0"/>
              <w:pageBreakBefore w:val="0"/>
              <w:widowControl w:val="0"/>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略</w:t>
            </w:r>
          </w:p>
          <w:p>
            <w:pPr>
              <w:spacing w:beforeLines="50" w:after="0" w:line="480" w:lineRule="exact"/>
              <w:ind w:firstLine="562" w:firstLineChars="200"/>
              <w:rPr>
                <w:rFonts w:ascii="宋体" w:hAnsi="宋体" w:eastAsia="宋体"/>
                <w:b/>
                <w:bCs/>
                <w:kern w:val="2"/>
                <w:sz w:val="28"/>
                <w:szCs w:val="28"/>
                <w:highlight w:val="none"/>
              </w:rPr>
            </w:pPr>
            <w:r>
              <w:rPr>
                <w:rFonts w:hint="eastAsia" w:ascii="宋体" w:hAnsi="宋体" w:eastAsia="宋体"/>
                <w:b/>
                <w:bCs/>
                <w:kern w:val="2"/>
                <w:sz w:val="28"/>
                <w:szCs w:val="28"/>
                <w:highlight w:val="none"/>
                <w:lang w:eastAsia="zh-CN"/>
              </w:rPr>
              <w:t>五</w:t>
            </w:r>
            <w:r>
              <w:rPr>
                <w:rFonts w:ascii="宋体" w:hAnsi="宋体" w:eastAsia="宋体"/>
                <w:b/>
                <w:bCs/>
                <w:kern w:val="2"/>
                <w:sz w:val="28"/>
                <w:szCs w:val="28"/>
                <w:highlight w:val="none"/>
              </w:rPr>
              <w:t>、环境功能区划</w:t>
            </w:r>
          </w:p>
          <w:p>
            <w:pPr>
              <w:keepNext w:val="0"/>
              <w:keepLines w:val="0"/>
              <w:pageBreakBefore w:val="0"/>
              <w:kinsoku/>
              <w:wordWrap/>
              <w:overflowPunct/>
              <w:topLinePunct w:val="0"/>
              <w:autoSpaceDE/>
              <w:autoSpaceDN/>
              <w:bidi w:val="0"/>
              <w:spacing w:after="0" w:line="460" w:lineRule="exact"/>
              <w:ind w:firstLine="482" w:firstLineChars="200"/>
              <w:textAlignment w:val="auto"/>
              <w:rPr>
                <w:rFonts w:ascii="宋体" w:hAnsi="宋体" w:eastAsia="宋体"/>
                <w:b/>
                <w:kern w:val="2"/>
                <w:sz w:val="24"/>
              </w:rPr>
            </w:pPr>
            <w:r>
              <w:rPr>
                <w:rFonts w:ascii="宋体" w:hAnsi="宋体" w:eastAsia="宋体"/>
                <w:b/>
                <w:kern w:val="2"/>
                <w:sz w:val="24"/>
              </w:rPr>
              <w:t>1、环境空气质量功能区</w:t>
            </w:r>
          </w:p>
          <w:p>
            <w:pPr>
              <w:keepNext w:val="0"/>
              <w:keepLines w:val="0"/>
              <w:pageBreakBefore w:val="0"/>
              <w:widowControl w:val="0"/>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根据《环境空气质量标准》（GB3095-2012）中环境空气质量功能分类规定，本区环境空气质量功能应划分为二类区，执行二级标准。</w:t>
            </w:r>
          </w:p>
          <w:p>
            <w:pPr>
              <w:keepNext w:val="0"/>
              <w:keepLines w:val="0"/>
              <w:pageBreakBefore w:val="0"/>
              <w:kinsoku/>
              <w:wordWrap/>
              <w:overflowPunct/>
              <w:topLinePunct w:val="0"/>
              <w:autoSpaceDE/>
              <w:autoSpaceDN/>
              <w:bidi w:val="0"/>
              <w:spacing w:after="0" w:line="460" w:lineRule="exact"/>
              <w:ind w:firstLine="482" w:firstLineChars="200"/>
              <w:textAlignment w:val="auto"/>
              <w:rPr>
                <w:rFonts w:ascii="宋体" w:hAnsi="宋体" w:eastAsia="宋体"/>
                <w:b/>
                <w:kern w:val="2"/>
                <w:sz w:val="24"/>
              </w:rPr>
            </w:pPr>
            <w:r>
              <w:rPr>
                <w:rFonts w:ascii="宋体" w:hAnsi="宋体" w:eastAsia="宋体"/>
                <w:b/>
                <w:kern w:val="2"/>
                <w:sz w:val="24"/>
              </w:rPr>
              <w:t>2、水环境功能区</w:t>
            </w:r>
          </w:p>
          <w:p>
            <w:pPr>
              <w:keepNext w:val="0"/>
              <w:keepLines w:val="0"/>
              <w:pageBreakBefore w:val="0"/>
              <w:kinsoku/>
              <w:wordWrap/>
              <w:overflowPunct/>
              <w:topLinePunct w:val="0"/>
              <w:autoSpaceDE/>
              <w:autoSpaceDN/>
              <w:bidi w:val="0"/>
              <w:adjustRightInd/>
              <w:snapToGrid/>
              <w:spacing w:after="0" w:line="460" w:lineRule="exact"/>
              <w:ind w:firstLine="480" w:firstLineChars="200"/>
              <w:jc w:val="both"/>
              <w:textAlignment w:val="auto"/>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地表水：根据《山西省地表水水环境功能区划》（DB14/67-2019），本项目所在区域地表水水体为南云中河属于云中河双乳峰水库出口—入滹沱河干流，河段水环境功能工农业用水保护，水质要求为《地表水环境质量标准》(GB3838-2002)中Ⅳ类标准。</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480" w:firstLineChars="200"/>
              <w:jc w:val="both"/>
              <w:textAlignment w:val="auto"/>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根据《山西省水污染防治工作方案2015》，南云中河环境质量控制断面为定襄县陈家营，2020年水质目标为Ⅱ类。因此，本项目应执行《地表水环境质量标准》(GB3838-2002)中Ⅱ类水质标准。</w:t>
            </w:r>
          </w:p>
          <w:p>
            <w:pPr>
              <w:keepNext w:val="0"/>
              <w:keepLines w:val="0"/>
              <w:pageBreakBefore w:val="0"/>
              <w:widowControl w:val="0"/>
              <w:kinsoku/>
              <w:wordWrap/>
              <w:overflowPunct/>
              <w:topLinePunct w:val="0"/>
              <w:autoSpaceDE/>
              <w:autoSpaceDN/>
              <w:bidi w:val="0"/>
              <w:adjustRightInd w:val="0"/>
              <w:snapToGrid w:val="0"/>
              <w:spacing w:before="0" w:after="0" w:line="460" w:lineRule="exact"/>
              <w:ind w:left="0" w:leftChars="0" w:right="0" w:firstLine="480" w:firstLineChars="200"/>
              <w:jc w:val="both"/>
              <w:textAlignment w:val="auto"/>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地下水：根据《地下水质量标准》（GB/T14848-2017）中地下水的分类要求：“以人体健康基准值为依据，主要适用于集中式生活饮用水水源及工业用水”，本区域地下水应执行Ⅲ类标准。</w:t>
            </w:r>
          </w:p>
          <w:p>
            <w:pPr>
              <w:keepNext w:val="0"/>
              <w:keepLines w:val="0"/>
              <w:pageBreakBefore w:val="0"/>
              <w:kinsoku/>
              <w:wordWrap/>
              <w:overflowPunct/>
              <w:topLinePunct w:val="0"/>
              <w:autoSpaceDE/>
              <w:autoSpaceDN/>
              <w:bidi w:val="0"/>
              <w:spacing w:after="0" w:line="460" w:lineRule="exact"/>
              <w:ind w:firstLine="482" w:firstLineChars="200"/>
              <w:textAlignment w:val="auto"/>
              <w:rPr>
                <w:rFonts w:ascii="宋体" w:hAnsi="宋体" w:eastAsia="宋体"/>
                <w:b/>
                <w:kern w:val="2"/>
                <w:sz w:val="24"/>
              </w:rPr>
            </w:pPr>
            <w:r>
              <w:rPr>
                <w:rFonts w:ascii="宋体" w:hAnsi="宋体" w:eastAsia="宋体"/>
                <w:b/>
                <w:kern w:val="2"/>
                <w:sz w:val="24"/>
              </w:rPr>
              <w:t>3、声环境功能区</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eastAsia" w:ascii="宋体" w:hAnsi="宋体" w:eastAsia="宋体"/>
                <w:bCs/>
                <w:kern w:val="2"/>
                <w:sz w:val="24"/>
                <w:highlight w:val="none"/>
                <w:lang w:eastAsia="zh-CN"/>
              </w:rPr>
            </w:pPr>
            <w:r>
              <w:rPr>
                <w:rFonts w:hint="eastAsia" w:ascii="宋体" w:hAnsi="宋体" w:eastAsia="宋体"/>
                <w:color w:val="000000"/>
                <w:sz w:val="24"/>
                <w:lang w:val="en-US" w:eastAsia="zh-CN"/>
              </w:rPr>
              <w:t>本项目厂界声环境执行《声环境质量标准》（GB3096-2008）2类标准。</w:t>
            </w:r>
          </w:p>
        </w:tc>
      </w:tr>
    </w:tbl>
    <w:p>
      <w:pPr>
        <w:spacing w:after="0" w:line="100" w:lineRule="exact"/>
        <w:rPr>
          <w:rFonts w:ascii="宋体" w:hAnsi="宋体" w:eastAsia="宋体"/>
          <w:b/>
          <w:color w:val="FF0000"/>
          <w:sz w:val="32"/>
          <w:szCs w:val="32"/>
          <w:highlight w:val="none"/>
        </w:rPr>
        <w:sectPr>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12" w:charSpace="0"/>
        </w:sectPr>
      </w:pPr>
    </w:p>
    <w:p>
      <w:pPr>
        <w:widowControl w:val="0"/>
        <w:adjustRightInd/>
        <w:snapToGrid/>
        <w:spacing w:after="0" w:line="500" w:lineRule="exact"/>
        <w:jc w:val="both"/>
        <w:outlineLvl w:val="0"/>
        <w:rPr>
          <w:rFonts w:ascii="宋体" w:hAnsi="宋体" w:eastAsia="宋体"/>
          <w:b/>
          <w:kern w:val="2"/>
          <w:sz w:val="32"/>
          <w:szCs w:val="32"/>
          <w:highlight w:val="none"/>
        </w:rPr>
      </w:pPr>
      <w:r>
        <w:rPr>
          <w:rFonts w:ascii="宋体" w:hAnsi="宋体" w:eastAsia="宋体"/>
          <w:b/>
          <w:kern w:val="2"/>
          <w:sz w:val="32"/>
          <w:szCs w:val="32"/>
          <w:highlight w:val="none"/>
        </w:rPr>
        <w:t>环境质量状况</w:t>
      </w:r>
    </w:p>
    <w:tbl>
      <w:tblPr>
        <w:tblStyle w:val="35"/>
        <w:tblW w:w="9214" w:type="dxa"/>
        <w:tblInd w:w="10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21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2439" w:hRule="atLeast"/>
        </w:trPr>
        <w:tc>
          <w:tcPr>
            <w:tcW w:w="9214" w:type="dxa"/>
            <w:vAlign w:val="top"/>
          </w:tcPr>
          <w:p>
            <w:pPr>
              <w:spacing w:after="0" w:line="460" w:lineRule="atLeast"/>
              <w:rPr>
                <w:rFonts w:ascii="宋体" w:hAnsi="宋体" w:eastAsia="宋体"/>
                <w:b/>
                <w:sz w:val="28"/>
                <w:szCs w:val="28"/>
                <w:highlight w:val="none"/>
              </w:rPr>
            </w:pPr>
            <w:r>
              <w:rPr>
                <w:rFonts w:ascii="宋体" w:hAnsi="宋体" w:eastAsia="宋体"/>
                <w:b/>
                <w:sz w:val="28"/>
                <w:szCs w:val="28"/>
                <w:highlight w:val="none"/>
              </w:rPr>
              <w:t>建设项目所在区域环境质量现状及主要环境问题（环境空气、地面水、地下水、声环境、生态环境等）</w:t>
            </w:r>
          </w:p>
          <w:p>
            <w:pPr>
              <w:widowControl w:val="0"/>
              <w:adjustRightInd/>
              <w:snapToGrid/>
              <w:spacing w:beforeLines="50" w:after="0" w:line="500" w:lineRule="exact"/>
              <w:ind w:firstLine="562" w:firstLineChars="200"/>
              <w:jc w:val="both"/>
              <w:rPr>
                <w:rFonts w:ascii="宋体" w:hAnsi="宋体" w:eastAsia="宋体"/>
                <w:b/>
                <w:kern w:val="2"/>
                <w:sz w:val="28"/>
                <w:szCs w:val="24"/>
                <w:highlight w:val="none"/>
              </w:rPr>
            </w:pPr>
            <w:r>
              <w:rPr>
                <w:rFonts w:ascii="宋体" w:hAnsi="宋体" w:eastAsia="宋体"/>
                <w:b/>
                <w:kern w:val="2"/>
                <w:sz w:val="28"/>
                <w:szCs w:val="24"/>
                <w:highlight w:val="none"/>
              </w:rPr>
              <w:t>一、项目所在区域</w:t>
            </w:r>
            <w:r>
              <w:rPr>
                <w:rFonts w:hint="eastAsia" w:ascii="宋体" w:hAnsi="宋体" w:eastAsia="宋体"/>
                <w:b/>
                <w:kern w:val="2"/>
                <w:sz w:val="28"/>
                <w:szCs w:val="24"/>
                <w:highlight w:val="none"/>
                <w:lang w:eastAsia="zh-CN"/>
              </w:rPr>
              <w:t>环境空气</w:t>
            </w:r>
            <w:r>
              <w:rPr>
                <w:rFonts w:ascii="宋体" w:hAnsi="宋体" w:eastAsia="宋体"/>
                <w:b/>
                <w:kern w:val="2"/>
                <w:sz w:val="28"/>
                <w:szCs w:val="24"/>
                <w:highlight w:val="none"/>
              </w:rPr>
              <w:t>达标判断</w:t>
            </w:r>
          </w:p>
          <w:p>
            <w:pPr>
              <w:spacing w:after="0" w:line="480" w:lineRule="exact"/>
              <w:ind w:firstLine="480" w:firstLineChars="200"/>
              <w:jc w:val="both"/>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根据环境空气质量功能区划分原则，项目所在地应为二类功能区，应执行《环境空气质量标准》（GB3095-2012）中的二级标准。</w:t>
            </w:r>
          </w:p>
          <w:p>
            <w:pPr>
              <w:spacing w:after="0" w:line="480" w:lineRule="exact"/>
              <w:ind w:firstLine="480" w:firstLineChars="200"/>
              <w:jc w:val="both"/>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本次评价收集了忻府区2018年全年SO</w:t>
            </w:r>
            <w:r>
              <w:rPr>
                <w:rFonts w:hint="eastAsia" w:ascii="宋体" w:hAnsi="宋体" w:eastAsia="宋体"/>
                <w:color w:val="000000"/>
                <w:sz w:val="24"/>
                <w:highlight w:val="none"/>
                <w:vertAlign w:val="subscript"/>
                <w:lang w:val="en-US" w:eastAsia="zh-CN"/>
              </w:rPr>
              <w:t>2</w:t>
            </w:r>
            <w:r>
              <w:rPr>
                <w:rFonts w:hint="eastAsia" w:ascii="宋体" w:hAnsi="宋体" w:eastAsia="宋体"/>
                <w:color w:val="000000"/>
                <w:sz w:val="24"/>
                <w:highlight w:val="none"/>
                <w:lang w:val="en-US" w:eastAsia="zh-CN"/>
              </w:rPr>
              <w:t>、NO</w:t>
            </w:r>
            <w:r>
              <w:rPr>
                <w:rFonts w:hint="eastAsia" w:ascii="宋体" w:hAnsi="宋体" w:eastAsia="宋体"/>
                <w:color w:val="000000"/>
                <w:sz w:val="24"/>
                <w:highlight w:val="none"/>
                <w:vertAlign w:val="subscript"/>
                <w:lang w:val="en-US" w:eastAsia="zh-CN"/>
              </w:rPr>
              <w:t>2</w:t>
            </w:r>
            <w:r>
              <w:rPr>
                <w:rFonts w:hint="eastAsia" w:ascii="宋体" w:hAnsi="宋体" w:eastAsia="宋体"/>
                <w:color w:val="000000"/>
                <w:sz w:val="24"/>
                <w:highlight w:val="none"/>
                <w:lang w:val="en-US" w:eastAsia="zh-CN"/>
              </w:rPr>
              <w:t>、PM</w:t>
            </w:r>
            <w:r>
              <w:rPr>
                <w:rFonts w:hint="eastAsia" w:ascii="宋体" w:hAnsi="宋体" w:eastAsia="宋体"/>
                <w:color w:val="000000"/>
                <w:sz w:val="24"/>
                <w:highlight w:val="none"/>
                <w:vertAlign w:val="subscript"/>
                <w:lang w:val="en-US" w:eastAsia="zh-CN"/>
              </w:rPr>
              <w:t>10</w:t>
            </w:r>
            <w:r>
              <w:rPr>
                <w:rFonts w:hint="eastAsia" w:ascii="宋体" w:hAnsi="宋体" w:eastAsia="宋体"/>
                <w:color w:val="000000"/>
                <w:sz w:val="24"/>
                <w:highlight w:val="none"/>
                <w:lang w:val="en-US" w:eastAsia="zh-CN"/>
              </w:rPr>
              <w:t>、PM</w:t>
            </w:r>
            <w:r>
              <w:rPr>
                <w:rFonts w:hint="eastAsia" w:ascii="宋体" w:hAnsi="宋体" w:eastAsia="宋体"/>
                <w:color w:val="000000"/>
                <w:sz w:val="24"/>
                <w:highlight w:val="none"/>
                <w:vertAlign w:val="subscript"/>
                <w:lang w:val="en-US" w:eastAsia="zh-CN"/>
              </w:rPr>
              <w:t>2.5</w:t>
            </w:r>
            <w:r>
              <w:rPr>
                <w:rFonts w:hint="eastAsia" w:ascii="宋体" w:hAnsi="宋体" w:eastAsia="宋体"/>
                <w:color w:val="000000"/>
                <w:sz w:val="24"/>
                <w:highlight w:val="none"/>
                <w:lang w:val="en-US" w:eastAsia="zh-CN"/>
              </w:rPr>
              <w:t>、CO、O</w:t>
            </w:r>
            <w:r>
              <w:rPr>
                <w:rFonts w:hint="eastAsia" w:ascii="宋体" w:hAnsi="宋体" w:eastAsia="宋体"/>
                <w:color w:val="000000"/>
                <w:sz w:val="24"/>
                <w:highlight w:val="none"/>
                <w:vertAlign w:val="subscript"/>
                <w:lang w:val="en-US" w:eastAsia="zh-CN"/>
              </w:rPr>
              <w:t>3</w:t>
            </w:r>
            <w:r>
              <w:rPr>
                <w:rFonts w:hint="eastAsia" w:ascii="宋体" w:hAnsi="宋体" w:eastAsia="宋体"/>
                <w:color w:val="000000"/>
                <w:sz w:val="24"/>
                <w:highlight w:val="none"/>
                <w:lang w:val="en-US" w:eastAsia="zh-CN"/>
              </w:rPr>
              <w:t>等6项基本污染物日均监测数据，忻府区空气质量达标区判定见下表。</w:t>
            </w:r>
          </w:p>
          <w:p>
            <w:pPr>
              <w:pStyle w:val="10"/>
              <w:keepNext/>
              <w:widowControl w:val="0"/>
              <w:wordWrap/>
              <w:autoSpaceDE w:val="0"/>
              <w:autoSpaceDN w:val="0"/>
              <w:adjustRightInd w:val="0"/>
              <w:snapToGrid w:val="0"/>
              <w:spacing w:before="0" w:after="0" w:line="540" w:lineRule="exact"/>
              <w:ind w:firstLine="0" w:firstLineChars="0"/>
              <w:textAlignment w:val="auto"/>
              <w:outlineLvl w:val="9"/>
              <w:rPr>
                <w:rFonts w:hint="default"/>
                <w:highlight w:val="none"/>
                <w:lang w:eastAsia="zh-CN"/>
              </w:rPr>
            </w:pPr>
            <w:r>
              <w:rPr>
                <w:rFonts w:hint="default"/>
                <w:highlight w:val="none"/>
                <w:lang w:eastAsia="zh-CN"/>
              </w:rPr>
              <w:t>表</w:t>
            </w:r>
            <w:r>
              <w:rPr>
                <w:rFonts w:hint="eastAsia"/>
                <w:highlight w:val="none"/>
                <w:lang w:val="en-US" w:eastAsia="zh-CN"/>
              </w:rPr>
              <w:t>8</w:t>
            </w:r>
            <w:r>
              <w:rPr>
                <w:rFonts w:hint="default"/>
                <w:highlight w:val="none"/>
                <w:lang w:eastAsia="zh-CN"/>
              </w:rPr>
              <w:t xml:space="preserve">    201</w:t>
            </w:r>
            <w:r>
              <w:rPr>
                <w:rFonts w:hint="eastAsia"/>
                <w:highlight w:val="none"/>
                <w:lang w:val="en-US" w:eastAsia="zh-CN"/>
              </w:rPr>
              <w:t>8</w:t>
            </w:r>
            <w:r>
              <w:rPr>
                <w:rFonts w:hint="default"/>
                <w:highlight w:val="none"/>
                <w:lang w:eastAsia="zh-CN"/>
              </w:rPr>
              <w:t>年忻</w:t>
            </w:r>
            <w:r>
              <w:rPr>
                <w:rFonts w:hint="eastAsia"/>
                <w:highlight w:val="none"/>
                <w:lang w:eastAsia="zh-CN"/>
              </w:rPr>
              <w:t>府</w:t>
            </w:r>
            <w:r>
              <w:rPr>
                <w:rFonts w:hint="default"/>
                <w:highlight w:val="none"/>
                <w:lang w:eastAsia="zh-CN"/>
              </w:rPr>
              <w:t>区空气质量现状评价表</w:t>
            </w:r>
          </w:p>
          <w:tbl>
            <w:tblPr>
              <w:tblStyle w:val="3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633"/>
              <w:gridCol w:w="1387"/>
              <w:gridCol w:w="1266"/>
              <w:gridCol w:w="107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530"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污染物</w:t>
                  </w:r>
                </w:p>
              </w:tc>
              <w:tc>
                <w:tcPr>
                  <w:tcW w:w="2633"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年评价指标</w:t>
                  </w:r>
                </w:p>
              </w:tc>
              <w:tc>
                <w:tcPr>
                  <w:tcW w:w="1387"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现状浓度(μg/m</w:t>
                  </w:r>
                  <w:r>
                    <w:rPr>
                      <w:rFonts w:hint="eastAsia" w:ascii="宋体" w:hAnsi="宋体" w:eastAsia="宋体" w:cs="宋体"/>
                      <w:sz w:val="21"/>
                      <w:szCs w:val="21"/>
                      <w:highlight w:val="none"/>
                      <w:vertAlign w:val="superscript"/>
                    </w:rPr>
                    <w:t>3</w:t>
                  </w:r>
                  <w:r>
                    <w:rPr>
                      <w:rFonts w:hint="eastAsia" w:ascii="宋体" w:hAnsi="宋体" w:eastAsia="宋体" w:cs="宋体"/>
                      <w:sz w:val="21"/>
                      <w:szCs w:val="21"/>
                      <w:highlight w:val="none"/>
                    </w:rPr>
                    <w:t>)</w:t>
                  </w:r>
                </w:p>
              </w:tc>
              <w:tc>
                <w:tcPr>
                  <w:tcW w:w="1266"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评价标准(μg/m</w:t>
                  </w:r>
                  <w:r>
                    <w:rPr>
                      <w:rFonts w:hint="eastAsia" w:ascii="宋体" w:hAnsi="宋体" w:eastAsia="宋体" w:cs="宋体"/>
                      <w:sz w:val="21"/>
                      <w:szCs w:val="21"/>
                      <w:highlight w:val="none"/>
                      <w:vertAlign w:val="superscript"/>
                    </w:rPr>
                    <w:t>3</w:t>
                  </w:r>
                  <w:r>
                    <w:rPr>
                      <w:rFonts w:hint="eastAsia" w:ascii="宋体" w:hAnsi="宋体" w:eastAsia="宋体" w:cs="宋体"/>
                      <w:sz w:val="21"/>
                      <w:szCs w:val="21"/>
                      <w:highlight w:val="none"/>
                    </w:rPr>
                    <w:t>)</w:t>
                  </w:r>
                </w:p>
              </w:tc>
              <w:tc>
                <w:tcPr>
                  <w:tcW w:w="1071"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占标率%</w:t>
                  </w:r>
                </w:p>
              </w:tc>
              <w:tc>
                <w:tcPr>
                  <w:tcW w:w="993"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达标</w:t>
                  </w:r>
                </w:p>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30"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SO</w:t>
                  </w:r>
                  <w:r>
                    <w:rPr>
                      <w:rFonts w:hint="eastAsia" w:ascii="宋体" w:hAnsi="宋体" w:eastAsia="宋体" w:cs="宋体"/>
                      <w:sz w:val="21"/>
                      <w:szCs w:val="21"/>
                      <w:highlight w:val="none"/>
                      <w:vertAlign w:val="subscript"/>
                    </w:rPr>
                    <w:t>2</w:t>
                  </w:r>
                </w:p>
              </w:tc>
              <w:tc>
                <w:tcPr>
                  <w:tcW w:w="2633" w:type="dxa"/>
                  <w:vAlign w:val="top"/>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年平均质量浓度</w:t>
                  </w:r>
                </w:p>
              </w:tc>
              <w:tc>
                <w:tcPr>
                  <w:tcW w:w="1387"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34</w:t>
                  </w:r>
                </w:p>
              </w:tc>
              <w:tc>
                <w:tcPr>
                  <w:tcW w:w="1266"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60</w:t>
                  </w:r>
                </w:p>
              </w:tc>
              <w:tc>
                <w:tcPr>
                  <w:tcW w:w="1071"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56.67</w:t>
                  </w:r>
                </w:p>
              </w:tc>
              <w:tc>
                <w:tcPr>
                  <w:tcW w:w="993" w:type="dxa"/>
                  <w:vMerge w:val="restart"/>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30"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NO</w:t>
                  </w:r>
                  <w:r>
                    <w:rPr>
                      <w:rFonts w:hint="eastAsia" w:ascii="宋体" w:hAnsi="宋体" w:eastAsia="宋体" w:cs="宋体"/>
                      <w:sz w:val="21"/>
                      <w:szCs w:val="21"/>
                      <w:highlight w:val="none"/>
                      <w:vertAlign w:val="subscript"/>
                    </w:rPr>
                    <w:t>2</w:t>
                  </w:r>
                </w:p>
              </w:tc>
              <w:tc>
                <w:tcPr>
                  <w:tcW w:w="2633" w:type="dxa"/>
                  <w:vAlign w:val="top"/>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年平均质量浓度</w:t>
                  </w:r>
                </w:p>
              </w:tc>
              <w:tc>
                <w:tcPr>
                  <w:tcW w:w="1387"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44</w:t>
                  </w:r>
                </w:p>
              </w:tc>
              <w:tc>
                <w:tcPr>
                  <w:tcW w:w="1266"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40</w:t>
                  </w:r>
                </w:p>
              </w:tc>
              <w:tc>
                <w:tcPr>
                  <w:tcW w:w="1071"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110</w:t>
                  </w:r>
                </w:p>
              </w:tc>
              <w:tc>
                <w:tcPr>
                  <w:tcW w:w="993" w:type="dxa"/>
                  <w:vMerge w:val="continue"/>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30"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PM</w:t>
                  </w:r>
                  <w:r>
                    <w:rPr>
                      <w:rFonts w:hint="eastAsia" w:ascii="宋体" w:hAnsi="宋体" w:eastAsia="宋体" w:cs="宋体"/>
                      <w:sz w:val="21"/>
                      <w:szCs w:val="21"/>
                      <w:highlight w:val="none"/>
                      <w:vertAlign w:val="subscript"/>
                    </w:rPr>
                    <w:t>10</w:t>
                  </w:r>
                </w:p>
              </w:tc>
              <w:tc>
                <w:tcPr>
                  <w:tcW w:w="2633" w:type="dxa"/>
                  <w:vAlign w:val="top"/>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年平均质量浓度</w:t>
                  </w:r>
                </w:p>
              </w:tc>
              <w:tc>
                <w:tcPr>
                  <w:tcW w:w="1387"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97</w:t>
                  </w:r>
                </w:p>
              </w:tc>
              <w:tc>
                <w:tcPr>
                  <w:tcW w:w="1266"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70</w:t>
                  </w:r>
                </w:p>
              </w:tc>
              <w:tc>
                <w:tcPr>
                  <w:tcW w:w="1071"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138.57</w:t>
                  </w:r>
                </w:p>
              </w:tc>
              <w:tc>
                <w:tcPr>
                  <w:tcW w:w="993" w:type="dxa"/>
                  <w:vMerge w:val="continue"/>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30"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PM</w:t>
                  </w:r>
                  <w:r>
                    <w:rPr>
                      <w:rFonts w:hint="eastAsia" w:ascii="宋体" w:hAnsi="宋体" w:eastAsia="宋体" w:cs="宋体"/>
                      <w:sz w:val="21"/>
                      <w:szCs w:val="21"/>
                      <w:highlight w:val="none"/>
                      <w:vertAlign w:val="subscript"/>
                    </w:rPr>
                    <w:t>2.5</w:t>
                  </w:r>
                </w:p>
              </w:tc>
              <w:tc>
                <w:tcPr>
                  <w:tcW w:w="2633" w:type="dxa"/>
                  <w:vAlign w:val="top"/>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年平均质量浓度</w:t>
                  </w:r>
                </w:p>
              </w:tc>
              <w:tc>
                <w:tcPr>
                  <w:tcW w:w="1387"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53</w:t>
                  </w:r>
                </w:p>
              </w:tc>
              <w:tc>
                <w:tcPr>
                  <w:tcW w:w="1266"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35</w:t>
                  </w:r>
                </w:p>
              </w:tc>
              <w:tc>
                <w:tcPr>
                  <w:tcW w:w="1071"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151.43</w:t>
                  </w:r>
                </w:p>
              </w:tc>
              <w:tc>
                <w:tcPr>
                  <w:tcW w:w="993" w:type="dxa"/>
                  <w:vMerge w:val="continue"/>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530"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CO</w:t>
                  </w:r>
                </w:p>
              </w:tc>
              <w:tc>
                <w:tcPr>
                  <w:tcW w:w="2633"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百分位数日平均质量浓度</w:t>
                  </w:r>
                </w:p>
              </w:tc>
              <w:tc>
                <w:tcPr>
                  <w:tcW w:w="1387"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2.0mg/m</w:t>
                  </w:r>
                  <w:r>
                    <w:rPr>
                      <w:rFonts w:hint="eastAsia" w:ascii="宋体" w:hAnsi="宋体" w:eastAsia="宋体" w:cs="宋体"/>
                      <w:sz w:val="21"/>
                      <w:szCs w:val="21"/>
                      <w:highlight w:val="none"/>
                      <w:vertAlign w:val="superscript"/>
                    </w:rPr>
                    <w:t>3</w:t>
                  </w:r>
                </w:p>
              </w:tc>
              <w:tc>
                <w:tcPr>
                  <w:tcW w:w="1266"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4mg/m</w:t>
                  </w:r>
                  <w:r>
                    <w:rPr>
                      <w:rFonts w:hint="eastAsia" w:ascii="宋体" w:hAnsi="宋体" w:eastAsia="宋体" w:cs="宋体"/>
                      <w:sz w:val="21"/>
                      <w:szCs w:val="21"/>
                      <w:highlight w:val="none"/>
                      <w:vertAlign w:val="superscript"/>
                    </w:rPr>
                    <w:t>3</w:t>
                  </w:r>
                </w:p>
              </w:tc>
              <w:tc>
                <w:tcPr>
                  <w:tcW w:w="1071"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50.0</w:t>
                  </w:r>
                </w:p>
              </w:tc>
              <w:tc>
                <w:tcPr>
                  <w:tcW w:w="993" w:type="dxa"/>
                  <w:vMerge w:val="continue"/>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530"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O</w:t>
                  </w:r>
                  <w:r>
                    <w:rPr>
                      <w:rFonts w:hint="eastAsia" w:ascii="宋体" w:hAnsi="宋体" w:eastAsia="宋体" w:cs="宋体"/>
                      <w:sz w:val="21"/>
                      <w:szCs w:val="21"/>
                      <w:highlight w:val="none"/>
                      <w:vertAlign w:val="subscript"/>
                    </w:rPr>
                    <w:t>3</w:t>
                  </w:r>
                  <w:r>
                    <w:rPr>
                      <w:rFonts w:hint="eastAsia" w:ascii="宋体" w:hAnsi="宋体" w:eastAsia="宋体" w:cs="宋体"/>
                      <w:sz w:val="21"/>
                      <w:szCs w:val="21"/>
                      <w:highlight w:val="none"/>
                    </w:rPr>
                    <w:t>(8小时)</w:t>
                  </w:r>
                </w:p>
              </w:tc>
              <w:tc>
                <w:tcPr>
                  <w:tcW w:w="2633"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百分位数8h平均质量浓度</w:t>
                  </w:r>
                </w:p>
              </w:tc>
              <w:tc>
                <w:tcPr>
                  <w:tcW w:w="1387"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166</w:t>
                  </w:r>
                </w:p>
              </w:tc>
              <w:tc>
                <w:tcPr>
                  <w:tcW w:w="1266"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160</w:t>
                  </w:r>
                </w:p>
              </w:tc>
              <w:tc>
                <w:tcPr>
                  <w:tcW w:w="1071" w:type="dxa"/>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103.75</w:t>
                  </w:r>
                </w:p>
              </w:tc>
              <w:tc>
                <w:tcPr>
                  <w:tcW w:w="993" w:type="dxa"/>
                  <w:vMerge w:val="continue"/>
                  <w:vAlign w:val="center"/>
                </w:tcPr>
                <w:p>
                  <w:pPr>
                    <w:widowControl/>
                    <w:wordWrap/>
                    <w:adjustRightInd w:val="0"/>
                    <w:snapToGrid w:val="0"/>
                    <w:spacing w:after="0" w:line="360" w:lineRule="exact"/>
                    <w:jc w:val="center"/>
                    <w:textAlignment w:val="auto"/>
                    <w:outlineLvl w:val="9"/>
                    <w:rPr>
                      <w:rFonts w:hint="eastAsia" w:ascii="宋体" w:hAnsi="宋体" w:eastAsia="宋体" w:cs="宋体"/>
                      <w:sz w:val="21"/>
                      <w:szCs w:val="21"/>
                      <w:highlight w:val="none"/>
                    </w:rPr>
                  </w:pPr>
                </w:p>
              </w:tc>
            </w:tr>
          </w:tbl>
          <w:p>
            <w:pPr>
              <w:spacing w:after="0" w:line="480" w:lineRule="exact"/>
              <w:ind w:firstLine="480" w:firstLineChars="200"/>
              <w:jc w:val="both"/>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由统计结果可知，忻府区属于不达标区域，超标因子为NO</w:t>
            </w:r>
            <w:r>
              <w:rPr>
                <w:rFonts w:hint="eastAsia" w:ascii="宋体" w:hAnsi="宋体" w:eastAsia="宋体"/>
                <w:color w:val="000000"/>
                <w:sz w:val="24"/>
                <w:highlight w:val="none"/>
                <w:vertAlign w:val="subscript"/>
                <w:lang w:val="en-US" w:eastAsia="zh-CN"/>
              </w:rPr>
              <w:t>2</w:t>
            </w:r>
            <w:r>
              <w:rPr>
                <w:rFonts w:hint="eastAsia" w:ascii="宋体" w:hAnsi="宋体" w:eastAsia="宋体"/>
                <w:color w:val="000000"/>
                <w:sz w:val="24"/>
                <w:highlight w:val="none"/>
                <w:lang w:val="en-US" w:eastAsia="zh-CN"/>
              </w:rPr>
              <w:t>、PM</w:t>
            </w:r>
            <w:r>
              <w:rPr>
                <w:rFonts w:hint="eastAsia" w:ascii="宋体" w:hAnsi="宋体" w:eastAsia="宋体"/>
                <w:color w:val="000000"/>
                <w:sz w:val="24"/>
                <w:highlight w:val="none"/>
                <w:vertAlign w:val="subscript"/>
                <w:lang w:val="en-US" w:eastAsia="zh-CN"/>
              </w:rPr>
              <w:t>10</w:t>
            </w:r>
            <w:r>
              <w:rPr>
                <w:rFonts w:hint="eastAsia" w:ascii="宋体" w:hAnsi="宋体" w:eastAsia="宋体"/>
                <w:color w:val="000000"/>
                <w:sz w:val="24"/>
                <w:highlight w:val="none"/>
                <w:lang w:val="en-US" w:eastAsia="zh-CN"/>
              </w:rPr>
              <w:t>、PM</w:t>
            </w:r>
            <w:r>
              <w:rPr>
                <w:rFonts w:hint="eastAsia" w:ascii="宋体" w:hAnsi="宋体" w:eastAsia="宋体"/>
                <w:color w:val="000000"/>
                <w:sz w:val="24"/>
                <w:highlight w:val="none"/>
                <w:vertAlign w:val="subscript"/>
                <w:lang w:val="en-US" w:eastAsia="zh-CN"/>
              </w:rPr>
              <w:t>2.5</w:t>
            </w:r>
            <w:r>
              <w:rPr>
                <w:rFonts w:hint="eastAsia" w:ascii="宋体" w:hAnsi="宋体" w:eastAsia="宋体"/>
                <w:color w:val="000000"/>
                <w:sz w:val="24"/>
                <w:highlight w:val="none"/>
                <w:lang w:val="en-US" w:eastAsia="zh-CN"/>
              </w:rPr>
              <w:t>、O</w:t>
            </w:r>
            <w:r>
              <w:rPr>
                <w:rFonts w:hint="eastAsia" w:ascii="宋体" w:hAnsi="宋体" w:eastAsia="宋体"/>
                <w:color w:val="000000"/>
                <w:sz w:val="24"/>
                <w:highlight w:val="none"/>
                <w:vertAlign w:val="subscript"/>
                <w:lang w:val="en-US" w:eastAsia="zh-CN"/>
              </w:rPr>
              <w:t>3</w:t>
            </w:r>
            <w:r>
              <w:rPr>
                <w:rFonts w:hint="eastAsia" w:ascii="宋体" w:hAnsi="宋体" w:eastAsia="宋体"/>
                <w:color w:val="000000"/>
                <w:sz w:val="24"/>
                <w:highlight w:val="none"/>
                <w:lang w:val="en-US" w:eastAsia="zh-CN"/>
              </w:rPr>
              <w:t>。</w:t>
            </w:r>
          </w:p>
          <w:p>
            <w:pPr>
              <w:widowControl w:val="0"/>
              <w:adjustRightInd/>
              <w:snapToGrid/>
              <w:spacing w:beforeLines="50" w:after="0" w:line="500" w:lineRule="exact"/>
              <w:ind w:firstLine="562" w:firstLineChars="200"/>
              <w:jc w:val="both"/>
              <w:rPr>
                <w:rFonts w:ascii="宋体" w:hAnsi="宋体" w:eastAsia="宋体"/>
                <w:b/>
                <w:kern w:val="2"/>
                <w:sz w:val="28"/>
                <w:szCs w:val="24"/>
                <w:highlight w:val="none"/>
              </w:rPr>
            </w:pPr>
            <w:r>
              <w:rPr>
                <w:rFonts w:ascii="宋体" w:hAnsi="宋体" w:eastAsia="宋体"/>
                <w:b/>
                <w:kern w:val="2"/>
                <w:sz w:val="28"/>
                <w:szCs w:val="24"/>
                <w:highlight w:val="none"/>
              </w:rPr>
              <w:t>二、地表水环境质量现状</w:t>
            </w:r>
          </w:p>
          <w:p>
            <w:pPr>
              <w:widowControl w:val="0"/>
              <w:wordWrap/>
              <w:adjustRightInd w:val="0"/>
              <w:snapToGrid w:val="0"/>
              <w:spacing w:after="0" w:line="500" w:lineRule="exact"/>
              <w:ind w:firstLine="482"/>
              <w:jc w:val="both"/>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南云中河属于滹沱河的一级支流，</w:t>
            </w:r>
            <w:r>
              <w:rPr>
                <w:rFonts w:hint="eastAsia" w:ascii="宋体" w:hAnsi="宋体" w:eastAsia="宋体" w:cs="宋体"/>
                <w:sz w:val="24"/>
                <w:szCs w:val="24"/>
                <w:highlight w:val="none"/>
              </w:rPr>
              <w:t>南云中河河长36.5km，由西向东流经忻州市、定襄县，在定襄县城北汇入滹沱河。多年平均水量为0.007亿m</w:t>
            </w:r>
            <w:r>
              <w:rPr>
                <w:rFonts w:hint="eastAsia" w:ascii="宋体" w:hAnsi="宋体" w:eastAsia="宋体" w:cs="宋体"/>
                <w:sz w:val="24"/>
                <w:szCs w:val="24"/>
                <w:highlight w:val="none"/>
                <w:vertAlign w:val="superscript"/>
              </w:rPr>
              <w:t>3</w:t>
            </w:r>
            <w:r>
              <w:rPr>
                <w:rFonts w:hint="eastAsia" w:ascii="宋体" w:hAnsi="宋体" w:eastAsia="宋体" w:cs="宋体"/>
                <w:sz w:val="24"/>
                <w:szCs w:val="24"/>
                <w:highlight w:val="none"/>
                <w:lang w:eastAsia="zh-CN"/>
              </w:rPr>
              <w:t>。</w:t>
            </w:r>
          </w:p>
          <w:p>
            <w:pPr>
              <w:widowControl w:val="0"/>
              <w:wordWrap/>
              <w:adjustRightInd w:val="0"/>
              <w:snapToGrid w:val="0"/>
              <w:spacing w:after="0" w:line="500" w:lineRule="exact"/>
              <w:ind w:firstLine="482"/>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根据忻州市水污染防治工作领导小组办公室2019年1月30日发布的全市2018年1-11月地表水考核断面水质达标情况表，</w:t>
            </w:r>
            <w:r>
              <w:rPr>
                <w:rFonts w:hint="eastAsia" w:ascii="宋体" w:hAnsi="宋体" w:eastAsia="宋体" w:cs="宋体"/>
                <w:sz w:val="24"/>
                <w:szCs w:val="24"/>
                <w:highlight w:val="none"/>
                <w:lang w:eastAsia="zh-CN"/>
              </w:rPr>
              <w:t>南云中河</w:t>
            </w:r>
            <w:r>
              <w:rPr>
                <w:rFonts w:hint="eastAsia" w:ascii="宋体" w:hAnsi="宋体" w:eastAsia="宋体" w:cs="宋体"/>
                <w:sz w:val="24"/>
                <w:szCs w:val="24"/>
                <w:highlight w:val="none"/>
              </w:rPr>
              <w:t>的下游定襄桥断面水质监测结果不达标，其超标因子为总磷、BOD</w:t>
            </w:r>
            <w:r>
              <w:rPr>
                <w:rFonts w:hint="eastAsia" w:ascii="宋体" w:hAnsi="宋体" w:eastAsia="宋体" w:cs="宋体"/>
                <w:sz w:val="24"/>
                <w:szCs w:val="24"/>
                <w:highlight w:val="none"/>
                <w:vertAlign w:val="subscript"/>
              </w:rPr>
              <w:t>5</w:t>
            </w:r>
            <w:r>
              <w:rPr>
                <w:rFonts w:hint="eastAsia" w:ascii="宋体" w:hAnsi="宋体" w:eastAsia="宋体" w:cs="宋体"/>
                <w:sz w:val="24"/>
                <w:szCs w:val="24"/>
                <w:highlight w:val="none"/>
              </w:rPr>
              <w:t>、氟化物。本项目的废水满足相应的排放标准后排放，不直接排入地表水体，不会对地表水体造成污染。</w:t>
            </w:r>
          </w:p>
          <w:p>
            <w:pPr>
              <w:widowControl w:val="0"/>
              <w:adjustRightInd/>
              <w:snapToGrid/>
              <w:spacing w:beforeLines="50" w:after="0" w:line="500" w:lineRule="exact"/>
              <w:ind w:firstLine="562" w:firstLineChars="200"/>
              <w:jc w:val="both"/>
              <w:rPr>
                <w:rFonts w:ascii="宋体" w:hAnsi="宋体" w:eastAsia="宋体"/>
                <w:b/>
                <w:kern w:val="2"/>
                <w:sz w:val="28"/>
                <w:szCs w:val="24"/>
                <w:highlight w:val="none"/>
              </w:rPr>
            </w:pPr>
            <w:r>
              <w:rPr>
                <w:rFonts w:hint="eastAsia" w:ascii="宋体" w:hAnsi="宋体" w:eastAsia="宋体"/>
                <w:b/>
                <w:kern w:val="2"/>
                <w:sz w:val="28"/>
                <w:szCs w:val="24"/>
                <w:highlight w:val="none"/>
              </w:rPr>
              <w:t>三</w:t>
            </w:r>
            <w:r>
              <w:rPr>
                <w:rFonts w:ascii="宋体" w:hAnsi="宋体" w:eastAsia="宋体"/>
                <w:b/>
                <w:kern w:val="2"/>
                <w:sz w:val="28"/>
                <w:szCs w:val="24"/>
                <w:highlight w:val="none"/>
              </w:rPr>
              <w:t>、地</w:t>
            </w:r>
            <w:r>
              <w:rPr>
                <w:rFonts w:hint="eastAsia" w:ascii="宋体" w:hAnsi="宋体" w:eastAsia="宋体"/>
                <w:b/>
                <w:kern w:val="2"/>
                <w:sz w:val="28"/>
                <w:szCs w:val="24"/>
                <w:highlight w:val="none"/>
                <w:lang w:eastAsia="zh-CN"/>
              </w:rPr>
              <w:t>下</w:t>
            </w:r>
            <w:r>
              <w:rPr>
                <w:rFonts w:ascii="宋体" w:hAnsi="宋体" w:eastAsia="宋体"/>
                <w:b/>
                <w:kern w:val="2"/>
                <w:sz w:val="28"/>
                <w:szCs w:val="24"/>
                <w:highlight w:val="none"/>
              </w:rPr>
              <w:t>水环境质量现状</w:t>
            </w:r>
          </w:p>
          <w:p>
            <w:pPr>
              <w:widowControl w:val="0"/>
              <w:wordWrap/>
              <w:adjustRightInd w:val="0"/>
              <w:snapToGrid w:val="0"/>
              <w:spacing w:after="0" w:line="500" w:lineRule="exact"/>
              <w:ind w:firstLine="482"/>
              <w:jc w:val="both"/>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根据忻州市生态环境局网站2019年2月20日发布的忻州市2018年下半年县级饮用水水源地水质监测状况，山西忻州忻府区北水源地地下水</w:t>
            </w:r>
            <w:r>
              <w:rPr>
                <w:rFonts w:hint="eastAsia" w:ascii="宋体" w:hAnsi="宋体" w:eastAsia="宋体" w:cs="宋体"/>
                <w:sz w:val="24"/>
                <w:szCs w:val="24"/>
                <w:highlight w:val="none"/>
              </w:rPr>
              <w:t>水质达《地下水质量标准》（GB/T 14848-2017）的Ⅱ类标准</w:t>
            </w:r>
            <w:r>
              <w:rPr>
                <w:rFonts w:hint="eastAsia" w:ascii="宋体" w:hAnsi="宋体" w:eastAsia="宋体" w:cs="宋体"/>
                <w:sz w:val="24"/>
                <w:szCs w:val="24"/>
                <w:highlight w:val="none"/>
                <w:lang w:eastAsia="zh-CN"/>
              </w:rPr>
              <w:t>，优于</w:t>
            </w:r>
            <w:r>
              <w:rPr>
                <w:rFonts w:hint="eastAsia" w:ascii="宋体" w:hAnsi="宋体" w:eastAsia="宋体" w:cs="宋体"/>
                <w:sz w:val="24"/>
                <w:szCs w:val="24"/>
                <w:highlight w:val="none"/>
              </w:rPr>
              <w:t>Ⅲ类标准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当地地下水</w:t>
            </w:r>
            <w:r>
              <w:rPr>
                <w:rFonts w:hint="eastAsia" w:ascii="宋体" w:hAnsi="宋体" w:eastAsia="宋体" w:cs="宋体"/>
                <w:sz w:val="24"/>
                <w:szCs w:val="24"/>
                <w:highlight w:val="none"/>
              </w:rPr>
              <w:t>水质较好。</w:t>
            </w:r>
          </w:p>
          <w:p>
            <w:pPr>
              <w:widowControl w:val="0"/>
              <w:adjustRightInd/>
              <w:snapToGrid/>
              <w:spacing w:beforeLines="50" w:after="0" w:line="500" w:lineRule="exact"/>
              <w:ind w:firstLine="562" w:firstLineChars="200"/>
              <w:jc w:val="both"/>
              <w:rPr>
                <w:rFonts w:hint="eastAsia" w:ascii="宋体" w:hAnsi="宋体" w:eastAsia="宋体"/>
                <w:b/>
                <w:kern w:val="2"/>
                <w:sz w:val="28"/>
                <w:szCs w:val="24"/>
                <w:highlight w:val="none"/>
              </w:rPr>
            </w:pPr>
            <w:r>
              <w:rPr>
                <w:rFonts w:hint="eastAsia" w:ascii="宋体" w:hAnsi="宋体" w:eastAsia="宋体"/>
                <w:b/>
                <w:kern w:val="2"/>
                <w:sz w:val="28"/>
                <w:szCs w:val="24"/>
                <w:highlight w:val="none"/>
              </w:rPr>
              <w:t>四</w:t>
            </w:r>
            <w:r>
              <w:rPr>
                <w:rFonts w:ascii="宋体" w:hAnsi="宋体" w:eastAsia="宋体"/>
                <w:b/>
                <w:kern w:val="2"/>
                <w:sz w:val="28"/>
                <w:szCs w:val="24"/>
                <w:highlight w:val="none"/>
              </w:rPr>
              <w:t>、声环境质量现状</w:t>
            </w:r>
          </w:p>
          <w:p>
            <w:pPr>
              <w:widowControl w:val="0"/>
              <w:wordWrap/>
              <w:adjustRightInd w:val="0"/>
              <w:snapToGrid w:val="0"/>
              <w:spacing w:after="0" w:line="500" w:lineRule="exact"/>
              <w:ind w:firstLine="482"/>
              <w:jc w:val="both"/>
              <w:textAlignment w:val="auto"/>
              <w:outlineLvl w:val="9"/>
              <w:rPr>
                <w:rFonts w:hint="eastAsia" w:ascii="宋体" w:hAnsi="宋体" w:eastAsia="宋体" w:cs="宋体"/>
                <w:sz w:val="24"/>
                <w:szCs w:val="24"/>
                <w:highlight w:val="none"/>
                <w:lang w:eastAsia="zh-CN"/>
              </w:rPr>
            </w:pPr>
            <w:r>
              <w:rPr>
                <w:rFonts w:hint="default" w:ascii="宋体" w:hAnsi="宋体" w:eastAsia="宋体" w:cs="宋体"/>
                <w:sz w:val="24"/>
                <w:szCs w:val="24"/>
                <w:highlight w:val="none"/>
              </w:rPr>
              <w:t>根据现场</w:t>
            </w:r>
            <w:r>
              <w:rPr>
                <w:rFonts w:hint="eastAsia" w:ascii="宋体" w:hAnsi="宋体" w:eastAsia="宋体" w:cs="宋体"/>
                <w:sz w:val="24"/>
                <w:szCs w:val="24"/>
                <w:highlight w:val="none"/>
                <w:lang w:eastAsia="zh-CN"/>
              </w:rPr>
              <w:t>调查</w:t>
            </w:r>
            <w:r>
              <w:rPr>
                <w:rFonts w:hint="default" w:ascii="宋体" w:hAnsi="宋体" w:eastAsia="宋体" w:cs="宋体"/>
                <w:sz w:val="24"/>
                <w:szCs w:val="24"/>
                <w:highlight w:val="none"/>
              </w:rPr>
              <w:t>，</w:t>
            </w:r>
            <w:r>
              <w:rPr>
                <w:rFonts w:hint="eastAsia" w:ascii="宋体" w:hAnsi="宋体" w:eastAsia="宋体" w:cs="宋体"/>
                <w:sz w:val="24"/>
                <w:szCs w:val="24"/>
                <w:highlight w:val="none"/>
                <w:lang w:eastAsia="zh-CN"/>
              </w:rPr>
              <w:t>项目位于忻州市经济技术开发区，声环境质量较好。</w:t>
            </w:r>
          </w:p>
          <w:p>
            <w:pPr>
              <w:widowControl w:val="0"/>
              <w:adjustRightInd/>
              <w:snapToGrid/>
              <w:spacing w:beforeLines="50" w:after="0" w:line="500" w:lineRule="exact"/>
              <w:ind w:firstLine="562" w:firstLineChars="200"/>
              <w:jc w:val="both"/>
              <w:rPr>
                <w:rFonts w:ascii="宋体" w:hAnsi="宋体" w:eastAsia="宋体"/>
                <w:b/>
                <w:kern w:val="2"/>
                <w:sz w:val="28"/>
                <w:szCs w:val="24"/>
                <w:highlight w:val="none"/>
              </w:rPr>
            </w:pPr>
            <w:r>
              <w:rPr>
                <w:rFonts w:hint="eastAsia" w:ascii="宋体" w:hAnsi="宋体" w:eastAsia="宋体"/>
                <w:b/>
                <w:kern w:val="2"/>
                <w:sz w:val="28"/>
                <w:szCs w:val="24"/>
                <w:highlight w:val="none"/>
                <w:lang w:eastAsia="zh-CN"/>
              </w:rPr>
              <w:t>五、</w:t>
            </w:r>
            <w:r>
              <w:rPr>
                <w:rFonts w:ascii="宋体" w:hAnsi="宋体" w:eastAsia="宋体"/>
                <w:b/>
                <w:kern w:val="2"/>
                <w:sz w:val="28"/>
                <w:szCs w:val="24"/>
                <w:highlight w:val="none"/>
              </w:rPr>
              <w:t>生态环境质量现状</w:t>
            </w:r>
          </w:p>
          <w:p>
            <w:pPr>
              <w:spacing w:after="0" w:line="500" w:lineRule="exact"/>
              <w:ind w:firstLine="480" w:firstLineChars="200"/>
              <w:jc w:val="both"/>
              <w:rPr>
                <w:rFonts w:hint="eastAsia" w:ascii="宋体" w:hAnsi="宋体" w:eastAsia="宋体"/>
                <w:kern w:val="2"/>
                <w:sz w:val="24"/>
                <w:szCs w:val="24"/>
                <w:highlight w:val="none"/>
              </w:rPr>
            </w:pPr>
            <w:r>
              <w:rPr>
                <w:rFonts w:hint="eastAsia" w:ascii="宋体" w:hAnsi="宋体" w:eastAsia="宋体"/>
                <w:kern w:val="2"/>
                <w:sz w:val="24"/>
                <w:szCs w:val="24"/>
                <w:highlight w:val="none"/>
              </w:rPr>
              <w:t>本区域生态环境是以人类活动为主的农业生态系统。通过现场踏勘，本工程厂区周围未见需要特殊保护的野生动物、濒危或珍稀物种及水生动物等。</w:t>
            </w: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spacing w:after="0" w:line="500" w:lineRule="exact"/>
              <w:ind w:firstLine="480" w:firstLineChars="200"/>
              <w:jc w:val="both"/>
              <w:rPr>
                <w:rFonts w:ascii="宋体" w:hAnsi="宋体" w:eastAsia="宋体"/>
                <w:kern w:val="2"/>
                <w:sz w:val="24"/>
                <w:szCs w:val="24"/>
                <w:highlight w:val="none"/>
              </w:rPr>
            </w:pPr>
          </w:p>
          <w:p>
            <w:pPr>
              <w:spacing w:after="0" w:line="500" w:lineRule="exact"/>
              <w:ind w:firstLine="480" w:firstLineChars="200"/>
              <w:jc w:val="both"/>
              <w:rPr>
                <w:rFonts w:ascii="宋体" w:hAnsi="宋体" w:eastAsia="宋体"/>
                <w:kern w:val="2"/>
                <w:sz w:val="24"/>
                <w:szCs w:val="24"/>
                <w:highlight w:val="none"/>
              </w:rPr>
            </w:pPr>
          </w:p>
        </w:tc>
      </w:tr>
    </w:tbl>
    <w:p>
      <w:pPr>
        <w:spacing w:after="0" w:line="80" w:lineRule="exact"/>
        <w:rPr>
          <w:rFonts w:ascii="宋体" w:hAnsi="宋体" w:eastAsia="宋体"/>
          <w:b/>
          <w:color w:val="FF0000"/>
          <w:sz w:val="32"/>
          <w:szCs w:val="32"/>
          <w:highlight w:val="none"/>
        </w:rPr>
        <w:sectPr>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12" w:charSpace="0"/>
        </w:sectPr>
      </w:pPr>
    </w:p>
    <w:tbl>
      <w:tblPr>
        <w:tblStyle w:val="35"/>
        <w:tblW w:w="917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jc w:val="center"/>
        </w:trPr>
        <w:tc>
          <w:tcPr>
            <w:tcW w:w="9176" w:type="dxa"/>
            <w:vAlign w:val="top"/>
          </w:tcPr>
          <w:p>
            <w:pPr>
              <w:spacing w:beforeLines="50" w:after="0" w:line="520" w:lineRule="exact"/>
              <w:rPr>
                <w:rFonts w:ascii="宋体" w:hAnsi="宋体" w:eastAsia="宋体"/>
                <w:b/>
                <w:kern w:val="2"/>
                <w:sz w:val="30"/>
                <w:szCs w:val="30"/>
                <w:highlight w:val="none"/>
              </w:rPr>
            </w:pPr>
            <w:r>
              <w:rPr>
                <w:rFonts w:ascii="宋体" w:hAnsi="宋体" w:eastAsia="宋体"/>
                <w:b/>
                <w:kern w:val="2"/>
                <w:sz w:val="30"/>
                <w:szCs w:val="30"/>
                <w:highlight w:val="none"/>
              </w:rPr>
              <w:t>主要环境保护目标(列出名单及保护级别)：</w:t>
            </w:r>
          </w:p>
          <w:p>
            <w:pPr>
              <w:spacing w:after="0" w:line="520" w:lineRule="exact"/>
              <w:ind w:firstLine="480" w:firstLineChars="200"/>
              <w:jc w:val="both"/>
              <w:rPr>
                <w:rFonts w:ascii="宋体" w:hAnsi="宋体" w:eastAsia="宋体"/>
                <w:kern w:val="2"/>
                <w:sz w:val="24"/>
                <w:highlight w:val="none"/>
              </w:rPr>
            </w:pPr>
            <w:r>
              <w:rPr>
                <w:rFonts w:ascii="宋体" w:hAnsi="宋体" w:eastAsia="宋体"/>
                <w:kern w:val="2"/>
                <w:sz w:val="24"/>
                <w:highlight w:val="none"/>
              </w:rPr>
              <w:t>根据《建设项目环境影响评价分类管理名录》中对环境敏感因素的界定原则，经调查了解，</w:t>
            </w:r>
            <w:r>
              <w:rPr>
                <w:rFonts w:hint="eastAsia" w:ascii="宋体" w:hAnsi="宋体" w:eastAsia="宋体"/>
                <w:kern w:val="2"/>
                <w:sz w:val="24"/>
                <w:highlight w:val="none"/>
              </w:rPr>
              <w:t>项目</w:t>
            </w:r>
            <w:r>
              <w:rPr>
                <w:rFonts w:ascii="宋体" w:hAnsi="宋体" w:eastAsia="宋体"/>
                <w:kern w:val="2"/>
                <w:sz w:val="24"/>
                <w:highlight w:val="none"/>
              </w:rPr>
              <w:t>区域内无特殊保护区、生态敏感与脆弱区和社会关注区。评价区没有文物保护单位、名胜古迹和风景名胜区，无珍稀野生植、动物等。根据评价区的环境特征，确定的环境保护目标是周边村庄的环境空气、水环境、声环境和生态环境。</w:t>
            </w:r>
          </w:p>
          <w:p>
            <w:pPr>
              <w:spacing w:after="0" w:line="520" w:lineRule="exact"/>
              <w:ind w:firstLine="480" w:firstLineChars="200"/>
              <w:jc w:val="both"/>
              <w:rPr>
                <w:rFonts w:ascii="宋体" w:hAnsi="宋体" w:eastAsia="宋体"/>
                <w:kern w:val="2"/>
                <w:sz w:val="24"/>
                <w:highlight w:val="none"/>
              </w:rPr>
            </w:pPr>
            <w:r>
              <w:rPr>
                <w:rFonts w:ascii="宋体" w:hAnsi="宋体" w:eastAsia="宋体"/>
                <w:kern w:val="2"/>
                <w:sz w:val="24"/>
                <w:highlight w:val="none"/>
              </w:rPr>
              <w:t>本项目主要环境保护目标为周围村庄居民及周围环境，环境保护级别为：</w:t>
            </w:r>
          </w:p>
          <w:p>
            <w:pPr>
              <w:spacing w:after="0" w:line="520" w:lineRule="exact"/>
              <w:ind w:firstLine="480" w:firstLineChars="200"/>
              <w:jc w:val="both"/>
              <w:rPr>
                <w:rFonts w:ascii="宋体" w:hAnsi="宋体" w:eastAsia="宋体"/>
                <w:kern w:val="2"/>
                <w:sz w:val="24"/>
                <w:highlight w:val="none"/>
              </w:rPr>
            </w:pPr>
            <w:r>
              <w:rPr>
                <w:rFonts w:hint="eastAsia" w:ascii="宋体" w:hAnsi="宋体" w:eastAsia="宋体"/>
                <w:kern w:val="2"/>
                <w:sz w:val="24"/>
                <w:highlight w:val="none"/>
              </w:rPr>
              <w:t>（1）</w:t>
            </w:r>
            <w:r>
              <w:rPr>
                <w:rFonts w:ascii="宋体" w:hAnsi="宋体" w:eastAsia="宋体"/>
                <w:kern w:val="2"/>
                <w:sz w:val="24"/>
                <w:highlight w:val="none"/>
              </w:rPr>
              <w:t>环境空气</w:t>
            </w:r>
            <w:r>
              <w:rPr>
                <w:rFonts w:ascii="宋体" w:hAnsi="宋体" w:eastAsia="宋体"/>
                <w:bCs/>
                <w:kern w:val="2"/>
                <w:sz w:val="24"/>
                <w:highlight w:val="none"/>
              </w:rPr>
              <w:t>保护目标：</w:t>
            </w:r>
            <w:r>
              <w:rPr>
                <w:rFonts w:ascii="宋体" w:hAnsi="宋体" w:eastAsia="宋体"/>
                <w:kern w:val="2"/>
                <w:sz w:val="24"/>
                <w:highlight w:val="none"/>
              </w:rPr>
              <w:t>评价区内环境空气质量达到《环境空气质量标准》(GB3095-2012)的二级标准。</w:t>
            </w:r>
          </w:p>
          <w:p>
            <w:pPr>
              <w:spacing w:after="0" w:line="520" w:lineRule="exact"/>
              <w:ind w:firstLine="480" w:firstLineChars="200"/>
              <w:jc w:val="both"/>
              <w:rPr>
                <w:rFonts w:ascii="宋体" w:hAnsi="宋体" w:eastAsia="宋体"/>
                <w:bCs/>
                <w:kern w:val="2"/>
                <w:sz w:val="24"/>
                <w:highlight w:val="none"/>
              </w:rPr>
            </w:pPr>
            <w:r>
              <w:rPr>
                <w:rFonts w:hint="eastAsia" w:ascii="宋体" w:hAnsi="宋体" w:eastAsia="宋体"/>
                <w:kern w:val="2"/>
                <w:sz w:val="24"/>
                <w:highlight w:val="none"/>
              </w:rPr>
              <w:t>（2）</w:t>
            </w:r>
            <w:r>
              <w:rPr>
                <w:rFonts w:ascii="宋体" w:hAnsi="宋体" w:eastAsia="宋体"/>
                <w:kern w:val="2"/>
                <w:sz w:val="24"/>
                <w:highlight w:val="none"/>
              </w:rPr>
              <w:t>地表水</w:t>
            </w:r>
            <w:r>
              <w:rPr>
                <w:rFonts w:ascii="宋体" w:hAnsi="宋体" w:eastAsia="宋体"/>
                <w:bCs/>
                <w:kern w:val="2"/>
                <w:sz w:val="24"/>
                <w:highlight w:val="none"/>
              </w:rPr>
              <w:t>保护目标</w:t>
            </w:r>
            <w:r>
              <w:rPr>
                <w:rFonts w:ascii="宋体" w:hAnsi="宋体" w:eastAsia="宋体"/>
                <w:kern w:val="2"/>
                <w:sz w:val="24"/>
                <w:highlight w:val="none"/>
              </w:rPr>
              <w:t>：</w:t>
            </w:r>
            <w:r>
              <w:rPr>
                <w:rFonts w:ascii="宋体" w:hAnsi="宋体" w:eastAsia="宋体"/>
                <w:spacing w:val="-4"/>
                <w:kern w:val="2"/>
                <w:sz w:val="24"/>
                <w:highlight w:val="none"/>
              </w:rPr>
              <w:t>评价区内地表水质量达到</w:t>
            </w:r>
            <w:r>
              <w:rPr>
                <w:rFonts w:ascii="宋体" w:hAnsi="宋体" w:eastAsia="宋体"/>
                <w:bCs/>
                <w:kern w:val="2"/>
                <w:sz w:val="24"/>
                <w:highlight w:val="none"/>
              </w:rPr>
              <w:t>《地表水环境质量标准》（GB3838-2002）</w:t>
            </w:r>
            <w:r>
              <w:rPr>
                <w:rFonts w:hint="eastAsia" w:ascii="宋体" w:hAnsi="宋体" w:eastAsia="宋体"/>
                <w:color w:val="000000"/>
                <w:kern w:val="2"/>
                <w:sz w:val="24"/>
                <w:highlight w:val="none"/>
              </w:rPr>
              <w:fldChar w:fldCharType="begin"/>
            </w:r>
            <w:r>
              <w:rPr>
                <w:rFonts w:hint="eastAsia" w:ascii="宋体" w:hAnsi="宋体" w:eastAsia="宋体"/>
                <w:color w:val="000000"/>
                <w:kern w:val="2"/>
                <w:sz w:val="24"/>
                <w:highlight w:val="none"/>
              </w:rPr>
              <w:instrText xml:space="preserve"> = 2 \* ROMAN \* MERGEFORMAT </w:instrText>
            </w:r>
            <w:r>
              <w:rPr>
                <w:rFonts w:hint="eastAsia" w:ascii="宋体" w:hAnsi="宋体" w:eastAsia="宋体"/>
                <w:color w:val="000000"/>
                <w:kern w:val="2"/>
                <w:sz w:val="24"/>
                <w:highlight w:val="none"/>
              </w:rPr>
              <w:fldChar w:fldCharType="separate"/>
            </w:r>
            <w:r>
              <w:rPr>
                <w:highlight w:val="none"/>
              </w:rPr>
              <w:t>II</w:t>
            </w:r>
            <w:r>
              <w:rPr>
                <w:rFonts w:hint="eastAsia" w:ascii="宋体" w:hAnsi="宋体" w:eastAsia="宋体"/>
                <w:color w:val="000000"/>
                <w:kern w:val="2"/>
                <w:sz w:val="24"/>
                <w:highlight w:val="none"/>
              </w:rPr>
              <w:fldChar w:fldCharType="end"/>
            </w:r>
            <w:r>
              <w:rPr>
                <w:rFonts w:ascii="宋体" w:hAnsi="宋体" w:eastAsia="宋体"/>
                <w:kern w:val="2"/>
                <w:sz w:val="24"/>
                <w:highlight w:val="none"/>
              </w:rPr>
              <w:t>类</w:t>
            </w:r>
            <w:r>
              <w:rPr>
                <w:rFonts w:ascii="宋体" w:hAnsi="宋体" w:eastAsia="宋体"/>
                <w:bCs/>
                <w:spacing w:val="4"/>
                <w:kern w:val="2"/>
                <w:sz w:val="24"/>
                <w:highlight w:val="none"/>
              </w:rPr>
              <w:t>标准</w:t>
            </w:r>
            <w:r>
              <w:rPr>
                <w:rFonts w:ascii="宋体" w:hAnsi="宋体" w:eastAsia="宋体"/>
                <w:bCs/>
                <w:kern w:val="2"/>
                <w:sz w:val="24"/>
                <w:highlight w:val="none"/>
              </w:rPr>
              <w:t>。</w:t>
            </w:r>
          </w:p>
          <w:p>
            <w:pPr>
              <w:spacing w:after="0" w:line="520" w:lineRule="exact"/>
              <w:ind w:firstLine="480" w:firstLineChars="200"/>
              <w:jc w:val="both"/>
              <w:rPr>
                <w:rFonts w:ascii="宋体" w:hAnsi="宋体" w:eastAsia="宋体"/>
                <w:kern w:val="2"/>
                <w:sz w:val="24"/>
                <w:highlight w:val="none"/>
              </w:rPr>
            </w:pPr>
            <w:r>
              <w:rPr>
                <w:rFonts w:hint="eastAsia" w:ascii="宋体" w:hAnsi="宋体" w:eastAsia="宋体"/>
                <w:kern w:val="2"/>
                <w:sz w:val="24"/>
                <w:highlight w:val="none"/>
              </w:rPr>
              <w:t>（3）</w:t>
            </w:r>
            <w:r>
              <w:rPr>
                <w:rFonts w:ascii="宋体" w:hAnsi="宋体" w:eastAsia="宋体"/>
                <w:kern w:val="2"/>
                <w:sz w:val="24"/>
                <w:highlight w:val="none"/>
              </w:rPr>
              <w:t>地下水</w:t>
            </w:r>
            <w:r>
              <w:rPr>
                <w:rFonts w:ascii="宋体" w:hAnsi="宋体" w:eastAsia="宋体"/>
                <w:bCs/>
                <w:kern w:val="2"/>
                <w:sz w:val="24"/>
                <w:highlight w:val="none"/>
              </w:rPr>
              <w:t>保护目标</w:t>
            </w:r>
            <w:r>
              <w:rPr>
                <w:rFonts w:ascii="宋体" w:hAnsi="宋体" w:eastAsia="宋体"/>
                <w:kern w:val="2"/>
                <w:sz w:val="24"/>
                <w:highlight w:val="none"/>
              </w:rPr>
              <w:t>：厂址附近地下水为《地下水质量标准》(</w:t>
            </w:r>
            <w:r>
              <w:rPr>
                <w:rFonts w:ascii="宋体" w:hAnsi="宋体" w:eastAsia="宋体"/>
                <w:sz w:val="24"/>
                <w:szCs w:val="28"/>
                <w:highlight w:val="none"/>
              </w:rPr>
              <w:t>GB/T</w:t>
            </w:r>
            <w:r>
              <w:rPr>
                <w:rFonts w:ascii="宋体" w:hAnsi="宋体" w:eastAsia="宋体"/>
                <w:kern w:val="2"/>
                <w:sz w:val="24"/>
                <w:highlight w:val="none"/>
              </w:rPr>
              <w:t>14848-</w:t>
            </w:r>
            <w:r>
              <w:rPr>
                <w:rFonts w:hint="eastAsia" w:ascii="宋体" w:hAnsi="宋体" w:eastAsia="宋体"/>
                <w:kern w:val="2"/>
                <w:sz w:val="24"/>
                <w:highlight w:val="none"/>
              </w:rPr>
              <w:t>2017</w:t>
            </w:r>
            <w:r>
              <w:rPr>
                <w:rFonts w:ascii="宋体" w:hAnsi="宋体" w:eastAsia="宋体"/>
                <w:kern w:val="2"/>
                <w:sz w:val="24"/>
                <w:highlight w:val="none"/>
              </w:rPr>
              <w:t>)中</w:t>
            </w:r>
            <w:r>
              <w:rPr>
                <w:rFonts w:hint="eastAsia" w:ascii="宋体" w:hAnsi="宋体" w:eastAsia="宋体" w:cs="宋体"/>
                <w:kern w:val="2"/>
                <w:sz w:val="24"/>
                <w:highlight w:val="none"/>
              </w:rPr>
              <w:t>Ⅲ</w:t>
            </w:r>
            <w:r>
              <w:rPr>
                <w:rFonts w:ascii="宋体" w:hAnsi="宋体" w:eastAsia="宋体"/>
                <w:kern w:val="2"/>
                <w:sz w:val="24"/>
                <w:highlight w:val="none"/>
              </w:rPr>
              <w:t>类标准，</w:t>
            </w:r>
            <w:r>
              <w:rPr>
                <w:rFonts w:ascii="宋体" w:hAnsi="宋体" w:eastAsia="宋体"/>
                <w:bCs/>
                <w:kern w:val="2"/>
                <w:sz w:val="24"/>
                <w:highlight w:val="none"/>
              </w:rPr>
              <w:t>保护</w:t>
            </w:r>
            <w:r>
              <w:rPr>
                <w:rFonts w:ascii="宋体" w:hAnsi="宋体" w:eastAsia="宋体"/>
                <w:kern w:val="2"/>
                <w:sz w:val="24"/>
                <w:highlight w:val="none"/>
              </w:rPr>
              <w:t>工程地下水质不会受到明显影响，维持水质现状。</w:t>
            </w:r>
          </w:p>
          <w:p>
            <w:pPr>
              <w:autoSpaceDE w:val="0"/>
              <w:autoSpaceDN w:val="0"/>
              <w:spacing w:after="0" w:line="520" w:lineRule="exact"/>
              <w:ind w:firstLine="480" w:firstLineChars="200"/>
              <w:jc w:val="both"/>
              <w:rPr>
                <w:rFonts w:ascii="宋体" w:hAnsi="宋体" w:eastAsia="宋体"/>
                <w:kern w:val="2"/>
                <w:sz w:val="24"/>
                <w:highlight w:val="none"/>
              </w:rPr>
            </w:pPr>
            <w:r>
              <w:rPr>
                <w:rFonts w:hint="eastAsia" w:ascii="宋体" w:hAnsi="宋体" w:eastAsia="宋体"/>
                <w:kern w:val="2"/>
                <w:sz w:val="24"/>
                <w:highlight w:val="none"/>
              </w:rPr>
              <w:t>（4）</w:t>
            </w:r>
            <w:r>
              <w:rPr>
                <w:rFonts w:ascii="宋体" w:hAnsi="宋体" w:eastAsia="宋体"/>
                <w:bCs/>
                <w:kern w:val="2"/>
                <w:sz w:val="24"/>
                <w:highlight w:val="none"/>
              </w:rPr>
              <w:t>声环境保护目标</w:t>
            </w:r>
            <w:r>
              <w:rPr>
                <w:rFonts w:ascii="宋体" w:hAnsi="宋体" w:eastAsia="宋体"/>
                <w:kern w:val="2"/>
                <w:sz w:val="24"/>
                <w:highlight w:val="none"/>
              </w:rPr>
              <w:t>：</w:t>
            </w:r>
            <w:r>
              <w:rPr>
                <w:rFonts w:ascii="宋体" w:hAnsi="宋体" w:eastAsia="宋体"/>
                <w:kern w:val="2"/>
                <w:sz w:val="24"/>
                <w:szCs w:val="24"/>
                <w:highlight w:val="none"/>
              </w:rPr>
              <w:t>项目厂界噪声达到《声环境质量标准》(GB3096-2008)中2类标准，周边村庄噪声达到《声环境质量标准》(GB3096-2008)中</w:t>
            </w:r>
            <w:r>
              <w:rPr>
                <w:rFonts w:hint="eastAsia" w:ascii="宋体" w:hAnsi="宋体" w:eastAsia="宋体"/>
                <w:kern w:val="2"/>
                <w:sz w:val="24"/>
                <w:szCs w:val="24"/>
                <w:highlight w:val="none"/>
                <w:lang w:val="en-US" w:eastAsia="zh-CN"/>
              </w:rPr>
              <w:t>1</w:t>
            </w:r>
            <w:r>
              <w:rPr>
                <w:rFonts w:ascii="宋体" w:hAnsi="宋体" w:eastAsia="宋体"/>
                <w:kern w:val="2"/>
                <w:sz w:val="24"/>
                <w:szCs w:val="24"/>
                <w:highlight w:val="none"/>
              </w:rPr>
              <w:t>类标准。</w:t>
            </w:r>
          </w:p>
          <w:p>
            <w:pPr>
              <w:spacing w:after="0" w:line="520" w:lineRule="exact"/>
              <w:ind w:firstLine="480" w:firstLineChars="200"/>
              <w:jc w:val="both"/>
              <w:rPr>
                <w:rFonts w:ascii="宋体" w:hAnsi="宋体" w:eastAsia="宋体"/>
                <w:kern w:val="2"/>
                <w:sz w:val="24"/>
                <w:highlight w:val="none"/>
              </w:rPr>
            </w:pPr>
            <w:r>
              <w:rPr>
                <w:rFonts w:hint="eastAsia" w:ascii="宋体" w:hAnsi="宋体" w:eastAsia="宋体"/>
                <w:kern w:val="2"/>
                <w:sz w:val="24"/>
                <w:highlight w:val="none"/>
              </w:rPr>
              <w:t>（5）</w:t>
            </w:r>
            <w:r>
              <w:rPr>
                <w:rFonts w:ascii="宋体" w:hAnsi="宋体" w:eastAsia="宋体"/>
                <w:kern w:val="2"/>
                <w:sz w:val="24"/>
                <w:highlight w:val="none"/>
              </w:rPr>
              <w:t>生态环境：以陆生生态为主，保护目标为附近的农林生态、植被和绿树，减少水土流失和景观破坏，保持区域生物多样性，保护评价区内植被和农业生态。</w:t>
            </w:r>
          </w:p>
          <w:p>
            <w:pPr>
              <w:spacing w:after="0" w:line="520" w:lineRule="exact"/>
              <w:ind w:firstLine="480" w:firstLineChars="200"/>
              <w:jc w:val="both"/>
              <w:rPr>
                <w:rFonts w:ascii="宋体" w:hAnsi="宋体" w:eastAsia="宋体"/>
                <w:kern w:val="2"/>
                <w:sz w:val="24"/>
                <w:highlight w:val="none"/>
              </w:rPr>
            </w:pPr>
            <w:r>
              <w:rPr>
                <w:rFonts w:ascii="宋体" w:hAnsi="宋体" w:eastAsia="宋体"/>
                <w:kern w:val="2"/>
                <w:sz w:val="24"/>
                <w:highlight w:val="none"/>
              </w:rPr>
              <w:t>具体环境保护目标见下表</w:t>
            </w:r>
            <w:r>
              <w:rPr>
                <w:rFonts w:hint="eastAsia" w:ascii="宋体" w:hAnsi="宋体" w:eastAsia="宋体"/>
                <w:kern w:val="2"/>
                <w:sz w:val="24"/>
                <w:highlight w:val="none"/>
                <w:lang w:eastAsia="zh-CN"/>
              </w:rPr>
              <w:t>、</w:t>
            </w:r>
            <w:r>
              <w:rPr>
                <w:rFonts w:ascii="宋体" w:hAnsi="宋体" w:eastAsia="宋体"/>
                <w:kern w:val="2"/>
                <w:sz w:val="24"/>
                <w:highlight w:val="none"/>
              </w:rPr>
              <w:t>环境保护目标</w:t>
            </w:r>
            <w:r>
              <w:rPr>
                <w:rFonts w:hint="eastAsia" w:ascii="宋体" w:hAnsi="宋体" w:eastAsia="宋体"/>
                <w:kern w:val="2"/>
                <w:sz w:val="24"/>
                <w:highlight w:val="none"/>
                <w:lang w:eastAsia="zh-CN"/>
              </w:rPr>
              <w:t>图见附图</w:t>
            </w:r>
            <w:r>
              <w:rPr>
                <w:rFonts w:hint="eastAsia" w:ascii="宋体" w:hAnsi="宋体" w:eastAsia="宋体"/>
                <w:kern w:val="2"/>
                <w:sz w:val="24"/>
                <w:highlight w:val="none"/>
                <w:lang w:val="en-US" w:eastAsia="zh-CN"/>
              </w:rPr>
              <w:t>8</w:t>
            </w:r>
            <w:r>
              <w:rPr>
                <w:rFonts w:hint="eastAsia" w:ascii="宋体" w:hAnsi="宋体" w:eastAsia="宋体" w:cs="Times New Roman"/>
                <w:kern w:val="2"/>
                <w:sz w:val="24"/>
                <w:szCs w:val="24"/>
                <w:highlight w:val="none"/>
                <w:lang w:val="en-US" w:eastAsia="zh-CN"/>
              </w:rPr>
              <w:t>略</w:t>
            </w:r>
            <w:r>
              <w:rPr>
                <w:rFonts w:ascii="宋体" w:hAnsi="宋体" w:eastAsia="宋体"/>
                <w:kern w:val="2"/>
                <w:sz w:val="24"/>
                <w:highlight w:val="none"/>
              </w:rPr>
              <w:t>。</w:t>
            </w:r>
          </w:p>
          <w:p>
            <w:pPr>
              <w:pStyle w:val="10"/>
              <w:keepNext/>
              <w:widowControl w:val="0"/>
              <w:wordWrap/>
              <w:autoSpaceDE w:val="0"/>
              <w:autoSpaceDN w:val="0"/>
              <w:adjustRightInd w:val="0"/>
              <w:snapToGrid w:val="0"/>
              <w:spacing w:before="0" w:after="0" w:line="540" w:lineRule="exact"/>
              <w:ind w:firstLine="0" w:firstLineChars="0"/>
              <w:textAlignment w:val="auto"/>
              <w:outlineLvl w:val="9"/>
              <w:rPr>
                <w:rFonts w:hint="default"/>
                <w:highlight w:val="none"/>
                <w:lang w:eastAsia="zh-CN"/>
              </w:rPr>
            </w:pPr>
            <w:r>
              <w:rPr>
                <w:rFonts w:hint="default"/>
                <w:highlight w:val="none"/>
                <w:lang w:eastAsia="zh-CN"/>
              </w:rPr>
              <w:t>表</w:t>
            </w:r>
            <w:r>
              <w:rPr>
                <w:rFonts w:hint="eastAsia"/>
                <w:highlight w:val="none"/>
                <w:lang w:val="en-US" w:eastAsia="zh-CN"/>
              </w:rPr>
              <w:t>9</w:t>
            </w:r>
            <w:r>
              <w:rPr>
                <w:rFonts w:hint="default"/>
                <w:highlight w:val="none"/>
                <w:lang w:eastAsia="zh-CN"/>
              </w:rPr>
              <w:t xml:space="preserve">  </w:t>
            </w:r>
            <w:r>
              <w:rPr>
                <w:rFonts w:hint="eastAsia"/>
                <w:highlight w:val="none"/>
                <w:lang w:eastAsia="zh-CN"/>
              </w:rPr>
              <w:t xml:space="preserve">  </w:t>
            </w:r>
            <w:r>
              <w:rPr>
                <w:rFonts w:hint="default"/>
                <w:highlight w:val="none"/>
                <w:lang w:eastAsia="zh-CN"/>
              </w:rPr>
              <w:t xml:space="preserve">   </w:t>
            </w:r>
            <w:r>
              <w:rPr>
                <w:rFonts w:hint="eastAsia"/>
                <w:highlight w:val="none"/>
                <w:lang w:eastAsia="zh-CN"/>
              </w:rPr>
              <w:t xml:space="preserve"> </w:t>
            </w:r>
            <w:r>
              <w:rPr>
                <w:rFonts w:hint="default"/>
                <w:highlight w:val="none"/>
                <w:lang w:eastAsia="zh-CN"/>
              </w:rPr>
              <w:t>主要敏感点保护目标</w:t>
            </w:r>
          </w:p>
          <w:tbl>
            <w:tblPr>
              <w:tblStyle w:val="35"/>
              <w:tblpPr w:leftFromText="180" w:rightFromText="180" w:vertAnchor="text" w:tblpX="205" w:tblpY="1"/>
              <w:tblOverlap w:val="never"/>
              <w:tblW w:w="87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803"/>
              <w:gridCol w:w="1950"/>
              <w:gridCol w:w="1114"/>
              <w:gridCol w:w="974"/>
              <w:gridCol w:w="1254"/>
              <w:gridCol w:w="2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817" w:hRule="atLeast"/>
              </w:trPr>
              <w:tc>
                <w:tcPr>
                  <w:tcW w:w="803"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环境要素</w:t>
                  </w:r>
                </w:p>
              </w:tc>
              <w:tc>
                <w:tcPr>
                  <w:tcW w:w="1950"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保护目标</w:t>
                  </w:r>
                </w:p>
              </w:tc>
              <w:tc>
                <w:tcPr>
                  <w:tcW w:w="1114" w:type="dxa"/>
                  <w:tcBorders>
                    <w:tl2br w:val="nil"/>
                    <w:tr2bl w:val="nil"/>
                  </w:tcBorders>
                  <w:vAlign w:val="center"/>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lang w:val="zh-CN"/>
                    </w:rPr>
                    <w:t>与厂区的相对位置</w:t>
                  </w:r>
                </w:p>
              </w:tc>
              <w:tc>
                <w:tcPr>
                  <w:tcW w:w="97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距厂界（km）</w:t>
                  </w:r>
                </w:p>
              </w:tc>
              <w:tc>
                <w:tcPr>
                  <w:tcW w:w="125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保护对象</w:t>
                  </w:r>
                </w:p>
              </w:tc>
              <w:tc>
                <w:tcPr>
                  <w:tcW w:w="2645"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保护要求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04" w:hRule="atLeast"/>
              </w:trPr>
              <w:tc>
                <w:tcPr>
                  <w:tcW w:w="803" w:type="dxa"/>
                  <w:vMerge w:val="restart"/>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环境空气</w:t>
                  </w:r>
                </w:p>
              </w:tc>
              <w:tc>
                <w:tcPr>
                  <w:tcW w:w="1950"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阳村</w:t>
                  </w:r>
                </w:p>
              </w:tc>
              <w:tc>
                <w:tcPr>
                  <w:tcW w:w="111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E</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rPr>
                    <w:t>0.</w:t>
                  </w:r>
                  <w:r>
                    <w:rPr>
                      <w:rFonts w:hint="eastAsia" w:ascii="宋体" w:hAnsi="宋体" w:eastAsia="宋体"/>
                      <w:sz w:val="21"/>
                      <w:szCs w:val="21"/>
                      <w:highlight w:val="none"/>
                      <w:lang w:val="en-US" w:eastAsia="zh-CN"/>
                    </w:rPr>
                    <w:t>23</w:t>
                  </w:r>
                </w:p>
              </w:tc>
              <w:tc>
                <w:tcPr>
                  <w:tcW w:w="1254" w:type="dxa"/>
                  <w:vMerge w:val="restart"/>
                  <w:tcBorders>
                    <w:tl2br w:val="nil"/>
                    <w:tr2bl w:val="nil"/>
                  </w:tcBorders>
                  <w:vAlign w:val="center"/>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居民</w:t>
                  </w:r>
                </w:p>
              </w:tc>
              <w:tc>
                <w:tcPr>
                  <w:tcW w:w="2645" w:type="dxa"/>
                  <w:vMerge w:val="restart"/>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 xml:space="preserve">《环境空气质量标准》GB3095-2012二级标准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04" w:hRule="atLeast"/>
              </w:trPr>
              <w:tc>
                <w:tcPr>
                  <w:tcW w:w="803" w:type="dxa"/>
                  <w:vMerge w:val="continue"/>
                  <w:tcBorders>
                    <w:tl2br w:val="nil"/>
                    <w:tr2bl w:val="nil"/>
                  </w:tcBorders>
                  <w:vAlign w:val="center"/>
                </w:tcPr>
                <w:p>
                  <w:pPr>
                    <w:spacing w:line="400" w:lineRule="exact"/>
                    <w:jc w:val="center"/>
                    <w:rPr>
                      <w:rFonts w:ascii="宋体" w:hAnsi="宋体"/>
                      <w:color w:val="000000"/>
                      <w:szCs w:val="21"/>
                      <w:highlight w:val="none"/>
                    </w:rPr>
                  </w:pPr>
                </w:p>
              </w:tc>
              <w:tc>
                <w:tcPr>
                  <w:tcW w:w="1950"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西播明村</w:t>
                  </w:r>
                </w:p>
              </w:tc>
              <w:tc>
                <w:tcPr>
                  <w:tcW w:w="111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NW</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rPr>
                    <w:t>0.</w:t>
                  </w:r>
                  <w:r>
                    <w:rPr>
                      <w:rFonts w:hint="eastAsia" w:ascii="宋体" w:hAnsi="宋体" w:eastAsia="宋体"/>
                      <w:sz w:val="21"/>
                      <w:szCs w:val="21"/>
                      <w:highlight w:val="none"/>
                      <w:lang w:val="en-US" w:eastAsia="zh-CN"/>
                    </w:rPr>
                    <w:t>95</w:t>
                  </w:r>
                </w:p>
              </w:tc>
              <w:tc>
                <w:tcPr>
                  <w:tcW w:w="1254" w:type="dxa"/>
                  <w:vMerge w:val="continue"/>
                  <w:tcBorders>
                    <w:tl2br w:val="nil"/>
                    <w:tr2bl w:val="nil"/>
                  </w:tcBorders>
                  <w:vAlign w:val="center"/>
                </w:tcPr>
                <w:p>
                  <w:pPr>
                    <w:spacing w:line="400" w:lineRule="exact"/>
                    <w:rPr>
                      <w:rFonts w:hAnsi="宋体"/>
                      <w:bCs/>
                      <w:color w:val="FF0000"/>
                      <w:szCs w:val="21"/>
                      <w:highlight w:val="none"/>
                    </w:rPr>
                  </w:pPr>
                </w:p>
              </w:tc>
              <w:tc>
                <w:tcPr>
                  <w:tcW w:w="2645" w:type="dxa"/>
                  <w:vMerge w:val="continue"/>
                  <w:tcBorders>
                    <w:tl2br w:val="nil"/>
                    <w:tr2bl w:val="nil"/>
                  </w:tcBorders>
                  <w:vAlign w:val="center"/>
                </w:tcPr>
                <w:p>
                  <w:pPr>
                    <w:spacing w:line="400" w:lineRule="exact"/>
                    <w:jc w:val="center"/>
                    <w:rPr>
                      <w:rFonts w:ascii="宋体" w:hAnsi="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04" w:hRule="atLeast"/>
              </w:trPr>
              <w:tc>
                <w:tcPr>
                  <w:tcW w:w="803" w:type="dxa"/>
                  <w:vMerge w:val="continue"/>
                  <w:tcBorders>
                    <w:tl2br w:val="nil"/>
                    <w:tr2bl w:val="nil"/>
                  </w:tcBorders>
                  <w:vAlign w:val="center"/>
                </w:tcPr>
                <w:p>
                  <w:pPr>
                    <w:spacing w:line="400" w:lineRule="exact"/>
                    <w:jc w:val="center"/>
                    <w:rPr>
                      <w:rFonts w:ascii="宋体" w:hAnsi="宋体"/>
                      <w:color w:val="000000"/>
                      <w:szCs w:val="21"/>
                      <w:highlight w:val="none"/>
                    </w:rPr>
                  </w:pPr>
                </w:p>
              </w:tc>
              <w:tc>
                <w:tcPr>
                  <w:tcW w:w="1950"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前播明村</w:t>
                  </w:r>
                </w:p>
              </w:tc>
              <w:tc>
                <w:tcPr>
                  <w:tcW w:w="111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N</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rPr>
                    <w:t>1.</w:t>
                  </w:r>
                  <w:r>
                    <w:rPr>
                      <w:rFonts w:hint="eastAsia" w:ascii="宋体" w:hAnsi="宋体" w:eastAsia="宋体"/>
                      <w:sz w:val="21"/>
                      <w:szCs w:val="21"/>
                      <w:highlight w:val="none"/>
                      <w:lang w:val="en-US" w:eastAsia="zh-CN"/>
                    </w:rPr>
                    <w:t>35</w:t>
                  </w:r>
                </w:p>
              </w:tc>
              <w:tc>
                <w:tcPr>
                  <w:tcW w:w="1254" w:type="dxa"/>
                  <w:vMerge w:val="continue"/>
                  <w:tcBorders>
                    <w:tl2br w:val="nil"/>
                    <w:tr2bl w:val="nil"/>
                  </w:tcBorders>
                  <w:vAlign w:val="center"/>
                </w:tcPr>
                <w:p>
                  <w:pPr>
                    <w:spacing w:line="400" w:lineRule="exact"/>
                    <w:rPr>
                      <w:rFonts w:hAnsi="宋体"/>
                      <w:bCs/>
                      <w:color w:val="FF0000"/>
                      <w:szCs w:val="21"/>
                      <w:highlight w:val="none"/>
                    </w:rPr>
                  </w:pPr>
                </w:p>
              </w:tc>
              <w:tc>
                <w:tcPr>
                  <w:tcW w:w="2645" w:type="dxa"/>
                  <w:vMerge w:val="continue"/>
                  <w:tcBorders>
                    <w:tl2br w:val="nil"/>
                    <w:tr2bl w:val="nil"/>
                  </w:tcBorders>
                  <w:vAlign w:val="center"/>
                </w:tcPr>
                <w:p>
                  <w:pPr>
                    <w:spacing w:line="400" w:lineRule="exact"/>
                    <w:jc w:val="center"/>
                    <w:rPr>
                      <w:rFonts w:ascii="宋体" w:hAnsi="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04" w:hRule="atLeast"/>
              </w:trPr>
              <w:tc>
                <w:tcPr>
                  <w:tcW w:w="803" w:type="dxa"/>
                  <w:vMerge w:val="continue"/>
                  <w:tcBorders>
                    <w:tl2br w:val="nil"/>
                    <w:tr2bl w:val="nil"/>
                  </w:tcBorders>
                  <w:vAlign w:val="center"/>
                </w:tcPr>
                <w:p>
                  <w:pPr>
                    <w:spacing w:line="400" w:lineRule="exact"/>
                    <w:jc w:val="center"/>
                    <w:rPr>
                      <w:rFonts w:ascii="宋体" w:hAnsi="宋体"/>
                      <w:color w:val="000000"/>
                      <w:szCs w:val="21"/>
                      <w:highlight w:val="none"/>
                    </w:rPr>
                  </w:pPr>
                </w:p>
              </w:tc>
              <w:tc>
                <w:tcPr>
                  <w:tcW w:w="1950"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忻州实验中学</w:t>
                  </w:r>
                </w:p>
              </w:tc>
              <w:tc>
                <w:tcPr>
                  <w:tcW w:w="111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SW</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lang w:eastAsia="zh-CN"/>
                    </w:rPr>
                  </w:pPr>
                  <w:r>
                    <w:rPr>
                      <w:rFonts w:hint="eastAsia" w:ascii="宋体" w:hAnsi="宋体" w:eastAsia="宋体"/>
                      <w:sz w:val="21"/>
                      <w:szCs w:val="21"/>
                      <w:highlight w:val="none"/>
                    </w:rPr>
                    <w:t>0.</w:t>
                  </w:r>
                  <w:r>
                    <w:rPr>
                      <w:rFonts w:hint="eastAsia" w:ascii="宋体" w:hAnsi="宋体" w:eastAsia="宋体"/>
                      <w:sz w:val="21"/>
                      <w:szCs w:val="21"/>
                      <w:highlight w:val="none"/>
                      <w:lang w:val="en-US" w:eastAsia="zh-CN"/>
                    </w:rPr>
                    <w:t>5</w:t>
                  </w:r>
                </w:p>
              </w:tc>
              <w:tc>
                <w:tcPr>
                  <w:tcW w:w="125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学校</w:t>
                  </w:r>
                </w:p>
              </w:tc>
              <w:tc>
                <w:tcPr>
                  <w:tcW w:w="2645" w:type="dxa"/>
                  <w:vMerge w:val="continue"/>
                  <w:tcBorders>
                    <w:tl2br w:val="nil"/>
                    <w:tr2bl w:val="nil"/>
                  </w:tcBorders>
                  <w:vAlign w:val="center"/>
                </w:tcPr>
                <w:p>
                  <w:pPr>
                    <w:spacing w:line="400" w:lineRule="exact"/>
                    <w:jc w:val="center"/>
                    <w:rPr>
                      <w:rFonts w:ascii="宋体" w:hAnsi="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04" w:hRule="atLeast"/>
              </w:trPr>
              <w:tc>
                <w:tcPr>
                  <w:tcW w:w="803" w:type="dxa"/>
                  <w:vMerge w:val="continue"/>
                  <w:tcBorders>
                    <w:tl2br w:val="nil"/>
                    <w:tr2bl w:val="nil"/>
                  </w:tcBorders>
                  <w:vAlign w:val="center"/>
                </w:tcPr>
                <w:p>
                  <w:pPr>
                    <w:spacing w:line="400" w:lineRule="exact"/>
                    <w:jc w:val="center"/>
                    <w:rPr>
                      <w:rFonts w:ascii="宋体" w:hAnsi="宋体"/>
                      <w:color w:val="000000"/>
                      <w:szCs w:val="21"/>
                      <w:highlight w:val="none"/>
                    </w:rPr>
                  </w:pPr>
                </w:p>
              </w:tc>
              <w:tc>
                <w:tcPr>
                  <w:tcW w:w="1950"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忻州职业技术学院</w:t>
                  </w:r>
                </w:p>
              </w:tc>
              <w:tc>
                <w:tcPr>
                  <w:tcW w:w="111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lang w:val="en-US" w:eastAsia="zh-CN"/>
                    </w:rPr>
                    <w:t>S</w:t>
                  </w:r>
                  <w:r>
                    <w:rPr>
                      <w:rFonts w:hint="eastAsia" w:ascii="宋体" w:hAnsi="宋体" w:eastAsia="宋体"/>
                      <w:sz w:val="21"/>
                      <w:szCs w:val="21"/>
                      <w:highlight w:val="none"/>
                    </w:rPr>
                    <w:t>W</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rPr>
                    <w:t>0.</w:t>
                  </w:r>
                  <w:r>
                    <w:rPr>
                      <w:rFonts w:hint="eastAsia" w:ascii="宋体" w:hAnsi="宋体" w:eastAsia="宋体"/>
                      <w:sz w:val="21"/>
                      <w:szCs w:val="21"/>
                      <w:highlight w:val="none"/>
                      <w:lang w:val="en-US" w:eastAsia="zh-CN"/>
                    </w:rPr>
                    <w:t>65</w:t>
                  </w:r>
                </w:p>
              </w:tc>
              <w:tc>
                <w:tcPr>
                  <w:tcW w:w="1254" w:type="dxa"/>
                  <w:tcBorders>
                    <w:tl2br w:val="nil"/>
                    <w:tr2bl w:val="nil"/>
                  </w:tcBorders>
                  <w:vAlign w:val="center"/>
                </w:tcPr>
                <w:p>
                  <w:pPr>
                    <w:spacing w:after="0" w:line="400" w:lineRule="exact"/>
                    <w:jc w:val="center"/>
                    <w:rPr>
                      <w:rFonts w:ascii="宋体" w:hAnsi="宋体" w:eastAsia="宋体"/>
                      <w:sz w:val="21"/>
                      <w:szCs w:val="21"/>
                      <w:highlight w:val="none"/>
                    </w:rPr>
                  </w:pPr>
                  <w:r>
                    <w:rPr>
                      <w:rFonts w:hint="eastAsia" w:ascii="宋体" w:hAnsi="宋体" w:eastAsia="宋体"/>
                      <w:sz w:val="21"/>
                      <w:szCs w:val="21"/>
                      <w:highlight w:val="none"/>
                    </w:rPr>
                    <w:t>学校</w:t>
                  </w:r>
                </w:p>
              </w:tc>
              <w:tc>
                <w:tcPr>
                  <w:tcW w:w="2645" w:type="dxa"/>
                  <w:vMerge w:val="continue"/>
                  <w:tcBorders>
                    <w:tl2br w:val="nil"/>
                    <w:tr2bl w:val="nil"/>
                  </w:tcBorders>
                  <w:vAlign w:val="center"/>
                </w:tcPr>
                <w:p>
                  <w:pPr>
                    <w:spacing w:line="400" w:lineRule="exact"/>
                    <w:jc w:val="center"/>
                    <w:rPr>
                      <w:rFonts w:ascii="宋体" w:hAnsi="宋体"/>
                      <w:color w:val="00000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798" w:hRule="atLeast"/>
              </w:trPr>
              <w:tc>
                <w:tcPr>
                  <w:tcW w:w="803"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地表水</w:t>
                  </w:r>
                </w:p>
              </w:tc>
              <w:tc>
                <w:tcPr>
                  <w:tcW w:w="1950"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lang w:eastAsia="zh-CN"/>
                    </w:rPr>
                    <w:t>南</w:t>
                  </w:r>
                  <w:r>
                    <w:rPr>
                      <w:rFonts w:hint="eastAsia" w:ascii="宋体" w:hAnsi="宋体" w:eastAsia="宋体"/>
                      <w:sz w:val="21"/>
                      <w:szCs w:val="21"/>
                      <w:highlight w:val="none"/>
                    </w:rPr>
                    <w:t>云中河</w:t>
                  </w:r>
                </w:p>
              </w:tc>
              <w:tc>
                <w:tcPr>
                  <w:tcW w:w="111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N</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lang w:eastAsia="zh-CN"/>
                    </w:rPr>
                  </w:pPr>
                  <w:r>
                    <w:rPr>
                      <w:rFonts w:hint="eastAsia" w:ascii="宋体" w:hAnsi="宋体" w:eastAsia="宋体"/>
                      <w:sz w:val="21"/>
                      <w:szCs w:val="21"/>
                      <w:highlight w:val="none"/>
                    </w:rPr>
                    <w:t>1.</w:t>
                  </w:r>
                  <w:r>
                    <w:rPr>
                      <w:rFonts w:hint="eastAsia" w:ascii="宋体" w:hAnsi="宋体" w:eastAsia="宋体"/>
                      <w:sz w:val="21"/>
                      <w:szCs w:val="21"/>
                      <w:highlight w:val="none"/>
                      <w:lang w:val="en-US" w:eastAsia="zh-CN"/>
                    </w:rPr>
                    <w:t>9</w:t>
                  </w:r>
                </w:p>
              </w:tc>
              <w:tc>
                <w:tcPr>
                  <w:tcW w:w="125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水质</w:t>
                  </w:r>
                </w:p>
              </w:tc>
              <w:tc>
                <w:tcPr>
                  <w:tcW w:w="2645"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《地表水环境质量标准》(GB3838-2002)中</w:t>
                  </w:r>
                  <w:r>
                    <w:rPr>
                      <w:rFonts w:hint="eastAsia" w:ascii="宋体" w:hAnsi="宋体" w:cs="宋体"/>
                      <w:szCs w:val="21"/>
                      <w:highlight w:val="none"/>
                    </w:rPr>
                    <w:t>Ⅱ</w:t>
                  </w:r>
                  <w:r>
                    <w:rPr>
                      <w:rFonts w:hint="eastAsia" w:ascii="宋体" w:hAnsi="宋体" w:eastAsia="宋体"/>
                      <w:sz w:val="21"/>
                      <w:szCs w:val="21"/>
                      <w:highlight w:val="none"/>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30" w:hRule="atLeast"/>
              </w:trPr>
              <w:tc>
                <w:tcPr>
                  <w:tcW w:w="803" w:type="dxa"/>
                  <w:vMerge w:val="restart"/>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地下水</w:t>
                  </w:r>
                </w:p>
              </w:tc>
              <w:tc>
                <w:tcPr>
                  <w:tcW w:w="1950"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阳村</w:t>
                  </w:r>
                </w:p>
              </w:tc>
              <w:tc>
                <w:tcPr>
                  <w:tcW w:w="111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E</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0.</w:t>
                  </w:r>
                  <w:r>
                    <w:rPr>
                      <w:rFonts w:hint="eastAsia" w:ascii="宋体" w:hAnsi="宋体" w:eastAsia="宋体"/>
                      <w:sz w:val="21"/>
                      <w:szCs w:val="21"/>
                      <w:highlight w:val="none"/>
                      <w:lang w:val="en-US" w:eastAsia="zh-CN"/>
                    </w:rPr>
                    <w:t>23</w:t>
                  </w:r>
                </w:p>
              </w:tc>
              <w:tc>
                <w:tcPr>
                  <w:tcW w:w="1254" w:type="dxa"/>
                  <w:vMerge w:val="restart"/>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水质</w:t>
                  </w:r>
                </w:p>
              </w:tc>
              <w:tc>
                <w:tcPr>
                  <w:tcW w:w="2645" w:type="dxa"/>
                  <w:vMerge w:val="restart"/>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《地下水环境标准》(GB/T14848-</w:t>
                  </w:r>
                  <w:r>
                    <w:rPr>
                      <w:rFonts w:hint="eastAsia" w:ascii="宋体" w:hAnsi="宋体" w:eastAsia="宋体"/>
                      <w:sz w:val="21"/>
                      <w:szCs w:val="21"/>
                      <w:highlight w:val="none"/>
                      <w:lang w:val="en-US" w:eastAsia="zh-CN"/>
                    </w:rPr>
                    <w:t>2017</w:t>
                  </w:r>
                  <w:r>
                    <w:rPr>
                      <w:rFonts w:hint="eastAsia" w:ascii="宋体" w:hAnsi="宋体" w:eastAsia="宋体"/>
                      <w:sz w:val="21"/>
                      <w:szCs w:val="21"/>
                      <w:highlight w:val="none"/>
                    </w:rPr>
                    <w:t>)中Ⅲ类标准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04" w:hRule="atLeast"/>
              </w:trPr>
              <w:tc>
                <w:tcPr>
                  <w:tcW w:w="803"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c>
                <w:tcPr>
                  <w:tcW w:w="1950"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西播明村</w:t>
                  </w:r>
                </w:p>
              </w:tc>
              <w:tc>
                <w:tcPr>
                  <w:tcW w:w="111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NW</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0.</w:t>
                  </w:r>
                  <w:r>
                    <w:rPr>
                      <w:rFonts w:hint="eastAsia" w:ascii="宋体" w:hAnsi="宋体" w:eastAsia="宋体"/>
                      <w:sz w:val="21"/>
                      <w:szCs w:val="21"/>
                      <w:highlight w:val="none"/>
                      <w:lang w:val="en-US" w:eastAsia="zh-CN"/>
                    </w:rPr>
                    <w:t>95</w:t>
                  </w:r>
                </w:p>
              </w:tc>
              <w:tc>
                <w:tcPr>
                  <w:tcW w:w="1254"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c>
                <w:tcPr>
                  <w:tcW w:w="2645"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04" w:hRule="atLeast"/>
              </w:trPr>
              <w:tc>
                <w:tcPr>
                  <w:tcW w:w="803"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c>
                <w:tcPr>
                  <w:tcW w:w="1950"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前播明村</w:t>
                  </w:r>
                </w:p>
              </w:tc>
              <w:tc>
                <w:tcPr>
                  <w:tcW w:w="111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N</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1.</w:t>
                  </w:r>
                  <w:r>
                    <w:rPr>
                      <w:rFonts w:hint="eastAsia" w:ascii="宋体" w:hAnsi="宋体" w:eastAsia="宋体"/>
                      <w:sz w:val="21"/>
                      <w:szCs w:val="21"/>
                      <w:highlight w:val="none"/>
                      <w:lang w:val="en-US" w:eastAsia="zh-CN"/>
                    </w:rPr>
                    <w:t>35</w:t>
                  </w:r>
                </w:p>
              </w:tc>
              <w:tc>
                <w:tcPr>
                  <w:tcW w:w="1254"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c>
                <w:tcPr>
                  <w:tcW w:w="2645"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04" w:hRule="atLeast"/>
              </w:trPr>
              <w:tc>
                <w:tcPr>
                  <w:tcW w:w="803"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c>
                <w:tcPr>
                  <w:tcW w:w="1950" w:type="dxa"/>
                  <w:tcBorders>
                    <w:tl2br w:val="nil"/>
                    <w:tr2bl w:val="nil"/>
                  </w:tcBorders>
                  <w:vAlign w:val="center"/>
                </w:tcPr>
                <w:p>
                  <w:pPr>
                    <w:spacing w:after="0" w:line="400" w:lineRule="exact"/>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eastAsia="zh-CN"/>
                    </w:rPr>
                    <w:t>北水源地</w:t>
                  </w:r>
                </w:p>
              </w:tc>
              <w:tc>
                <w:tcPr>
                  <w:tcW w:w="1114" w:type="dxa"/>
                  <w:tcBorders>
                    <w:tl2br w:val="nil"/>
                    <w:tr2bl w:val="nil"/>
                  </w:tcBorders>
                  <w:vAlign w:val="center"/>
                </w:tcPr>
                <w:p>
                  <w:pPr>
                    <w:spacing w:after="0" w:line="400" w:lineRule="exact"/>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NS</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2</w:t>
                  </w:r>
                </w:p>
              </w:tc>
              <w:tc>
                <w:tcPr>
                  <w:tcW w:w="1254"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c>
                <w:tcPr>
                  <w:tcW w:w="2645" w:type="dxa"/>
                  <w:vMerge w:val="continue"/>
                  <w:tcBorders>
                    <w:tl2br w:val="nil"/>
                    <w:tr2bl w:val="nil"/>
                  </w:tcBorders>
                  <w:vAlign w:val="center"/>
                </w:tcPr>
                <w:p>
                  <w:pPr>
                    <w:spacing w:after="0" w:line="400" w:lineRule="exact"/>
                    <w:jc w:val="center"/>
                    <w:rPr>
                      <w:rFonts w:hint="eastAsia" w:ascii="宋体" w:hAnsi="宋体" w:eastAsia="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90" w:hRule="atLeast"/>
              </w:trPr>
              <w:tc>
                <w:tcPr>
                  <w:tcW w:w="803"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声环境</w:t>
                  </w:r>
                </w:p>
              </w:tc>
              <w:tc>
                <w:tcPr>
                  <w:tcW w:w="5292" w:type="dxa"/>
                  <w:gridSpan w:val="4"/>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default" w:ascii="宋体" w:hAnsi="宋体" w:eastAsia="宋体"/>
                      <w:sz w:val="21"/>
                      <w:szCs w:val="21"/>
                      <w:highlight w:val="none"/>
                    </w:rPr>
                    <w:t>厂界外200m</w:t>
                  </w:r>
                </w:p>
              </w:tc>
              <w:tc>
                <w:tcPr>
                  <w:tcW w:w="2645"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《声环境质量标准》(GB3096-2008)中2类标准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211" w:hRule="atLeast"/>
              </w:trPr>
              <w:tc>
                <w:tcPr>
                  <w:tcW w:w="803"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生态环境</w:t>
                  </w:r>
                </w:p>
              </w:tc>
              <w:tc>
                <w:tcPr>
                  <w:tcW w:w="1950"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厂界</w:t>
                  </w:r>
                  <w:r>
                    <w:rPr>
                      <w:rFonts w:hint="eastAsia" w:ascii="宋体" w:hAnsi="宋体" w:eastAsia="宋体"/>
                      <w:sz w:val="21"/>
                      <w:szCs w:val="21"/>
                      <w:highlight w:val="none"/>
                      <w:lang w:val="zh-CN"/>
                    </w:rPr>
                    <w:t>附近农田</w:t>
                  </w:r>
                </w:p>
              </w:tc>
              <w:tc>
                <w:tcPr>
                  <w:tcW w:w="111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E、N</w:t>
                  </w:r>
                </w:p>
              </w:tc>
              <w:tc>
                <w:tcPr>
                  <w:tcW w:w="974" w:type="dxa"/>
                  <w:tcBorders>
                    <w:tl2br w:val="nil"/>
                    <w:tr2bl w:val="nil"/>
                  </w:tcBorders>
                  <w:vAlign w:val="center"/>
                </w:tcPr>
                <w:p>
                  <w:pPr>
                    <w:spacing w:after="0" w:line="400" w:lineRule="exact"/>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rPr>
                    <w:t>0.</w:t>
                  </w:r>
                  <w:r>
                    <w:rPr>
                      <w:rFonts w:hint="eastAsia" w:ascii="宋体" w:hAnsi="宋体" w:eastAsia="宋体"/>
                      <w:sz w:val="21"/>
                      <w:szCs w:val="21"/>
                      <w:highlight w:val="none"/>
                      <w:lang w:val="en-US" w:eastAsia="zh-CN"/>
                    </w:rPr>
                    <w:t>35</w:t>
                  </w:r>
                </w:p>
              </w:tc>
              <w:tc>
                <w:tcPr>
                  <w:tcW w:w="1254"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植被、农作物、土壤</w:t>
                  </w:r>
                </w:p>
              </w:tc>
              <w:tc>
                <w:tcPr>
                  <w:tcW w:w="2645" w:type="dxa"/>
                  <w:tcBorders>
                    <w:tl2br w:val="nil"/>
                    <w:tr2bl w:val="nil"/>
                  </w:tcBorders>
                  <w:vAlign w:val="center"/>
                </w:tcPr>
                <w:p>
                  <w:pPr>
                    <w:spacing w:after="0" w:line="400" w:lineRule="exact"/>
                    <w:jc w:val="center"/>
                    <w:rPr>
                      <w:rFonts w:hint="eastAsia" w:ascii="宋体" w:hAnsi="宋体" w:eastAsia="宋体"/>
                      <w:sz w:val="21"/>
                      <w:szCs w:val="21"/>
                      <w:highlight w:val="none"/>
                    </w:rPr>
                  </w:pPr>
                  <w:r>
                    <w:rPr>
                      <w:rFonts w:hint="eastAsia" w:ascii="宋体" w:hAnsi="宋体" w:eastAsia="宋体"/>
                      <w:sz w:val="21"/>
                      <w:szCs w:val="21"/>
                      <w:highlight w:val="none"/>
                    </w:rPr>
                    <w:t>防止水土流失、保持生态环境良性循环</w:t>
                  </w:r>
                </w:p>
              </w:tc>
            </w:tr>
          </w:tbl>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pStyle w:val="22"/>
              <w:rPr>
                <w:rFonts w:ascii="宋体" w:hAnsi="宋体" w:eastAsia="宋体"/>
                <w:kern w:val="2"/>
                <w:sz w:val="24"/>
                <w:szCs w:val="24"/>
                <w:highlight w:val="none"/>
              </w:rPr>
            </w:pPr>
          </w:p>
          <w:p>
            <w:pPr>
              <w:spacing w:after="0" w:line="480" w:lineRule="exact"/>
              <w:rPr>
                <w:rFonts w:ascii="宋体" w:hAnsi="宋体" w:eastAsia="宋体"/>
                <w:b/>
                <w:color w:val="FF0000"/>
                <w:kern w:val="2"/>
                <w:sz w:val="32"/>
                <w:szCs w:val="32"/>
                <w:highlight w:val="none"/>
              </w:rPr>
            </w:pPr>
          </w:p>
        </w:tc>
      </w:tr>
    </w:tbl>
    <w:p>
      <w:pPr>
        <w:spacing w:after="0" w:line="80" w:lineRule="exact"/>
        <w:rPr>
          <w:rFonts w:ascii="宋体" w:hAnsi="宋体" w:eastAsia="宋体"/>
          <w:b/>
          <w:color w:val="FF0000"/>
          <w:sz w:val="32"/>
          <w:szCs w:val="32"/>
          <w:highlight w:val="none"/>
        </w:rPr>
        <w:sectPr>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60" w:charSpace="0"/>
        </w:sectPr>
      </w:pPr>
    </w:p>
    <w:p>
      <w:pPr>
        <w:spacing w:after="0" w:line="520" w:lineRule="exact"/>
        <w:outlineLvl w:val="0"/>
        <w:rPr>
          <w:rFonts w:ascii="宋体" w:hAnsi="宋体" w:eastAsia="宋体"/>
          <w:b/>
          <w:bCs/>
          <w:sz w:val="32"/>
          <w:szCs w:val="32"/>
          <w:highlight w:val="none"/>
        </w:rPr>
      </w:pPr>
      <w:r>
        <w:rPr>
          <w:rFonts w:ascii="宋体" w:hAnsi="宋体" w:eastAsia="宋体"/>
          <w:b/>
          <w:bCs/>
          <w:sz w:val="32"/>
          <w:szCs w:val="32"/>
          <w:highlight w:val="none"/>
        </w:rPr>
        <w:t>评价适用标准</w:t>
      </w:r>
    </w:p>
    <w:tbl>
      <w:tblPr>
        <w:tblStyle w:val="35"/>
        <w:tblW w:w="9237"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57"/>
        <w:gridCol w:w="87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9237" w:type="dxa"/>
            <w:gridSpan w:val="2"/>
            <w:vAlign w:val="top"/>
          </w:tcPr>
          <w:p>
            <w:pPr>
              <w:spacing w:beforeLines="50" w:after="0" w:line="500" w:lineRule="exact"/>
              <w:ind w:firstLine="480" w:firstLineChars="200"/>
              <w:jc w:val="both"/>
              <w:rPr>
                <w:rFonts w:ascii="宋体" w:hAnsi="宋体" w:eastAsia="宋体"/>
                <w:b/>
                <w:bCs/>
                <w:sz w:val="24"/>
                <w:highlight w:val="none"/>
              </w:rPr>
            </w:pPr>
            <w:r>
              <w:rPr>
                <w:rFonts w:ascii="宋体" w:hAnsi="宋体" w:eastAsia="宋体"/>
                <w:sz w:val="24"/>
                <w:highlight w:val="none"/>
              </w:rPr>
              <w:t>根据项目建设所处区域环境特征、环境功能区划以及建设项目排污情况等，本项目拟采用的环境评价标准如下：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90" w:hRule="atLeast"/>
        </w:trPr>
        <w:tc>
          <w:tcPr>
            <w:tcW w:w="457" w:type="dxa"/>
            <w:vAlign w:val="center"/>
          </w:tcPr>
          <w:p>
            <w:pPr>
              <w:spacing w:after="0"/>
              <w:jc w:val="center"/>
              <w:rPr>
                <w:rFonts w:ascii="宋体" w:hAnsi="宋体" w:eastAsia="宋体"/>
                <w:b/>
                <w:bCs/>
                <w:sz w:val="24"/>
                <w:highlight w:val="none"/>
              </w:rPr>
            </w:pPr>
            <w:r>
              <w:rPr>
                <w:rFonts w:ascii="宋体" w:hAnsi="宋体" w:eastAsia="宋体"/>
                <w:b/>
                <w:bCs/>
                <w:sz w:val="24"/>
                <w:highlight w:val="none"/>
              </w:rPr>
              <w:t>环</w:t>
            </w:r>
          </w:p>
          <w:p>
            <w:pPr>
              <w:spacing w:after="0"/>
              <w:jc w:val="center"/>
              <w:rPr>
                <w:rFonts w:ascii="宋体" w:hAnsi="宋体" w:eastAsia="宋体"/>
                <w:b/>
                <w:bCs/>
                <w:sz w:val="24"/>
                <w:highlight w:val="none"/>
              </w:rPr>
            </w:pPr>
          </w:p>
          <w:p>
            <w:pPr>
              <w:spacing w:after="0"/>
              <w:jc w:val="center"/>
              <w:rPr>
                <w:rFonts w:ascii="宋体" w:hAnsi="宋体" w:eastAsia="宋体"/>
                <w:b/>
                <w:bCs/>
                <w:sz w:val="24"/>
                <w:highlight w:val="none"/>
              </w:rPr>
            </w:pPr>
            <w:r>
              <w:rPr>
                <w:rFonts w:ascii="宋体" w:hAnsi="宋体" w:eastAsia="宋体"/>
                <w:b/>
                <w:bCs/>
                <w:sz w:val="24"/>
                <w:highlight w:val="none"/>
              </w:rPr>
              <w:t>境</w:t>
            </w:r>
          </w:p>
          <w:p>
            <w:pPr>
              <w:spacing w:after="0"/>
              <w:jc w:val="center"/>
              <w:rPr>
                <w:rFonts w:ascii="宋体" w:hAnsi="宋体" w:eastAsia="宋体"/>
                <w:b/>
                <w:bCs/>
                <w:sz w:val="24"/>
                <w:highlight w:val="none"/>
              </w:rPr>
            </w:pPr>
          </w:p>
          <w:p>
            <w:pPr>
              <w:spacing w:after="0"/>
              <w:jc w:val="center"/>
              <w:rPr>
                <w:rFonts w:ascii="宋体" w:hAnsi="宋体" w:eastAsia="宋体"/>
                <w:b/>
                <w:bCs/>
                <w:sz w:val="24"/>
                <w:highlight w:val="none"/>
              </w:rPr>
            </w:pPr>
            <w:r>
              <w:rPr>
                <w:rFonts w:ascii="宋体" w:hAnsi="宋体" w:eastAsia="宋体"/>
                <w:b/>
                <w:bCs/>
                <w:sz w:val="24"/>
                <w:highlight w:val="none"/>
              </w:rPr>
              <w:t>质</w:t>
            </w:r>
          </w:p>
          <w:p>
            <w:pPr>
              <w:spacing w:after="0"/>
              <w:jc w:val="center"/>
              <w:rPr>
                <w:rFonts w:ascii="宋体" w:hAnsi="宋体" w:eastAsia="宋体"/>
                <w:b/>
                <w:bCs/>
                <w:sz w:val="24"/>
                <w:highlight w:val="none"/>
              </w:rPr>
            </w:pPr>
          </w:p>
          <w:p>
            <w:pPr>
              <w:spacing w:after="0"/>
              <w:jc w:val="center"/>
              <w:rPr>
                <w:rFonts w:ascii="宋体" w:hAnsi="宋体" w:eastAsia="宋体"/>
                <w:b/>
                <w:bCs/>
                <w:sz w:val="24"/>
                <w:highlight w:val="none"/>
              </w:rPr>
            </w:pPr>
            <w:r>
              <w:rPr>
                <w:rFonts w:ascii="宋体" w:hAnsi="宋体" w:eastAsia="宋体"/>
                <w:b/>
                <w:bCs/>
                <w:sz w:val="24"/>
                <w:highlight w:val="none"/>
              </w:rPr>
              <w:t>量</w:t>
            </w:r>
          </w:p>
          <w:p>
            <w:pPr>
              <w:spacing w:after="0"/>
              <w:jc w:val="center"/>
              <w:rPr>
                <w:rFonts w:ascii="宋体" w:hAnsi="宋体" w:eastAsia="宋体"/>
                <w:b/>
                <w:bCs/>
                <w:sz w:val="24"/>
                <w:highlight w:val="none"/>
              </w:rPr>
            </w:pPr>
          </w:p>
          <w:p>
            <w:pPr>
              <w:spacing w:after="0"/>
              <w:jc w:val="center"/>
              <w:rPr>
                <w:rFonts w:ascii="宋体" w:hAnsi="宋体" w:eastAsia="宋体"/>
                <w:b/>
                <w:bCs/>
                <w:sz w:val="24"/>
                <w:highlight w:val="none"/>
              </w:rPr>
            </w:pPr>
            <w:r>
              <w:rPr>
                <w:rFonts w:ascii="宋体" w:hAnsi="宋体" w:eastAsia="宋体"/>
                <w:b/>
                <w:bCs/>
                <w:sz w:val="24"/>
                <w:highlight w:val="none"/>
              </w:rPr>
              <w:t>标</w:t>
            </w:r>
          </w:p>
          <w:p>
            <w:pPr>
              <w:spacing w:after="0"/>
              <w:jc w:val="center"/>
              <w:rPr>
                <w:rFonts w:ascii="宋体" w:hAnsi="宋体" w:eastAsia="宋体"/>
                <w:b/>
                <w:bCs/>
                <w:sz w:val="24"/>
                <w:highlight w:val="none"/>
              </w:rPr>
            </w:pPr>
          </w:p>
          <w:p>
            <w:pPr>
              <w:spacing w:after="0"/>
              <w:jc w:val="center"/>
              <w:rPr>
                <w:rFonts w:ascii="宋体" w:hAnsi="宋体" w:eastAsia="宋体"/>
                <w:b/>
                <w:bCs/>
                <w:sz w:val="32"/>
                <w:szCs w:val="32"/>
                <w:highlight w:val="none"/>
              </w:rPr>
            </w:pPr>
            <w:r>
              <w:rPr>
                <w:rFonts w:ascii="宋体" w:hAnsi="宋体" w:eastAsia="宋体"/>
                <w:b/>
                <w:bCs/>
                <w:sz w:val="24"/>
                <w:highlight w:val="none"/>
              </w:rPr>
              <w:t>准</w:t>
            </w:r>
          </w:p>
        </w:tc>
        <w:tc>
          <w:tcPr>
            <w:tcW w:w="8780" w:type="dxa"/>
            <w:vAlign w:val="top"/>
          </w:tcPr>
          <w:p>
            <w:pPr>
              <w:adjustRightInd/>
              <w:snapToGrid/>
              <w:spacing w:beforeLines="50" w:after="0" w:line="480" w:lineRule="exact"/>
              <w:ind w:firstLine="482" w:firstLineChars="200"/>
              <w:rPr>
                <w:rFonts w:ascii="宋体" w:hAnsi="宋体" w:eastAsia="宋体"/>
                <w:b/>
                <w:sz w:val="24"/>
                <w:szCs w:val="28"/>
                <w:highlight w:val="none"/>
              </w:rPr>
            </w:pPr>
            <w:r>
              <w:rPr>
                <w:rFonts w:ascii="宋体" w:hAnsi="宋体" w:eastAsia="宋体"/>
                <w:b/>
                <w:sz w:val="24"/>
                <w:szCs w:val="28"/>
                <w:highlight w:val="none"/>
              </w:rPr>
              <w:t>1、大气环境</w:t>
            </w:r>
          </w:p>
          <w:p>
            <w:pPr>
              <w:adjustRightInd/>
              <w:snapToGrid/>
              <w:spacing w:after="0" w:line="480" w:lineRule="exact"/>
              <w:ind w:firstLine="480" w:firstLineChars="200"/>
              <w:jc w:val="both"/>
              <w:rPr>
                <w:rFonts w:ascii="宋体" w:hAnsi="宋体" w:eastAsia="宋体"/>
                <w:sz w:val="24"/>
                <w:szCs w:val="28"/>
                <w:highlight w:val="none"/>
              </w:rPr>
            </w:pPr>
            <w:r>
              <w:rPr>
                <w:rFonts w:ascii="宋体" w:hAnsi="宋体" w:eastAsia="宋体"/>
                <w:sz w:val="24"/>
                <w:szCs w:val="28"/>
                <w:highlight w:val="none"/>
              </w:rPr>
              <w:t>根据评价区域环境功能区划，空气环境执行</w:t>
            </w:r>
            <w:r>
              <w:rPr>
                <w:rFonts w:ascii="宋体" w:hAnsi="宋体" w:eastAsia="宋体"/>
                <w:sz w:val="24"/>
                <w:szCs w:val="24"/>
                <w:highlight w:val="none"/>
              </w:rPr>
              <w:t>《环境空气质量标准》(GB3095-2012)中表1的二级标准。</w:t>
            </w:r>
            <w:r>
              <w:rPr>
                <w:rFonts w:ascii="宋体" w:hAnsi="宋体" w:eastAsia="宋体"/>
                <w:sz w:val="24"/>
                <w:szCs w:val="28"/>
                <w:highlight w:val="none"/>
              </w:rPr>
              <w:t>具体限值见下表：</w:t>
            </w:r>
          </w:p>
          <w:p>
            <w:pPr>
              <w:pStyle w:val="33"/>
              <w:spacing w:beforeLines="50" w:beforeAutospacing="0" w:after="0" w:afterAutospacing="0" w:line="480" w:lineRule="exact"/>
              <w:ind w:firstLine="1920" w:firstLineChars="800"/>
              <w:rPr>
                <w:rFonts w:ascii="宋体" w:hAnsi="宋体" w:eastAsia="宋体"/>
                <w:color w:val="auto"/>
                <w:szCs w:val="28"/>
                <w:highlight w:val="none"/>
              </w:rPr>
            </w:pPr>
            <w:r>
              <w:rPr>
                <w:rFonts w:hint="default" w:ascii="Arial" w:hAnsi="Arial" w:eastAsia="黑体" w:cs="Arial"/>
                <w:sz w:val="24"/>
                <w:szCs w:val="22"/>
                <w:highlight w:val="none"/>
                <w:u w:val="double"/>
                <w:lang w:val="en-US" w:eastAsia="zh-CN" w:bidi="ar-SA"/>
              </w:rPr>
              <w:t>表</w:t>
            </w:r>
            <w:r>
              <w:rPr>
                <w:rFonts w:hint="eastAsia" w:ascii="Arial" w:hAnsi="Arial" w:eastAsia="黑体" w:cs="Arial"/>
                <w:sz w:val="24"/>
                <w:szCs w:val="22"/>
                <w:highlight w:val="none"/>
                <w:u w:val="double"/>
                <w:lang w:val="en-US" w:eastAsia="zh-CN" w:bidi="ar-SA"/>
              </w:rPr>
              <w:t xml:space="preserve">10  </w:t>
            </w:r>
            <w:r>
              <w:rPr>
                <w:rFonts w:hint="default" w:ascii="Arial" w:hAnsi="Arial" w:eastAsia="黑体" w:cs="Arial"/>
                <w:sz w:val="24"/>
                <w:szCs w:val="22"/>
                <w:highlight w:val="none"/>
                <w:u w:val="double"/>
                <w:lang w:val="en-US" w:eastAsia="zh-CN" w:bidi="ar-SA"/>
              </w:rPr>
              <w:t xml:space="preserve">    </w:t>
            </w:r>
            <w:r>
              <w:rPr>
                <w:rFonts w:hint="eastAsia" w:ascii="Arial" w:hAnsi="Arial" w:eastAsia="黑体" w:cs="Arial"/>
                <w:sz w:val="24"/>
                <w:szCs w:val="22"/>
                <w:highlight w:val="none"/>
                <w:u w:val="double"/>
                <w:lang w:val="en-US" w:eastAsia="zh-CN" w:bidi="ar-SA"/>
              </w:rPr>
              <w:t xml:space="preserve">   </w:t>
            </w:r>
            <w:r>
              <w:rPr>
                <w:rFonts w:hint="default" w:ascii="Arial" w:hAnsi="Arial" w:eastAsia="黑体" w:cs="Arial"/>
                <w:sz w:val="24"/>
                <w:szCs w:val="22"/>
                <w:highlight w:val="none"/>
                <w:u w:val="double"/>
                <w:lang w:val="en-US" w:eastAsia="zh-CN" w:bidi="ar-SA"/>
              </w:rPr>
              <w:t xml:space="preserve">环境空气质量标准  </w:t>
            </w:r>
            <w:r>
              <w:rPr>
                <w:rFonts w:ascii="宋体" w:hAnsi="宋体" w:eastAsia="宋体"/>
                <w:color w:val="auto"/>
                <w:szCs w:val="28"/>
                <w:highlight w:val="none"/>
              </w:rPr>
              <w:t xml:space="preserve">  </w:t>
            </w:r>
            <w:r>
              <w:rPr>
                <w:rFonts w:hint="eastAsia" w:ascii="宋体" w:hAnsi="宋体" w:eastAsia="宋体"/>
                <w:color w:val="auto"/>
                <w:szCs w:val="28"/>
                <w:highlight w:val="none"/>
              </w:rPr>
              <w:t xml:space="preserve">        </w:t>
            </w:r>
            <w:r>
              <w:rPr>
                <w:rFonts w:ascii="宋体" w:hAnsi="宋体" w:eastAsia="宋体"/>
                <w:color w:val="auto"/>
                <w:szCs w:val="28"/>
                <w:highlight w:val="none"/>
              </w:rPr>
              <w:t>单位：ug/m</w:t>
            </w:r>
            <w:r>
              <w:rPr>
                <w:rFonts w:ascii="宋体" w:hAnsi="宋体" w:eastAsia="宋体"/>
                <w:color w:val="auto"/>
                <w:szCs w:val="28"/>
                <w:highlight w:val="none"/>
                <w:vertAlign w:val="superscript"/>
              </w:rPr>
              <w:t>3</w:t>
            </w:r>
          </w:p>
          <w:tbl>
            <w:tblPr>
              <w:tblStyle w:val="35"/>
              <w:tblW w:w="8333" w:type="dxa"/>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1717"/>
              <w:gridCol w:w="824"/>
              <w:gridCol w:w="1045"/>
              <w:gridCol w:w="1037"/>
              <w:gridCol w:w="1077"/>
              <w:gridCol w:w="2633"/>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717" w:type="dxa"/>
                  <w:vAlign w:val="center"/>
                </w:tcPr>
                <w:p>
                  <w:pPr>
                    <w:pStyle w:val="20"/>
                    <w:spacing w:line="360" w:lineRule="exact"/>
                    <w:ind w:firstLine="525" w:firstLineChars="250"/>
                    <w:rPr>
                      <w:rFonts w:ascii="宋体" w:hAnsi="宋体" w:eastAsia="宋体"/>
                      <w:bCs/>
                      <w:szCs w:val="21"/>
                      <w:highlight w:val="none"/>
                    </w:rPr>
                  </w:pPr>
                  <w:r>
                    <w:rPr>
                      <w:rFonts w:ascii="宋体" w:hAnsi="宋体" w:eastAsia="宋体" w:cs="Times New Roman"/>
                      <w:bCs/>
                      <w:kern w:val="2"/>
                      <w:sz w:val="21"/>
                      <w:szCs w:val="21"/>
                      <w:highlight w:val="none"/>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-7620</wp:posOffset>
                            </wp:positionV>
                            <wp:extent cx="1028700" cy="476250"/>
                            <wp:effectExtent l="1905" t="4445" r="17145" b="14605"/>
                            <wp:wrapNone/>
                            <wp:docPr id="2" name="自选图形 27"/>
                            <wp:cNvGraphicFramePr/>
                            <a:graphic xmlns:a="http://schemas.openxmlformats.org/drawingml/2006/main">
                              <a:graphicData uri="http://schemas.microsoft.com/office/word/2010/wordprocessingShape">
                                <wps:wsp>
                                  <wps:cNvCnPr/>
                                  <wps:spPr>
                                    <a:xfrm>
                                      <a:off x="0" y="0"/>
                                      <a:ext cx="1028700" cy="476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7" o:spid="_x0000_s1026" o:spt="32" type="#_x0000_t32" style="position:absolute;left:0pt;margin-left:-5.3pt;margin-top:-0.6pt;height:37.5pt;width:81pt;z-index:251661312;mso-width-relative:page;mso-height-relative:page;" filled="f" stroked="t" coordsize="21600,21600" o:gfxdata="UEsDBAoAAAAAAIdO4kAAAAAAAAAAAAAAAAAEAAAAZHJzL1BLAwQUAAAACACHTuJAgJSNa9gAAAAJ&#10;AQAADwAAAGRycy9kb3ducmV2LnhtbE2PwW7CMAyG75N4h8hIXCZI0g0GXVOEJu2w4wBp19B4bVnj&#10;VE1KGU+/9MRutvzp9/dn26tt2AU7XztSIBcCGFLhTE2lguPhfb4G5oMmoxtHqOAXPWzzyUOmU+MG&#10;+sTLPpQshpBPtYIqhDbl3BcVWu0XrkWKt2/XWR3i2pXcdHqI4bbhiRArbnVN8UOlW3yrsPjZ91YB&#10;+n4pxW5jy+PHbXj8Sm7noT0oNZtK8Qos4DXcYRj1ozrk0enkejKeNQrmUqwiOg4JsBFYymdgJwUv&#10;T2vgecb/N8j/AFBLAwQUAAAACACHTuJA9W5Co+EBAACbAwAADgAAAGRycy9lMm9Eb2MueG1srVNL&#10;jhMxEN0jcQfLe9KdFpnMtNKZRcKwQRAJOEDFn25L/sk26WTHDnEGdiy5A9xmpOEWlJ1Mhs8GIXrh&#10;LruqXtV7Li+u90aTnQhROdvR6aSmRFjmuLJ9R9++uXlySUlMYDloZ0VHDyLS6+XjR4vRt6Jxg9Nc&#10;BIIgNraj7+iQkm+rKrJBGIgT54VFp3TBQMJt6CseYER0o6umri+q0QXug2MiRjxdH510WfClFCy9&#10;kjKKRHRHsbdU1lDWbV6r5QLaPoAfFDu1Af/QhQFlsegZag0JyLug/oAyigUXnUwT5kzlpFRMFA7I&#10;Zlr/xub1AF4ULihO9GeZ4v+DZS93m0AU72hDiQWDV3T34cv39x9vP327/fqZNPMs0ehji5Eruwmn&#10;XfSbkPnuZTD5j0zIvsh6OMsq9okwPJzWzeW8RvUZ+p7OL5pZ0b16yPYhpufCGZKNjsYUQPVDWjlr&#10;8QZdmBZtYfciJqyPifcJubS2ZOzo1ayZYQXAGZIaEprGI6to+5IbnVb8RmmdM2LotysdyA7yVJQv&#10;s0TcX8JykTXE4RhXXMd5GQTwZ5aTdPCol8XBprkFIzglWuA7yBYCQptA6b+JxNLaYgdZ6KO02do6&#10;fiiKl3OcgNLjaVrziP28L9kPb2r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UjWvYAAAACQEA&#10;AA8AAAAAAAAAAQAgAAAAIgAAAGRycy9kb3ducmV2LnhtbFBLAQIUABQAAAAIAIdO4kD1bkKj4QEA&#10;AJsDAAAOAAAAAAAAAAEAIAAAACcBAABkcnMvZTJvRG9jLnhtbFBLBQYAAAAABgAGAFkBAAB6BQAA&#10;AAA=&#10;">
                            <v:fill on="f" focussize="0,0"/>
                            <v:stroke color="#000000" joinstyle="round"/>
                            <v:imagedata o:title=""/>
                            <o:lock v:ext="edit" aspectratio="f"/>
                          </v:shape>
                        </w:pict>
                      </mc:Fallback>
                    </mc:AlternateContent>
                  </w:r>
                  <w:r>
                    <w:rPr>
                      <w:rFonts w:hint="eastAsia" w:ascii="宋体" w:hAnsi="宋体" w:eastAsia="宋体"/>
                      <w:bCs/>
                      <w:szCs w:val="21"/>
                      <w:highlight w:val="none"/>
                    </w:rPr>
                    <w:t>取值时间</w:t>
                  </w:r>
                </w:p>
                <w:p>
                  <w:pPr>
                    <w:pStyle w:val="20"/>
                    <w:spacing w:line="360" w:lineRule="exact"/>
                    <w:ind w:firstLine="105" w:firstLineChars="50"/>
                    <w:rPr>
                      <w:rFonts w:ascii="宋体" w:hAnsi="宋体" w:eastAsia="宋体"/>
                      <w:bCs/>
                      <w:szCs w:val="21"/>
                      <w:highlight w:val="none"/>
                    </w:rPr>
                  </w:pPr>
                  <w:r>
                    <w:rPr>
                      <w:rFonts w:hint="eastAsia" w:ascii="宋体" w:hAnsi="宋体" w:eastAsia="宋体"/>
                      <w:bCs/>
                      <w:szCs w:val="21"/>
                      <w:highlight w:val="none"/>
                    </w:rPr>
                    <w:t>项目</w:t>
                  </w:r>
                </w:p>
              </w:tc>
              <w:tc>
                <w:tcPr>
                  <w:tcW w:w="824" w:type="dxa"/>
                  <w:vAlign w:val="center"/>
                </w:tcPr>
                <w:p>
                  <w:pPr>
                    <w:pStyle w:val="20"/>
                    <w:spacing w:line="360" w:lineRule="exact"/>
                    <w:jc w:val="center"/>
                    <w:rPr>
                      <w:rFonts w:hint="eastAsia" w:ascii="宋体" w:hAnsi="宋体" w:eastAsia="宋体"/>
                      <w:bCs/>
                      <w:szCs w:val="21"/>
                      <w:highlight w:val="none"/>
                    </w:rPr>
                  </w:pPr>
                  <w:r>
                    <w:rPr>
                      <w:rFonts w:hint="eastAsia" w:ascii="宋体" w:hAnsi="宋体" w:eastAsia="宋体"/>
                      <w:bCs/>
                      <w:szCs w:val="21"/>
                      <w:highlight w:val="none"/>
                    </w:rPr>
                    <w:t>年</w:t>
                  </w:r>
                </w:p>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平均</w:t>
                  </w:r>
                </w:p>
              </w:tc>
              <w:tc>
                <w:tcPr>
                  <w:tcW w:w="1045"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24小时</w:t>
                  </w:r>
                </w:p>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平均</w:t>
                  </w:r>
                </w:p>
              </w:tc>
              <w:tc>
                <w:tcPr>
                  <w:tcW w:w="103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1小时</w:t>
                  </w:r>
                </w:p>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平均</w:t>
                  </w:r>
                </w:p>
              </w:tc>
              <w:tc>
                <w:tcPr>
                  <w:tcW w:w="1077" w:type="dxa"/>
                  <w:vAlign w:val="center"/>
                </w:tcPr>
                <w:p>
                  <w:pPr>
                    <w:pStyle w:val="20"/>
                    <w:spacing w:line="360" w:lineRule="exact"/>
                    <w:jc w:val="center"/>
                    <w:rPr>
                      <w:rFonts w:ascii="宋体" w:hAnsi="宋体" w:eastAsia="宋体"/>
                      <w:bCs/>
                      <w:szCs w:val="21"/>
                      <w:highlight w:val="none"/>
                    </w:rPr>
                  </w:pPr>
                  <w:r>
                    <w:rPr>
                      <w:rFonts w:hint="eastAsia" w:hAnsi="宋体"/>
                      <w:bCs/>
                      <w:szCs w:val="21"/>
                      <w:highlight w:val="none"/>
                      <w:lang w:val="en-US" w:eastAsia="zh-CN"/>
                    </w:rPr>
                    <w:t>8</w:t>
                  </w:r>
                  <w:r>
                    <w:rPr>
                      <w:rFonts w:hint="eastAsia" w:ascii="宋体" w:hAnsi="宋体" w:eastAsia="宋体"/>
                      <w:bCs/>
                      <w:szCs w:val="21"/>
                      <w:highlight w:val="none"/>
                    </w:rPr>
                    <w:t>小时</w:t>
                  </w:r>
                </w:p>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平均</w:t>
                  </w:r>
                </w:p>
              </w:tc>
              <w:tc>
                <w:tcPr>
                  <w:tcW w:w="2633"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szCs w:val="21"/>
                      <w:highlight w:val="none"/>
                    </w:rPr>
                    <w:t>标准来源</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171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SO</w:t>
                  </w:r>
                  <w:r>
                    <w:rPr>
                      <w:rFonts w:hint="eastAsia" w:ascii="宋体" w:hAnsi="宋体" w:eastAsia="宋体"/>
                      <w:bCs/>
                      <w:szCs w:val="21"/>
                      <w:highlight w:val="none"/>
                      <w:vertAlign w:val="subscript"/>
                    </w:rPr>
                    <w:t>2</w:t>
                  </w:r>
                </w:p>
              </w:tc>
              <w:tc>
                <w:tcPr>
                  <w:tcW w:w="824"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60</w:t>
                  </w:r>
                </w:p>
              </w:tc>
              <w:tc>
                <w:tcPr>
                  <w:tcW w:w="1045"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150</w:t>
                  </w:r>
                </w:p>
              </w:tc>
              <w:tc>
                <w:tcPr>
                  <w:tcW w:w="103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500</w:t>
                  </w:r>
                </w:p>
              </w:tc>
              <w:tc>
                <w:tcPr>
                  <w:tcW w:w="1077" w:type="dxa"/>
                  <w:vAlign w:val="center"/>
                </w:tcPr>
                <w:p>
                  <w:pPr>
                    <w:pStyle w:val="20"/>
                    <w:spacing w:line="360" w:lineRule="exact"/>
                    <w:jc w:val="center"/>
                    <w:rPr>
                      <w:rFonts w:ascii="宋体" w:hAnsi="宋体" w:eastAsia="宋体"/>
                      <w:bCs/>
                      <w:sz w:val="21"/>
                      <w:szCs w:val="21"/>
                      <w:highlight w:val="none"/>
                    </w:rPr>
                  </w:pPr>
                  <w:r>
                    <w:rPr>
                      <w:rFonts w:hint="eastAsia" w:ascii="宋体" w:hAnsi="宋体" w:eastAsia="宋体"/>
                      <w:bCs/>
                      <w:szCs w:val="21"/>
                      <w:highlight w:val="none"/>
                    </w:rPr>
                    <w:t>--</w:t>
                  </w:r>
                </w:p>
              </w:tc>
              <w:tc>
                <w:tcPr>
                  <w:tcW w:w="2633" w:type="dxa"/>
                  <w:vMerge w:val="restart"/>
                  <w:vAlign w:val="center"/>
                </w:tcPr>
                <w:p>
                  <w:pPr>
                    <w:spacing w:after="0" w:line="360" w:lineRule="exact"/>
                    <w:jc w:val="center"/>
                    <w:rPr>
                      <w:rFonts w:ascii="宋体" w:hAnsi="宋体" w:eastAsia="宋体"/>
                      <w:bCs/>
                      <w:sz w:val="21"/>
                      <w:szCs w:val="21"/>
                      <w:highlight w:val="none"/>
                    </w:rPr>
                  </w:pPr>
                  <w:r>
                    <w:rPr>
                      <w:rFonts w:hint="eastAsia" w:ascii="宋体" w:hAnsi="宋体" w:eastAsia="宋体"/>
                      <w:sz w:val="21"/>
                      <w:szCs w:val="21"/>
                      <w:highlight w:val="none"/>
                    </w:rPr>
                    <w:t>《环境空气质量标准》（GB3095-2012）二级标准</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171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szCs w:val="21"/>
                      <w:highlight w:val="none"/>
                    </w:rPr>
                    <w:t>NO</w:t>
                  </w:r>
                  <w:r>
                    <w:rPr>
                      <w:rFonts w:hint="eastAsia" w:ascii="宋体" w:hAnsi="宋体" w:eastAsia="宋体"/>
                      <w:szCs w:val="21"/>
                      <w:highlight w:val="none"/>
                      <w:vertAlign w:val="subscript"/>
                    </w:rPr>
                    <w:t>2</w:t>
                  </w:r>
                </w:p>
              </w:tc>
              <w:tc>
                <w:tcPr>
                  <w:tcW w:w="824"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szCs w:val="21"/>
                      <w:highlight w:val="none"/>
                    </w:rPr>
                    <w:t>40</w:t>
                  </w:r>
                </w:p>
              </w:tc>
              <w:tc>
                <w:tcPr>
                  <w:tcW w:w="1045"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szCs w:val="21"/>
                      <w:highlight w:val="none"/>
                    </w:rPr>
                    <w:t>80</w:t>
                  </w:r>
                </w:p>
              </w:tc>
              <w:tc>
                <w:tcPr>
                  <w:tcW w:w="103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szCs w:val="21"/>
                      <w:highlight w:val="none"/>
                    </w:rPr>
                    <w:t>200</w:t>
                  </w:r>
                </w:p>
              </w:tc>
              <w:tc>
                <w:tcPr>
                  <w:tcW w:w="107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w:t>
                  </w:r>
                </w:p>
              </w:tc>
              <w:tc>
                <w:tcPr>
                  <w:tcW w:w="2633" w:type="dxa"/>
                  <w:vMerge w:val="continue"/>
                  <w:vAlign w:val="center"/>
                </w:tcPr>
                <w:p>
                  <w:pPr>
                    <w:pStyle w:val="20"/>
                    <w:spacing w:line="360" w:lineRule="exact"/>
                    <w:jc w:val="center"/>
                    <w:rPr>
                      <w:rFonts w:ascii="宋体" w:hAnsi="宋体" w:eastAsia="宋体"/>
                      <w:bCs/>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171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TSP</w:t>
                  </w:r>
                </w:p>
              </w:tc>
              <w:tc>
                <w:tcPr>
                  <w:tcW w:w="824"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200</w:t>
                  </w:r>
                </w:p>
              </w:tc>
              <w:tc>
                <w:tcPr>
                  <w:tcW w:w="1045"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300</w:t>
                  </w:r>
                </w:p>
              </w:tc>
              <w:tc>
                <w:tcPr>
                  <w:tcW w:w="103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w:t>
                  </w:r>
                </w:p>
              </w:tc>
              <w:tc>
                <w:tcPr>
                  <w:tcW w:w="107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w:t>
                  </w:r>
                </w:p>
              </w:tc>
              <w:tc>
                <w:tcPr>
                  <w:tcW w:w="2633" w:type="dxa"/>
                  <w:vMerge w:val="continue"/>
                  <w:vAlign w:val="center"/>
                </w:tcPr>
                <w:p>
                  <w:pPr>
                    <w:pStyle w:val="20"/>
                    <w:spacing w:line="360" w:lineRule="exact"/>
                    <w:jc w:val="center"/>
                    <w:rPr>
                      <w:rFonts w:ascii="宋体" w:hAnsi="宋体" w:eastAsia="宋体"/>
                      <w:bCs/>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171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PM</w:t>
                  </w:r>
                  <w:r>
                    <w:rPr>
                      <w:rFonts w:hint="eastAsia" w:ascii="宋体" w:hAnsi="宋体" w:eastAsia="宋体"/>
                      <w:bCs/>
                      <w:szCs w:val="21"/>
                      <w:highlight w:val="none"/>
                      <w:vertAlign w:val="subscript"/>
                    </w:rPr>
                    <w:t>10</w:t>
                  </w:r>
                </w:p>
              </w:tc>
              <w:tc>
                <w:tcPr>
                  <w:tcW w:w="824"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70</w:t>
                  </w:r>
                </w:p>
              </w:tc>
              <w:tc>
                <w:tcPr>
                  <w:tcW w:w="1045"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150</w:t>
                  </w:r>
                </w:p>
              </w:tc>
              <w:tc>
                <w:tcPr>
                  <w:tcW w:w="103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w:t>
                  </w:r>
                </w:p>
              </w:tc>
              <w:tc>
                <w:tcPr>
                  <w:tcW w:w="1077" w:type="dxa"/>
                  <w:vAlign w:val="center"/>
                </w:tcPr>
                <w:p>
                  <w:pPr>
                    <w:pStyle w:val="20"/>
                    <w:spacing w:line="360" w:lineRule="exact"/>
                    <w:jc w:val="center"/>
                    <w:rPr>
                      <w:rFonts w:ascii="宋体" w:hAnsi="宋体" w:eastAsia="宋体"/>
                      <w:bCs/>
                      <w:szCs w:val="21"/>
                      <w:highlight w:val="none"/>
                    </w:rPr>
                  </w:pPr>
                  <w:r>
                    <w:rPr>
                      <w:rFonts w:hint="eastAsia" w:ascii="宋体" w:hAnsi="宋体" w:eastAsia="宋体"/>
                      <w:bCs/>
                      <w:szCs w:val="21"/>
                      <w:highlight w:val="none"/>
                    </w:rPr>
                    <w:t>--</w:t>
                  </w:r>
                </w:p>
              </w:tc>
              <w:tc>
                <w:tcPr>
                  <w:tcW w:w="2633" w:type="dxa"/>
                  <w:vMerge w:val="continue"/>
                  <w:vAlign w:val="center"/>
                </w:tcPr>
                <w:p>
                  <w:pPr>
                    <w:pStyle w:val="20"/>
                    <w:spacing w:line="360" w:lineRule="exact"/>
                    <w:jc w:val="center"/>
                    <w:rPr>
                      <w:rFonts w:ascii="宋体" w:hAnsi="宋体" w:eastAsia="宋体"/>
                      <w:bCs/>
                      <w:szCs w:val="21"/>
                      <w:highlight w:val="none"/>
                    </w:rPr>
                  </w:pPr>
                </w:p>
              </w:tc>
            </w:tr>
          </w:tbl>
          <w:p>
            <w:pPr>
              <w:adjustRightInd/>
              <w:snapToGrid/>
              <w:spacing w:beforeLines="50" w:after="0" w:line="480" w:lineRule="exact"/>
              <w:ind w:firstLine="482" w:firstLineChars="200"/>
              <w:rPr>
                <w:rFonts w:ascii="宋体" w:hAnsi="宋体" w:eastAsia="宋体"/>
                <w:b/>
                <w:sz w:val="24"/>
                <w:szCs w:val="28"/>
                <w:highlight w:val="none"/>
              </w:rPr>
            </w:pPr>
            <w:r>
              <w:rPr>
                <w:rFonts w:hint="eastAsia" w:ascii="宋体" w:hAnsi="宋体" w:eastAsia="宋体"/>
                <w:b/>
                <w:sz w:val="24"/>
                <w:szCs w:val="28"/>
                <w:highlight w:val="none"/>
              </w:rPr>
              <w:t>2、地表水环境</w:t>
            </w:r>
          </w:p>
          <w:p>
            <w:pPr>
              <w:adjustRightInd/>
              <w:snapToGrid/>
              <w:spacing w:after="0" w:line="480" w:lineRule="exact"/>
              <w:ind w:firstLine="480" w:firstLineChars="200"/>
              <w:jc w:val="both"/>
              <w:rPr>
                <w:rFonts w:hint="eastAsia" w:ascii="宋体" w:hAnsi="宋体" w:eastAsia="宋体"/>
                <w:color w:val="000000"/>
                <w:sz w:val="24"/>
                <w:highlight w:val="none"/>
                <w:lang w:val="en-US" w:eastAsia="zh-CN"/>
              </w:rPr>
            </w:pPr>
            <w:r>
              <w:rPr>
                <w:rFonts w:ascii="宋体" w:hAnsi="宋体" w:eastAsia="宋体"/>
                <w:sz w:val="24"/>
                <w:szCs w:val="28"/>
                <w:highlight w:val="none"/>
              </w:rPr>
              <w:t>项目</w:t>
            </w:r>
            <w:r>
              <w:rPr>
                <w:rFonts w:hint="eastAsia" w:ascii="宋体" w:hAnsi="宋体" w:eastAsia="宋体"/>
                <w:sz w:val="24"/>
                <w:szCs w:val="28"/>
                <w:highlight w:val="none"/>
              </w:rPr>
              <w:t>厂址</w:t>
            </w:r>
            <w:r>
              <w:rPr>
                <w:rFonts w:hint="eastAsia" w:ascii="宋体" w:hAnsi="宋体" w:eastAsia="宋体"/>
                <w:sz w:val="24"/>
                <w:szCs w:val="28"/>
                <w:highlight w:val="none"/>
                <w:lang w:eastAsia="zh-CN"/>
              </w:rPr>
              <w:t>北距南云中</w:t>
            </w:r>
            <w:r>
              <w:rPr>
                <w:rFonts w:hint="eastAsia" w:ascii="宋体" w:hAnsi="宋体" w:eastAsia="宋体"/>
                <w:sz w:val="24"/>
                <w:szCs w:val="28"/>
                <w:highlight w:val="none"/>
              </w:rPr>
              <w:t>河</w:t>
            </w:r>
            <w:r>
              <w:rPr>
                <w:rFonts w:hint="eastAsia" w:ascii="宋体" w:hAnsi="宋体" w:eastAsia="宋体"/>
                <w:sz w:val="24"/>
                <w:szCs w:val="28"/>
                <w:highlight w:val="none"/>
                <w:lang w:val="en-US" w:eastAsia="zh-CN"/>
              </w:rPr>
              <w:t>1.9km</w:t>
            </w:r>
            <w:r>
              <w:rPr>
                <w:rFonts w:hint="eastAsia" w:ascii="宋体" w:hAnsi="宋体" w:eastAsia="宋体"/>
                <w:sz w:val="24"/>
                <w:szCs w:val="28"/>
                <w:highlight w:val="none"/>
              </w:rPr>
              <w:t>，</w:t>
            </w:r>
            <w:r>
              <w:rPr>
                <w:rFonts w:ascii="宋体" w:hAnsi="宋体" w:eastAsia="宋体"/>
                <w:sz w:val="24"/>
                <w:szCs w:val="28"/>
                <w:highlight w:val="none"/>
              </w:rPr>
              <w:t>所在地属于</w:t>
            </w:r>
            <w:r>
              <w:rPr>
                <w:rFonts w:hint="eastAsia" w:ascii="宋体" w:hAnsi="宋体" w:eastAsia="宋体"/>
                <w:sz w:val="24"/>
                <w:szCs w:val="28"/>
                <w:highlight w:val="none"/>
              </w:rPr>
              <w:t>海河流域滹沱河水系</w:t>
            </w:r>
            <w:r>
              <w:rPr>
                <w:rFonts w:hint="eastAsia" w:ascii="宋体" w:hAnsi="宋体" w:eastAsia="宋体"/>
                <w:sz w:val="24"/>
                <w:szCs w:val="28"/>
                <w:highlight w:val="none"/>
                <w:lang w:eastAsia="zh-CN"/>
              </w:rPr>
              <w:t>的一级支流南云中</w:t>
            </w:r>
            <w:r>
              <w:rPr>
                <w:rFonts w:hint="eastAsia" w:ascii="宋体" w:hAnsi="宋体" w:eastAsia="宋体"/>
                <w:sz w:val="24"/>
                <w:szCs w:val="28"/>
                <w:highlight w:val="none"/>
              </w:rPr>
              <w:t>河河流；</w:t>
            </w:r>
            <w:r>
              <w:rPr>
                <w:rFonts w:hint="eastAsia" w:ascii="宋体" w:hAnsi="宋体" w:eastAsia="宋体"/>
                <w:color w:val="000000"/>
                <w:sz w:val="24"/>
                <w:highlight w:val="none"/>
                <w:lang w:val="en-US" w:eastAsia="zh-CN"/>
              </w:rPr>
              <w:t>根据《山西省地表水水环境功能区划》（DB14/67-2019），本项目所在区域地表水水体为南云中河属于云中河双乳峰水库出口—入滹沱河干流，河段水环境功能工农业用水保护，水质要求为《地表水环境质量标准》(GB3838-2002)中Ⅳ类标准。</w:t>
            </w:r>
          </w:p>
          <w:p>
            <w:pPr>
              <w:adjustRightInd/>
              <w:snapToGrid/>
              <w:spacing w:after="0" w:line="480" w:lineRule="exact"/>
              <w:ind w:firstLine="480" w:firstLineChars="200"/>
              <w:jc w:val="both"/>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根据《山西省水污染防治工作方案2015》，牧马河环境质量控制断面为定襄县陈家营，2020年水质目标为Ⅱ类，因此，本项目应执行《地表水环境质量标准》(GB3838-2002)中Ⅱ类水质标准。</w:t>
            </w:r>
          </w:p>
          <w:p>
            <w:pPr>
              <w:adjustRightInd/>
              <w:snapToGrid/>
              <w:spacing w:after="0" w:line="480" w:lineRule="exact"/>
              <w:ind w:firstLine="480" w:firstLineChars="200"/>
              <w:jc w:val="both"/>
              <w:rPr>
                <w:rFonts w:ascii="宋体" w:hAnsi="宋体" w:eastAsia="宋体"/>
                <w:sz w:val="24"/>
                <w:szCs w:val="28"/>
                <w:highlight w:val="none"/>
              </w:rPr>
            </w:pPr>
            <w:r>
              <w:rPr>
                <w:rFonts w:hint="eastAsia" w:ascii="宋体" w:hAnsi="宋体" w:eastAsia="宋体"/>
                <w:sz w:val="24"/>
                <w:szCs w:val="28"/>
                <w:highlight w:val="none"/>
              </w:rPr>
              <w:t>具体限值见下表：</w:t>
            </w:r>
          </w:p>
          <w:p>
            <w:pPr>
              <w:spacing w:beforeLines="50" w:after="0" w:line="480" w:lineRule="exact"/>
              <w:ind w:right="106"/>
              <w:jc w:val="center"/>
              <w:rPr>
                <w:rFonts w:hint="eastAsia" w:ascii="宋体" w:hAnsi="宋体" w:eastAsia="宋体"/>
                <w:sz w:val="24"/>
                <w:highlight w:val="none"/>
              </w:rPr>
            </w:pPr>
            <w:r>
              <w:rPr>
                <w:rFonts w:hint="eastAsia" w:ascii="Arial" w:hAnsi="Arial" w:eastAsia="黑体" w:cs="Arial"/>
                <w:color w:val="000000"/>
                <w:sz w:val="24"/>
                <w:szCs w:val="22"/>
                <w:highlight w:val="none"/>
                <w:u w:val="none"/>
                <w:lang w:val="en-US" w:eastAsia="zh-CN" w:bidi="ar-SA"/>
              </w:rPr>
              <w:t xml:space="preserve">         </w:t>
            </w:r>
            <w:r>
              <w:rPr>
                <w:rFonts w:hint="eastAsia" w:ascii="Arial" w:hAnsi="Arial" w:eastAsia="黑体" w:cs="Arial"/>
                <w:color w:val="000000"/>
                <w:sz w:val="24"/>
                <w:szCs w:val="22"/>
                <w:highlight w:val="none"/>
                <w:u w:val="double"/>
                <w:lang w:val="en-US" w:eastAsia="zh-CN" w:bidi="ar-SA"/>
              </w:rPr>
              <w:t xml:space="preserve"> 表11        地表水环境质量标准 </w:t>
            </w:r>
            <w:r>
              <w:rPr>
                <w:rFonts w:hint="eastAsia" w:ascii="宋体" w:hAnsi="宋体" w:eastAsia="宋体"/>
                <w:sz w:val="24"/>
                <w:highlight w:val="none"/>
              </w:rPr>
              <w:t xml:space="preserve">      单位：mg/L(除pH外)</w:t>
            </w:r>
          </w:p>
          <w:tbl>
            <w:tblPr>
              <w:tblStyle w:val="35"/>
              <w:tblW w:w="7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091"/>
              <w:gridCol w:w="191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62"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项  目</w:t>
                  </w:r>
                </w:p>
              </w:tc>
              <w:tc>
                <w:tcPr>
                  <w:tcW w:w="2091"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pH</w:t>
                  </w:r>
                </w:p>
              </w:tc>
              <w:tc>
                <w:tcPr>
                  <w:tcW w:w="1918"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溶解氧</w:t>
                  </w:r>
                </w:p>
              </w:tc>
              <w:tc>
                <w:tcPr>
                  <w:tcW w:w="2038"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CODCr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62"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标准值</w:t>
                  </w:r>
                </w:p>
              </w:tc>
              <w:tc>
                <w:tcPr>
                  <w:tcW w:w="2091"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6～9</w:t>
                  </w:r>
                </w:p>
              </w:tc>
              <w:tc>
                <w:tcPr>
                  <w:tcW w:w="1918"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≥6</w:t>
                  </w:r>
                </w:p>
              </w:tc>
              <w:tc>
                <w:tcPr>
                  <w:tcW w:w="2038"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62"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项  目</w:t>
                  </w:r>
                </w:p>
              </w:tc>
              <w:tc>
                <w:tcPr>
                  <w:tcW w:w="2091"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总磷</w:t>
                  </w:r>
                </w:p>
              </w:tc>
              <w:tc>
                <w:tcPr>
                  <w:tcW w:w="1918"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氨氮</w:t>
                  </w:r>
                </w:p>
              </w:tc>
              <w:tc>
                <w:tcPr>
                  <w:tcW w:w="2038"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62"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标准值</w:t>
                  </w:r>
                </w:p>
              </w:tc>
              <w:tc>
                <w:tcPr>
                  <w:tcW w:w="2091"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≤0.1</w:t>
                  </w:r>
                </w:p>
              </w:tc>
              <w:tc>
                <w:tcPr>
                  <w:tcW w:w="1918"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≤0.5</w:t>
                  </w:r>
                </w:p>
              </w:tc>
              <w:tc>
                <w:tcPr>
                  <w:tcW w:w="2038" w:type="dxa"/>
                  <w:vAlign w:val="top"/>
                </w:tcPr>
                <w:p>
                  <w:pPr>
                    <w:pStyle w:val="60"/>
                    <w:adjustRightInd w:val="0"/>
                    <w:snapToGrid w:val="0"/>
                    <w:spacing w:line="360" w:lineRule="exact"/>
                    <w:ind w:firstLine="0" w:firstLineChars="0"/>
                    <w:jc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≤0.05</w:t>
                  </w:r>
                </w:p>
              </w:tc>
            </w:tr>
          </w:tbl>
          <w:p>
            <w:pPr>
              <w:spacing w:beforeLines="50" w:after="0" w:line="500" w:lineRule="exact"/>
              <w:ind w:firstLine="450" w:firstLineChars="200"/>
              <w:rPr>
                <w:rFonts w:ascii="宋体" w:hAnsi="宋体" w:eastAsia="宋体"/>
                <w:b/>
                <w:spacing w:val="-8"/>
                <w:sz w:val="24"/>
                <w:highlight w:val="none"/>
              </w:rPr>
            </w:pPr>
            <w:r>
              <w:rPr>
                <w:rFonts w:ascii="宋体" w:hAnsi="宋体" w:eastAsia="宋体"/>
                <w:b/>
                <w:spacing w:val="-8"/>
                <w:sz w:val="24"/>
                <w:highlight w:val="none"/>
              </w:rPr>
              <w:t>3、地下水</w:t>
            </w:r>
          </w:p>
          <w:p>
            <w:pPr>
              <w:spacing w:after="0" w:line="500" w:lineRule="exact"/>
              <w:ind w:firstLine="480" w:firstLineChars="200"/>
              <w:jc w:val="both"/>
              <w:rPr>
                <w:rFonts w:ascii="宋体" w:hAnsi="宋体" w:eastAsia="宋体"/>
                <w:sz w:val="24"/>
                <w:szCs w:val="28"/>
                <w:highlight w:val="none"/>
              </w:rPr>
            </w:pPr>
            <w:r>
              <w:rPr>
                <w:rFonts w:ascii="宋体" w:hAnsi="宋体" w:eastAsia="宋体"/>
                <w:sz w:val="24"/>
                <w:szCs w:val="28"/>
                <w:highlight w:val="none"/>
              </w:rPr>
              <w:t>根据</w:t>
            </w:r>
            <w:r>
              <w:rPr>
                <w:rFonts w:ascii="宋体" w:hAnsi="宋体" w:eastAsia="宋体"/>
                <w:kern w:val="2"/>
                <w:sz w:val="24"/>
                <w:highlight w:val="none"/>
              </w:rPr>
              <w:t>《地下水质量标准》(</w:t>
            </w:r>
            <w:r>
              <w:rPr>
                <w:rFonts w:ascii="宋体" w:hAnsi="宋体" w:eastAsia="宋体"/>
                <w:sz w:val="24"/>
                <w:szCs w:val="28"/>
                <w:highlight w:val="none"/>
              </w:rPr>
              <w:t>GB/T</w:t>
            </w:r>
            <w:r>
              <w:rPr>
                <w:rFonts w:ascii="宋体" w:hAnsi="宋体" w:eastAsia="宋体"/>
                <w:kern w:val="2"/>
                <w:sz w:val="24"/>
                <w:highlight w:val="none"/>
              </w:rPr>
              <w:t>14848-</w:t>
            </w:r>
            <w:r>
              <w:rPr>
                <w:rFonts w:hint="eastAsia" w:ascii="宋体" w:hAnsi="宋体" w:eastAsia="宋体"/>
                <w:kern w:val="2"/>
                <w:sz w:val="24"/>
                <w:highlight w:val="none"/>
              </w:rPr>
              <w:t>2017</w:t>
            </w:r>
            <w:r>
              <w:rPr>
                <w:rFonts w:ascii="宋体" w:hAnsi="宋体" w:eastAsia="宋体"/>
                <w:kern w:val="2"/>
                <w:sz w:val="24"/>
                <w:highlight w:val="none"/>
              </w:rPr>
              <w:t>)</w:t>
            </w:r>
            <w:r>
              <w:rPr>
                <w:rFonts w:ascii="宋体" w:hAnsi="宋体" w:eastAsia="宋体"/>
                <w:sz w:val="24"/>
                <w:szCs w:val="28"/>
                <w:highlight w:val="none"/>
              </w:rPr>
              <w:t>中地下水质量分类“以人体健康基准值为依据”的要求，主要适用于集用式生活饮用水水源及工、农业用水的地下水为Ⅲ类水质，所以厂址区域地下水执行Ⅲ类水质标准。具体限值见下表：</w:t>
            </w:r>
          </w:p>
          <w:p>
            <w:pPr>
              <w:spacing w:beforeLines="50" w:after="0" w:line="500" w:lineRule="exact"/>
              <w:ind w:firstLine="2640" w:firstLineChars="1100"/>
              <w:jc w:val="both"/>
              <w:rPr>
                <w:rFonts w:ascii="宋体" w:hAnsi="宋体" w:eastAsia="宋体"/>
                <w:sz w:val="24"/>
                <w:highlight w:val="none"/>
              </w:rPr>
            </w:pPr>
            <w:r>
              <w:rPr>
                <w:rFonts w:hint="eastAsia" w:ascii="Arial" w:hAnsi="Arial" w:eastAsia="黑体" w:cs="Arial"/>
                <w:color w:val="000000"/>
                <w:sz w:val="24"/>
                <w:szCs w:val="22"/>
                <w:highlight w:val="none"/>
                <w:u w:val="double"/>
                <w:lang w:val="en-US" w:eastAsia="zh-CN" w:bidi="ar-SA"/>
              </w:rPr>
              <w:t>表12          地下水环境质量标准</w:t>
            </w:r>
          </w:p>
          <w:tbl>
            <w:tblPr>
              <w:tblStyle w:val="35"/>
              <w:tblW w:w="8490" w:type="dxa"/>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886"/>
              <w:gridCol w:w="970"/>
              <w:gridCol w:w="922"/>
              <w:gridCol w:w="1582"/>
              <w:gridCol w:w="997"/>
              <w:gridCol w:w="1159"/>
              <w:gridCol w:w="987"/>
              <w:gridCol w:w="987"/>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污染物</w:t>
                  </w:r>
                </w:p>
              </w:tc>
              <w:tc>
                <w:tcPr>
                  <w:tcW w:w="970"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PH</w:t>
                  </w:r>
                </w:p>
              </w:tc>
              <w:tc>
                <w:tcPr>
                  <w:tcW w:w="92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氨氮</w:t>
                  </w:r>
                </w:p>
              </w:tc>
              <w:tc>
                <w:tcPr>
                  <w:tcW w:w="158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总大肠菌群</w:t>
                  </w:r>
                </w:p>
              </w:tc>
              <w:tc>
                <w:tcPr>
                  <w:tcW w:w="99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NO</w:t>
                  </w:r>
                  <w:r>
                    <w:rPr>
                      <w:rFonts w:ascii="宋体" w:hAnsi="宋体" w:eastAsia="宋体"/>
                      <w:sz w:val="21"/>
                      <w:szCs w:val="21"/>
                      <w:highlight w:val="none"/>
                      <w:vertAlign w:val="subscript"/>
                    </w:rPr>
                    <w:t>3</w:t>
                  </w:r>
                  <w:r>
                    <w:rPr>
                      <w:rFonts w:ascii="宋体" w:hAnsi="宋体" w:eastAsia="宋体"/>
                      <w:sz w:val="21"/>
                      <w:szCs w:val="21"/>
                      <w:highlight w:val="none"/>
                    </w:rPr>
                    <w:t>-N</w:t>
                  </w:r>
                </w:p>
              </w:tc>
              <w:tc>
                <w:tcPr>
                  <w:tcW w:w="1159"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氰化物</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总硬度</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氟化物</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标准值</w:t>
                  </w:r>
                </w:p>
              </w:tc>
              <w:tc>
                <w:tcPr>
                  <w:tcW w:w="970"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6.5-8.5</w:t>
                  </w:r>
                </w:p>
              </w:tc>
              <w:tc>
                <w:tcPr>
                  <w:tcW w:w="92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≤0.2</w:t>
                  </w:r>
                </w:p>
              </w:tc>
              <w:tc>
                <w:tcPr>
                  <w:tcW w:w="158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≤3.0</w:t>
                  </w:r>
                </w:p>
              </w:tc>
              <w:tc>
                <w:tcPr>
                  <w:tcW w:w="99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≤20</w:t>
                  </w:r>
                </w:p>
              </w:tc>
              <w:tc>
                <w:tcPr>
                  <w:tcW w:w="1159"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≤0.05</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≤450</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pStyle w:val="27"/>
                    <w:spacing w:line="360" w:lineRule="exact"/>
                    <w:rPr>
                      <w:rFonts w:ascii="宋体" w:hAnsi="宋体" w:eastAsia="宋体"/>
                      <w:highlight w:val="none"/>
                    </w:rPr>
                  </w:pPr>
                  <w:r>
                    <w:rPr>
                      <w:rFonts w:ascii="宋体" w:hAnsi="宋体" w:eastAsia="宋体"/>
                      <w:highlight w:val="none"/>
                    </w:rPr>
                    <w:t>污染物</w:t>
                  </w:r>
                </w:p>
              </w:tc>
              <w:tc>
                <w:tcPr>
                  <w:tcW w:w="970"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铁</w:t>
                  </w:r>
                </w:p>
              </w:tc>
              <w:tc>
                <w:tcPr>
                  <w:tcW w:w="92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锰</w:t>
                  </w:r>
                </w:p>
              </w:tc>
              <w:tc>
                <w:tcPr>
                  <w:tcW w:w="158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高锰酸盐指数</w:t>
                  </w:r>
                </w:p>
              </w:tc>
              <w:tc>
                <w:tcPr>
                  <w:tcW w:w="99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NO</w:t>
                  </w:r>
                  <w:r>
                    <w:rPr>
                      <w:rFonts w:ascii="宋体" w:hAnsi="宋体" w:eastAsia="宋体"/>
                      <w:sz w:val="21"/>
                      <w:szCs w:val="21"/>
                      <w:highlight w:val="none"/>
                      <w:vertAlign w:val="subscript"/>
                    </w:rPr>
                    <w:t>2</w:t>
                  </w:r>
                  <w:r>
                    <w:rPr>
                      <w:rFonts w:ascii="宋体" w:hAnsi="宋体" w:eastAsia="宋体"/>
                      <w:sz w:val="21"/>
                      <w:szCs w:val="21"/>
                      <w:highlight w:val="none"/>
                    </w:rPr>
                    <w:t>-N</w:t>
                  </w:r>
                </w:p>
              </w:tc>
              <w:tc>
                <w:tcPr>
                  <w:tcW w:w="1159"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细菌总数</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挥发酚</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bCs/>
                      <w:sz w:val="21"/>
                      <w:szCs w:val="21"/>
                      <w:highlight w:val="none"/>
                    </w:rPr>
                    <w:t>砷</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标准值</w:t>
                  </w:r>
                </w:p>
              </w:tc>
              <w:tc>
                <w:tcPr>
                  <w:tcW w:w="970"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w:t>
                  </w:r>
                  <w:r>
                    <w:rPr>
                      <w:rFonts w:ascii="宋体" w:hAnsi="宋体" w:eastAsia="宋体"/>
                      <w:bCs/>
                      <w:sz w:val="21"/>
                      <w:szCs w:val="21"/>
                      <w:highlight w:val="none"/>
                    </w:rPr>
                    <w:t>0.3</w:t>
                  </w:r>
                </w:p>
              </w:tc>
              <w:tc>
                <w:tcPr>
                  <w:tcW w:w="92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≤0.1</w:t>
                  </w:r>
                </w:p>
              </w:tc>
              <w:tc>
                <w:tcPr>
                  <w:tcW w:w="158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≤3.0</w:t>
                  </w:r>
                </w:p>
              </w:tc>
              <w:tc>
                <w:tcPr>
                  <w:tcW w:w="99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≤0.02</w:t>
                  </w:r>
                </w:p>
              </w:tc>
              <w:tc>
                <w:tcPr>
                  <w:tcW w:w="1159"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≤100</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≤0.002</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≤0.05</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pStyle w:val="27"/>
                    <w:spacing w:line="360" w:lineRule="exact"/>
                    <w:rPr>
                      <w:rFonts w:ascii="宋体" w:hAnsi="宋体" w:eastAsia="宋体"/>
                      <w:highlight w:val="none"/>
                    </w:rPr>
                  </w:pPr>
                  <w:r>
                    <w:rPr>
                      <w:rFonts w:ascii="宋体" w:hAnsi="宋体" w:eastAsia="宋体"/>
                      <w:highlight w:val="none"/>
                    </w:rPr>
                    <w:t>污染物</w:t>
                  </w:r>
                </w:p>
              </w:tc>
              <w:tc>
                <w:tcPr>
                  <w:tcW w:w="970" w:type="dxa"/>
                  <w:vAlign w:val="center"/>
                </w:tcPr>
                <w:p>
                  <w:pPr>
                    <w:spacing w:after="0" w:line="360" w:lineRule="exact"/>
                    <w:jc w:val="center"/>
                    <w:rPr>
                      <w:rFonts w:ascii="宋体" w:hAnsi="宋体" w:eastAsia="宋体"/>
                      <w:sz w:val="21"/>
                      <w:szCs w:val="21"/>
                      <w:highlight w:val="none"/>
                    </w:rPr>
                  </w:pPr>
                  <w:r>
                    <w:rPr>
                      <w:rFonts w:ascii="宋体" w:hAnsi="宋体" w:eastAsia="宋体"/>
                      <w:bCs/>
                      <w:sz w:val="21"/>
                      <w:szCs w:val="21"/>
                      <w:highlight w:val="none"/>
                    </w:rPr>
                    <w:t>汞</w:t>
                  </w:r>
                </w:p>
              </w:tc>
              <w:tc>
                <w:tcPr>
                  <w:tcW w:w="922" w:type="dxa"/>
                  <w:vAlign w:val="center"/>
                </w:tcPr>
                <w:p>
                  <w:pPr>
                    <w:spacing w:after="0" w:line="360" w:lineRule="exact"/>
                    <w:jc w:val="center"/>
                    <w:rPr>
                      <w:rFonts w:ascii="宋体" w:hAnsi="宋体" w:eastAsia="宋体"/>
                      <w:sz w:val="21"/>
                      <w:szCs w:val="21"/>
                      <w:highlight w:val="none"/>
                    </w:rPr>
                  </w:pPr>
                  <w:r>
                    <w:rPr>
                      <w:rFonts w:ascii="宋体" w:hAnsi="宋体" w:eastAsia="宋体"/>
                      <w:bCs/>
                      <w:sz w:val="21"/>
                      <w:szCs w:val="21"/>
                      <w:highlight w:val="none"/>
                    </w:rPr>
                    <w:t>六价铬</w:t>
                  </w:r>
                </w:p>
              </w:tc>
              <w:tc>
                <w:tcPr>
                  <w:tcW w:w="1582" w:type="dxa"/>
                  <w:vAlign w:val="center"/>
                </w:tcPr>
                <w:p>
                  <w:pPr>
                    <w:spacing w:after="0" w:line="360" w:lineRule="exact"/>
                    <w:jc w:val="center"/>
                    <w:rPr>
                      <w:rFonts w:ascii="宋体" w:hAnsi="宋体" w:eastAsia="宋体"/>
                      <w:sz w:val="21"/>
                      <w:szCs w:val="21"/>
                      <w:highlight w:val="none"/>
                    </w:rPr>
                  </w:pPr>
                  <w:r>
                    <w:rPr>
                      <w:rFonts w:ascii="宋体" w:hAnsi="宋体" w:eastAsia="宋体"/>
                      <w:bCs/>
                      <w:sz w:val="21"/>
                      <w:szCs w:val="21"/>
                      <w:highlight w:val="none"/>
                    </w:rPr>
                    <w:t>溶解性总固体</w:t>
                  </w:r>
                </w:p>
              </w:tc>
              <w:tc>
                <w:tcPr>
                  <w:tcW w:w="997" w:type="dxa"/>
                  <w:vAlign w:val="center"/>
                </w:tcPr>
                <w:p>
                  <w:pPr>
                    <w:spacing w:after="0" w:line="360" w:lineRule="exact"/>
                    <w:jc w:val="center"/>
                    <w:rPr>
                      <w:rFonts w:ascii="宋体" w:hAnsi="宋体" w:eastAsia="宋体"/>
                      <w:sz w:val="21"/>
                      <w:szCs w:val="21"/>
                      <w:highlight w:val="none"/>
                    </w:rPr>
                  </w:pPr>
                  <w:r>
                    <w:rPr>
                      <w:rFonts w:ascii="宋体" w:hAnsi="宋体" w:eastAsia="宋体"/>
                      <w:bCs/>
                      <w:sz w:val="21"/>
                      <w:szCs w:val="21"/>
                      <w:highlight w:val="none"/>
                    </w:rPr>
                    <w:t>铅</w:t>
                  </w:r>
                </w:p>
              </w:tc>
              <w:tc>
                <w:tcPr>
                  <w:tcW w:w="1159" w:type="dxa"/>
                  <w:vAlign w:val="center"/>
                </w:tcPr>
                <w:p>
                  <w:pPr>
                    <w:spacing w:after="0" w:line="360" w:lineRule="exact"/>
                    <w:jc w:val="center"/>
                    <w:rPr>
                      <w:rFonts w:ascii="宋体" w:hAnsi="宋体" w:eastAsia="宋体"/>
                      <w:sz w:val="21"/>
                      <w:szCs w:val="21"/>
                      <w:highlight w:val="none"/>
                    </w:rPr>
                  </w:pPr>
                  <w:r>
                    <w:rPr>
                      <w:rFonts w:ascii="宋体" w:hAnsi="宋体" w:eastAsia="宋体"/>
                      <w:bCs/>
                      <w:sz w:val="21"/>
                      <w:szCs w:val="21"/>
                      <w:highlight w:val="none"/>
                    </w:rPr>
                    <w:t>镉</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bCs/>
                      <w:sz w:val="21"/>
                      <w:szCs w:val="21"/>
                      <w:highlight w:val="none"/>
                    </w:rPr>
                    <w:t>硫酸盐</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bCs/>
                      <w:sz w:val="21"/>
                      <w:szCs w:val="21"/>
                      <w:highlight w:val="none"/>
                    </w:rPr>
                    <w:t>氯化物</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标准值</w:t>
                  </w:r>
                </w:p>
              </w:tc>
              <w:tc>
                <w:tcPr>
                  <w:tcW w:w="970"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≤0.001</w:t>
                  </w:r>
                </w:p>
              </w:tc>
              <w:tc>
                <w:tcPr>
                  <w:tcW w:w="92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≤0.05</w:t>
                  </w:r>
                </w:p>
              </w:tc>
              <w:tc>
                <w:tcPr>
                  <w:tcW w:w="1582"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≤1000</w:t>
                  </w:r>
                </w:p>
              </w:tc>
              <w:tc>
                <w:tcPr>
                  <w:tcW w:w="99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≤0.05</w:t>
                  </w:r>
                </w:p>
              </w:tc>
              <w:tc>
                <w:tcPr>
                  <w:tcW w:w="1159"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≤0.01</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≤250</w:t>
                  </w:r>
                </w:p>
              </w:tc>
              <w:tc>
                <w:tcPr>
                  <w:tcW w:w="987" w:type="dxa"/>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≤250</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8490" w:type="dxa"/>
                  <w:gridSpan w:val="8"/>
                  <w:vAlign w:val="center"/>
                </w:tcPr>
                <w:p>
                  <w:pPr>
                    <w:spacing w:after="0" w:line="360" w:lineRule="exact"/>
                    <w:jc w:val="center"/>
                    <w:rPr>
                      <w:rFonts w:ascii="宋体" w:hAnsi="宋体" w:eastAsia="宋体"/>
                      <w:sz w:val="21"/>
                      <w:szCs w:val="21"/>
                      <w:highlight w:val="none"/>
                    </w:rPr>
                  </w:pPr>
                  <w:r>
                    <w:rPr>
                      <w:rFonts w:ascii="宋体" w:hAnsi="宋体" w:eastAsia="宋体"/>
                      <w:sz w:val="21"/>
                      <w:szCs w:val="21"/>
                      <w:highlight w:val="none"/>
                    </w:rPr>
                    <w:t>注：PH无量纲，细菌总数为个/mL，总大肠菌群为个/L，其它项目单位为mg/L。</w:t>
                  </w:r>
                </w:p>
              </w:tc>
            </w:tr>
          </w:tbl>
          <w:p>
            <w:pPr>
              <w:spacing w:after="0" w:line="480" w:lineRule="exact"/>
              <w:ind w:firstLine="482" w:firstLineChars="200"/>
              <w:rPr>
                <w:rFonts w:ascii="宋体" w:hAnsi="宋体" w:eastAsia="宋体"/>
                <w:b/>
                <w:bCs/>
                <w:sz w:val="24"/>
                <w:highlight w:val="none"/>
              </w:rPr>
            </w:pPr>
            <w:r>
              <w:rPr>
                <w:rFonts w:ascii="宋体" w:hAnsi="宋体" w:eastAsia="宋体"/>
                <w:b/>
                <w:bCs/>
                <w:sz w:val="24"/>
                <w:highlight w:val="none"/>
              </w:rPr>
              <w:t>4、声环境</w:t>
            </w:r>
          </w:p>
          <w:p>
            <w:pPr>
              <w:spacing w:after="0" w:line="480" w:lineRule="exact"/>
              <w:ind w:firstLine="480" w:firstLineChars="200"/>
              <w:jc w:val="both"/>
              <w:rPr>
                <w:rFonts w:ascii="宋体" w:hAnsi="宋体" w:eastAsia="宋体"/>
                <w:sz w:val="24"/>
                <w:highlight w:val="none"/>
              </w:rPr>
            </w:pPr>
            <w:r>
              <w:rPr>
                <w:rFonts w:ascii="宋体" w:hAnsi="宋体" w:eastAsia="宋体"/>
                <w:kern w:val="2"/>
                <w:sz w:val="24"/>
                <w:szCs w:val="24"/>
                <w:highlight w:val="none"/>
              </w:rPr>
              <w:t>根据《声环境质量标准》(GB3096-2008)中的规定，项目厂界执行2类标准，周边村庄执行1类标准。</w:t>
            </w:r>
            <w:r>
              <w:rPr>
                <w:rFonts w:ascii="宋体" w:hAnsi="宋体" w:eastAsia="宋体"/>
                <w:sz w:val="24"/>
                <w:highlight w:val="none"/>
              </w:rPr>
              <w:t>具体限值见下表：</w:t>
            </w:r>
          </w:p>
          <w:p>
            <w:pPr>
              <w:spacing w:beforeLines="50" w:after="0" w:line="480" w:lineRule="exact"/>
              <w:ind w:firstLine="2160" w:firstLineChars="900"/>
              <w:rPr>
                <w:rFonts w:ascii="宋体" w:hAnsi="宋体" w:eastAsia="宋体"/>
                <w:bCs/>
                <w:sz w:val="24"/>
                <w:szCs w:val="24"/>
                <w:highlight w:val="none"/>
              </w:rPr>
            </w:pPr>
            <w:r>
              <w:rPr>
                <w:rFonts w:hint="eastAsia" w:ascii="Arial" w:hAnsi="Arial" w:eastAsia="黑体" w:cs="Arial"/>
                <w:color w:val="000000"/>
                <w:sz w:val="24"/>
                <w:szCs w:val="22"/>
                <w:highlight w:val="none"/>
                <w:u w:val="double"/>
                <w:lang w:val="en-US" w:eastAsia="zh-CN" w:bidi="ar-SA"/>
              </w:rPr>
              <w:t>表13         声环境量质量标准</w:t>
            </w:r>
            <w:r>
              <w:rPr>
                <w:rFonts w:ascii="宋体" w:hAnsi="宋体" w:eastAsia="宋体"/>
                <w:sz w:val="24"/>
                <w:szCs w:val="24"/>
                <w:highlight w:val="none"/>
              </w:rPr>
              <w:t xml:space="preserve">      </w:t>
            </w:r>
            <w:r>
              <w:rPr>
                <w:rFonts w:ascii="宋体" w:hAnsi="宋体" w:eastAsia="宋体"/>
                <w:bCs/>
                <w:sz w:val="24"/>
                <w:szCs w:val="24"/>
                <w:highlight w:val="none"/>
              </w:rPr>
              <w:t>单位：dB(A)</w:t>
            </w:r>
          </w:p>
          <w:tbl>
            <w:tblPr>
              <w:tblStyle w:val="35"/>
              <w:tblW w:w="8062" w:type="dxa"/>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1890"/>
              <w:gridCol w:w="1984"/>
              <w:gridCol w:w="2126"/>
              <w:gridCol w:w="2062"/>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1890"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类别</w:t>
                  </w:r>
                </w:p>
              </w:tc>
              <w:tc>
                <w:tcPr>
                  <w:tcW w:w="1984"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昼间</w:t>
                  </w:r>
                </w:p>
              </w:tc>
              <w:tc>
                <w:tcPr>
                  <w:tcW w:w="2126"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夜间</w:t>
                  </w:r>
                </w:p>
              </w:tc>
              <w:tc>
                <w:tcPr>
                  <w:tcW w:w="2062"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1890"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1类</w:t>
                  </w:r>
                </w:p>
              </w:tc>
              <w:tc>
                <w:tcPr>
                  <w:tcW w:w="1984"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55</w:t>
                  </w:r>
                </w:p>
              </w:tc>
              <w:tc>
                <w:tcPr>
                  <w:tcW w:w="2126"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45</w:t>
                  </w:r>
                </w:p>
              </w:tc>
              <w:tc>
                <w:tcPr>
                  <w:tcW w:w="2062"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周边村庄</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jc w:val="center"/>
              </w:trPr>
              <w:tc>
                <w:tcPr>
                  <w:tcW w:w="1890"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2类</w:t>
                  </w:r>
                </w:p>
              </w:tc>
              <w:tc>
                <w:tcPr>
                  <w:tcW w:w="1984"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60</w:t>
                  </w:r>
                </w:p>
              </w:tc>
              <w:tc>
                <w:tcPr>
                  <w:tcW w:w="2126"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50</w:t>
                  </w:r>
                </w:p>
              </w:tc>
              <w:tc>
                <w:tcPr>
                  <w:tcW w:w="2062" w:type="dxa"/>
                  <w:vAlign w:val="center"/>
                </w:tcPr>
                <w:p>
                  <w:pPr>
                    <w:spacing w:after="0" w:line="340" w:lineRule="exact"/>
                    <w:jc w:val="center"/>
                    <w:rPr>
                      <w:rFonts w:ascii="宋体" w:hAnsi="宋体" w:eastAsia="宋体"/>
                      <w:sz w:val="21"/>
                      <w:szCs w:val="21"/>
                      <w:highlight w:val="none"/>
                    </w:rPr>
                  </w:pPr>
                  <w:r>
                    <w:rPr>
                      <w:rFonts w:ascii="宋体" w:hAnsi="宋体" w:eastAsia="宋体"/>
                      <w:sz w:val="21"/>
                      <w:szCs w:val="21"/>
                      <w:highlight w:val="none"/>
                    </w:rPr>
                    <w:t>厂界</w:t>
                  </w:r>
                </w:p>
              </w:tc>
            </w:tr>
          </w:tbl>
          <w:p>
            <w:pPr>
              <w:spacing w:after="0" w:line="240" w:lineRule="exact"/>
              <w:rPr>
                <w:rFonts w:ascii="宋体" w:hAnsi="宋体" w:eastAsia="宋体"/>
                <w:b/>
                <w:bCs/>
                <w:color w:val="FF000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457" w:type="dxa"/>
            <w:vAlign w:val="center"/>
          </w:tcPr>
          <w:p>
            <w:pPr>
              <w:spacing w:after="0" w:line="500" w:lineRule="exact"/>
              <w:jc w:val="center"/>
              <w:rPr>
                <w:rFonts w:ascii="宋体" w:hAnsi="宋体" w:eastAsia="宋体"/>
                <w:b/>
                <w:bCs/>
                <w:sz w:val="24"/>
                <w:highlight w:val="none"/>
              </w:rPr>
            </w:pPr>
            <w:r>
              <w:rPr>
                <w:rFonts w:ascii="宋体" w:hAnsi="宋体" w:eastAsia="宋体"/>
                <w:b/>
                <w:bCs/>
                <w:sz w:val="24"/>
                <w:highlight w:val="none"/>
              </w:rPr>
              <w:t>污</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染</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物</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排</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放</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标</w:t>
            </w:r>
          </w:p>
          <w:p>
            <w:pPr>
              <w:spacing w:after="0" w:line="500" w:lineRule="exact"/>
              <w:jc w:val="center"/>
              <w:rPr>
                <w:rFonts w:ascii="宋体" w:hAnsi="宋体" w:eastAsia="宋体"/>
                <w:b/>
                <w:bCs/>
                <w:sz w:val="32"/>
                <w:szCs w:val="32"/>
                <w:highlight w:val="none"/>
              </w:rPr>
            </w:pPr>
            <w:r>
              <w:rPr>
                <w:rFonts w:ascii="宋体" w:hAnsi="宋体" w:eastAsia="宋体"/>
                <w:b/>
                <w:bCs/>
                <w:sz w:val="24"/>
                <w:highlight w:val="none"/>
              </w:rPr>
              <w:t>准</w:t>
            </w:r>
          </w:p>
        </w:tc>
        <w:tc>
          <w:tcPr>
            <w:tcW w:w="8780" w:type="dxa"/>
            <w:vAlign w:val="top"/>
          </w:tcPr>
          <w:p>
            <w:pPr>
              <w:spacing w:beforeLines="50" w:after="0" w:line="480" w:lineRule="exact"/>
              <w:ind w:firstLine="482" w:firstLineChars="200"/>
              <w:rPr>
                <w:rFonts w:hint="eastAsia" w:ascii="宋体" w:hAnsi="宋体" w:eastAsia="宋体"/>
                <w:b/>
                <w:sz w:val="24"/>
                <w:highlight w:val="none"/>
              </w:rPr>
            </w:pPr>
            <w:r>
              <w:rPr>
                <w:rFonts w:hint="eastAsia" w:ascii="宋体" w:hAnsi="宋体" w:eastAsia="宋体"/>
                <w:b/>
                <w:sz w:val="24"/>
                <w:highlight w:val="none"/>
                <w:lang w:val="en-US" w:eastAsia="zh-CN"/>
              </w:rPr>
              <w:t>1</w:t>
            </w:r>
            <w:r>
              <w:rPr>
                <w:rFonts w:ascii="宋体" w:hAnsi="宋体" w:eastAsia="宋体"/>
                <w:b/>
                <w:sz w:val="24"/>
                <w:highlight w:val="none"/>
              </w:rPr>
              <w:t>、</w:t>
            </w:r>
            <w:r>
              <w:rPr>
                <w:rFonts w:hint="eastAsia" w:ascii="宋体" w:hAnsi="宋体" w:eastAsia="宋体"/>
                <w:b/>
                <w:sz w:val="24"/>
                <w:highlight w:val="none"/>
              </w:rPr>
              <w:t>生活污水</w:t>
            </w:r>
          </w:p>
          <w:p>
            <w:pPr>
              <w:widowControl/>
              <w:wordWrap/>
              <w:adjustRightInd w:val="0"/>
              <w:snapToGrid w:val="0"/>
              <w:spacing w:after="0" w:line="460" w:lineRule="exact"/>
              <w:ind w:firstLine="482"/>
              <w:jc w:val="both"/>
              <w:textAlignment w:val="auto"/>
              <w:outlineLvl w:val="9"/>
              <w:rPr>
                <w:rFonts w:hint="eastAsia" w:ascii="宋体" w:hAnsi="宋体" w:eastAsia="宋体"/>
                <w:sz w:val="24"/>
                <w:highlight w:val="none"/>
                <w:lang w:eastAsia="zh-CN"/>
              </w:rPr>
            </w:pPr>
            <w:r>
              <w:rPr>
                <w:rFonts w:hint="eastAsia" w:ascii="宋体" w:hAnsi="宋体" w:eastAsia="宋体"/>
                <w:sz w:val="24"/>
                <w:highlight w:val="none"/>
                <w:lang w:eastAsia="zh-CN"/>
              </w:rPr>
              <w:t>生活污水</w:t>
            </w:r>
            <w:r>
              <w:rPr>
                <w:rFonts w:hint="eastAsia" w:ascii="宋体" w:hAnsi="宋体" w:eastAsia="宋体"/>
                <w:sz w:val="24"/>
                <w:highlight w:val="none"/>
                <w:lang w:val="zh-CN" w:eastAsia="zh-CN"/>
              </w:rPr>
              <w:t>由管道收集进入阳煤忻州通用机械有限责任公司的收集设施（化粪池）</w:t>
            </w:r>
            <w:r>
              <w:rPr>
                <w:rFonts w:hint="eastAsia" w:ascii="宋体" w:hAnsi="宋体" w:eastAsia="宋体"/>
                <w:sz w:val="24"/>
                <w:highlight w:val="none"/>
                <w:lang w:eastAsia="zh-CN"/>
              </w:rPr>
              <w:t>处理后排入市政污水管网，最终进入忻州市污水处理厂集中处理。生活污水排放执行《污水排入城镇下水道水质标准》（GB/T31962-2015）中A等级标准。</w:t>
            </w:r>
          </w:p>
          <w:p>
            <w:pPr>
              <w:widowControl/>
              <w:wordWrap/>
              <w:autoSpaceDE w:val="0"/>
              <w:autoSpaceDN w:val="0"/>
              <w:adjustRightInd w:val="0"/>
              <w:snapToGrid w:val="0"/>
              <w:spacing w:after="0" w:line="540" w:lineRule="exact"/>
              <w:jc w:val="center"/>
              <w:textAlignment w:val="auto"/>
              <w:outlineLvl w:val="9"/>
              <w:rPr>
                <w:rFonts w:eastAsia="黑体"/>
                <w:bCs/>
                <w:szCs w:val="21"/>
                <w:highlight w:val="none"/>
              </w:rPr>
            </w:pPr>
            <w:r>
              <w:rPr>
                <w:rFonts w:hint="eastAsia" w:ascii="Arial" w:hAnsi="Arial" w:eastAsia="黑体" w:cs="Arial"/>
                <w:color w:val="000000"/>
                <w:sz w:val="24"/>
                <w:szCs w:val="22"/>
                <w:highlight w:val="none"/>
                <w:u w:val="none"/>
                <w:lang w:val="en-US" w:eastAsia="zh-CN" w:bidi="ar-SA"/>
              </w:rPr>
              <w:t xml:space="preserve">        </w:t>
            </w:r>
            <w:r>
              <w:rPr>
                <w:rFonts w:hint="eastAsia" w:ascii="Arial" w:hAnsi="Arial" w:eastAsia="黑体" w:cs="Arial"/>
                <w:color w:val="000000"/>
                <w:sz w:val="24"/>
                <w:szCs w:val="22"/>
                <w:highlight w:val="none"/>
                <w:u w:val="double"/>
                <w:lang w:val="en-US" w:eastAsia="zh-CN" w:bidi="ar-SA"/>
              </w:rPr>
              <w:t>表14 《污水排入城镇下水道水质标准》</w:t>
            </w:r>
            <w:r>
              <w:rPr>
                <w:rFonts w:hint="eastAsia"/>
                <w:b/>
                <w:sz w:val="24"/>
                <w:highlight w:val="none"/>
              </w:rPr>
              <w:t xml:space="preserve">  </w:t>
            </w:r>
            <w:r>
              <w:rPr>
                <w:rFonts w:eastAsia="黑体"/>
                <w:bCs/>
                <w:szCs w:val="21"/>
                <w:highlight w:val="none"/>
              </w:rPr>
              <w:t>单位：mg/L（除pH外）</w:t>
            </w:r>
            <w:r>
              <w:rPr>
                <w:rFonts w:hint="eastAsia"/>
                <w:b/>
                <w:sz w:val="24"/>
                <w:highlight w:val="none"/>
              </w:rPr>
              <w:t xml:space="preserve">                                   </w:t>
            </w:r>
          </w:p>
          <w:tbl>
            <w:tblPr>
              <w:tblStyle w:val="35"/>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134"/>
              <w:gridCol w:w="1134"/>
              <w:gridCol w:w="1134"/>
              <w:gridCol w:w="1134"/>
              <w:gridCol w:w="9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890"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污染物名称</w:t>
                  </w:r>
                </w:p>
              </w:tc>
              <w:tc>
                <w:tcPr>
                  <w:tcW w:w="1134"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pH</w:t>
                  </w:r>
                </w:p>
              </w:tc>
              <w:tc>
                <w:tcPr>
                  <w:tcW w:w="1134"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SS</w:t>
                  </w:r>
                </w:p>
              </w:tc>
              <w:tc>
                <w:tcPr>
                  <w:tcW w:w="1134"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CODcr</w:t>
                  </w:r>
                </w:p>
              </w:tc>
              <w:tc>
                <w:tcPr>
                  <w:tcW w:w="1134"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BOD</w:t>
                  </w:r>
                  <w:r>
                    <w:rPr>
                      <w:rFonts w:ascii="宋体" w:hAnsi="宋体" w:eastAsia="宋体"/>
                      <w:sz w:val="21"/>
                      <w:szCs w:val="21"/>
                      <w:highlight w:val="none"/>
                      <w:vertAlign w:val="subscript"/>
                      <w:lang w:val="en-US" w:eastAsia="zh-CN"/>
                    </w:rPr>
                    <w:t>5</w:t>
                  </w:r>
                </w:p>
              </w:tc>
              <w:tc>
                <w:tcPr>
                  <w:tcW w:w="955"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NH</w:t>
                  </w:r>
                  <w:r>
                    <w:rPr>
                      <w:rFonts w:ascii="宋体" w:hAnsi="宋体" w:eastAsia="宋体"/>
                      <w:sz w:val="21"/>
                      <w:szCs w:val="21"/>
                      <w:highlight w:val="none"/>
                      <w:vertAlign w:val="subscript"/>
                      <w:lang w:val="en-US" w:eastAsia="zh-CN"/>
                    </w:rPr>
                    <w:t>3</w:t>
                  </w:r>
                  <w:r>
                    <w:rPr>
                      <w:rFonts w:ascii="宋体" w:hAnsi="宋体" w:eastAsia="宋体"/>
                      <w:sz w:val="21"/>
                      <w:szCs w:val="21"/>
                      <w:highlight w:val="none"/>
                      <w:lang w:val="en-US" w:eastAsia="zh-CN"/>
                    </w:rPr>
                    <w:t>-N</w:t>
                  </w:r>
                </w:p>
              </w:tc>
              <w:tc>
                <w:tcPr>
                  <w:tcW w:w="955" w:type="dxa"/>
                  <w:vAlign w:val="center"/>
                </w:tcPr>
                <w:p>
                  <w:pPr>
                    <w:spacing w:after="0" w:line="340" w:lineRule="exact"/>
                    <w:jc w:val="center"/>
                    <w:rPr>
                      <w:rFonts w:ascii="宋体" w:hAnsi="宋体" w:eastAsia="宋体"/>
                      <w:sz w:val="21"/>
                      <w:szCs w:val="21"/>
                      <w:highlight w:val="none"/>
                      <w:lang w:val="en-US" w:eastAsia="zh-CN"/>
                    </w:rPr>
                  </w:pPr>
                  <w:r>
                    <w:rPr>
                      <w:rFonts w:hint="eastAsia" w:ascii="宋体" w:hAnsi="宋体" w:eastAsia="宋体"/>
                      <w:sz w:val="21"/>
                      <w:szCs w:val="21"/>
                      <w:highlight w:val="none"/>
                      <w:lang w:val="en-US" w:eastAsia="zh-CN"/>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890"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标准值</w:t>
                  </w:r>
                </w:p>
              </w:tc>
              <w:tc>
                <w:tcPr>
                  <w:tcW w:w="1134"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6.5-9.5</w:t>
                  </w:r>
                </w:p>
              </w:tc>
              <w:tc>
                <w:tcPr>
                  <w:tcW w:w="1134"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400</w:t>
                  </w:r>
                </w:p>
              </w:tc>
              <w:tc>
                <w:tcPr>
                  <w:tcW w:w="1134"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500</w:t>
                  </w:r>
                </w:p>
              </w:tc>
              <w:tc>
                <w:tcPr>
                  <w:tcW w:w="1134"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350</w:t>
                  </w:r>
                </w:p>
              </w:tc>
              <w:tc>
                <w:tcPr>
                  <w:tcW w:w="955" w:type="dxa"/>
                  <w:vAlign w:val="center"/>
                </w:tcPr>
                <w:p>
                  <w:pPr>
                    <w:spacing w:after="0" w:line="340" w:lineRule="exact"/>
                    <w:jc w:val="center"/>
                    <w:rPr>
                      <w:rFonts w:ascii="宋体" w:hAnsi="宋体" w:eastAsia="宋体"/>
                      <w:sz w:val="21"/>
                      <w:szCs w:val="21"/>
                      <w:highlight w:val="none"/>
                      <w:lang w:val="en-US" w:eastAsia="zh-CN"/>
                    </w:rPr>
                  </w:pPr>
                  <w:r>
                    <w:rPr>
                      <w:rFonts w:ascii="宋体" w:hAnsi="宋体" w:eastAsia="宋体"/>
                      <w:sz w:val="21"/>
                      <w:szCs w:val="21"/>
                      <w:highlight w:val="none"/>
                      <w:lang w:val="en-US" w:eastAsia="zh-CN"/>
                    </w:rPr>
                    <w:t>45</w:t>
                  </w:r>
                </w:p>
              </w:tc>
              <w:tc>
                <w:tcPr>
                  <w:tcW w:w="955" w:type="dxa"/>
                  <w:vAlign w:val="center"/>
                </w:tcPr>
                <w:p>
                  <w:pPr>
                    <w:spacing w:after="0" w:line="340" w:lineRule="exact"/>
                    <w:jc w:val="center"/>
                    <w:rPr>
                      <w:rFonts w:ascii="宋体" w:hAnsi="宋体" w:eastAsia="宋体"/>
                      <w:sz w:val="21"/>
                      <w:szCs w:val="21"/>
                      <w:highlight w:val="none"/>
                      <w:lang w:val="en-US" w:eastAsia="zh-CN"/>
                    </w:rPr>
                  </w:pPr>
                  <w:r>
                    <w:rPr>
                      <w:rFonts w:hint="eastAsia" w:ascii="宋体" w:hAnsi="宋体" w:eastAsia="宋体"/>
                      <w:sz w:val="21"/>
                      <w:szCs w:val="21"/>
                      <w:highlight w:val="none"/>
                      <w:lang w:val="en-US" w:eastAsia="zh-CN"/>
                    </w:rPr>
                    <w:t>15</w:t>
                  </w:r>
                </w:p>
              </w:tc>
            </w:tr>
          </w:tbl>
          <w:p>
            <w:pPr>
              <w:spacing w:beforeLines="50" w:after="0" w:line="520" w:lineRule="exact"/>
              <w:ind w:firstLine="482" w:firstLineChars="200"/>
              <w:jc w:val="both"/>
              <w:rPr>
                <w:rFonts w:ascii="宋体" w:hAnsi="宋体" w:eastAsia="宋体"/>
                <w:b/>
                <w:sz w:val="24"/>
                <w:highlight w:val="none"/>
              </w:rPr>
            </w:pPr>
            <w:r>
              <w:rPr>
                <w:rFonts w:ascii="宋体" w:hAnsi="宋体" w:eastAsia="宋体"/>
                <w:b/>
                <w:sz w:val="24"/>
                <w:highlight w:val="none"/>
              </w:rPr>
              <w:t>2、噪声排放标准</w:t>
            </w:r>
          </w:p>
          <w:p>
            <w:pPr>
              <w:spacing w:after="0" w:line="520" w:lineRule="exact"/>
              <w:ind w:firstLine="480" w:firstLineChars="200"/>
              <w:jc w:val="both"/>
              <w:rPr>
                <w:rFonts w:ascii="宋体" w:hAnsi="宋体" w:eastAsia="宋体"/>
                <w:sz w:val="24"/>
                <w:highlight w:val="none"/>
              </w:rPr>
            </w:pPr>
            <w:r>
              <w:rPr>
                <w:rFonts w:ascii="宋体" w:hAnsi="宋体" w:eastAsia="宋体"/>
                <w:sz w:val="24"/>
                <w:highlight w:val="none"/>
              </w:rPr>
              <w:t>厂界噪声执行《工业企业厂界环境噪声排放标准》(GB12348-2008)中2类标准。具体取值见下表：</w:t>
            </w:r>
          </w:p>
          <w:p>
            <w:pPr>
              <w:widowControl/>
              <w:wordWrap/>
              <w:autoSpaceDE w:val="0"/>
              <w:autoSpaceDN w:val="0"/>
              <w:adjustRightInd w:val="0"/>
              <w:snapToGrid w:val="0"/>
              <w:spacing w:after="0" w:line="540" w:lineRule="exact"/>
              <w:jc w:val="center"/>
              <w:textAlignment w:val="auto"/>
              <w:outlineLvl w:val="9"/>
              <w:rPr>
                <w:rFonts w:hint="eastAsia" w:ascii="Arial" w:hAnsi="Arial" w:eastAsia="黑体" w:cs="Arial"/>
                <w:color w:val="000000"/>
                <w:sz w:val="24"/>
                <w:szCs w:val="22"/>
                <w:highlight w:val="none"/>
                <w:u w:val="double"/>
                <w:lang w:val="en-US" w:eastAsia="zh-CN" w:bidi="ar-SA"/>
              </w:rPr>
            </w:pPr>
            <w:r>
              <w:rPr>
                <w:rFonts w:hint="eastAsia" w:ascii="Arial" w:hAnsi="Arial" w:eastAsia="黑体" w:cs="Arial"/>
                <w:color w:val="000000"/>
                <w:sz w:val="24"/>
                <w:szCs w:val="22"/>
                <w:highlight w:val="none"/>
                <w:u w:val="double"/>
                <w:lang w:val="en-US" w:eastAsia="zh-CN" w:bidi="ar-SA"/>
              </w:rPr>
              <w:t>表15    工业企业厂界环境噪声排放标准</w:t>
            </w:r>
          </w:p>
          <w:tbl>
            <w:tblPr>
              <w:tblStyle w:val="35"/>
              <w:tblW w:w="7677"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
            <w:tblGrid>
              <w:gridCol w:w="1917"/>
              <w:gridCol w:w="1920"/>
              <w:gridCol w:w="1920"/>
              <w:gridCol w:w="192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jc w:val="center"/>
              </w:trPr>
              <w:tc>
                <w:tcPr>
                  <w:tcW w:w="1917" w:type="dxa"/>
                  <w:vAlign w:val="center"/>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时段</w:t>
                  </w:r>
                </w:p>
              </w:tc>
              <w:tc>
                <w:tcPr>
                  <w:tcW w:w="1920" w:type="dxa"/>
                  <w:vAlign w:val="center"/>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昼间</w:t>
                  </w:r>
                </w:p>
              </w:tc>
              <w:tc>
                <w:tcPr>
                  <w:tcW w:w="1920" w:type="dxa"/>
                  <w:vAlign w:val="center"/>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夜间</w:t>
                  </w:r>
                </w:p>
              </w:tc>
              <w:tc>
                <w:tcPr>
                  <w:tcW w:w="1920" w:type="dxa"/>
                  <w:vAlign w:val="top"/>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单位</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jc w:val="center"/>
              </w:trPr>
              <w:tc>
                <w:tcPr>
                  <w:tcW w:w="1917" w:type="dxa"/>
                  <w:vAlign w:val="center"/>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噪声限值</w:t>
                  </w:r>
                </w:p>
              </w:tc>
              <w:tc>
                <w:tcPr>
                  <w:tcW w:w="1920" w:type="dxa"/>
                  <w:vAlign w:val="center"/>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60</w:t>
                  </w:r>
                </w:p>
              </w:tc>
              <w:tc>
                <w:tcPr>
                  <w:tcW w:w="1920" w:type="dxa"/>
                  <w:vAlign w:val="center"/>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50</w:t>
                  </w:r>
                </w:p>
              </w:tc>
              <w:tc>
                <w:tcPr>
                  <w:tcW w:w="1920" w:type="dxa"/>
                  <w:vAlign w:val="top"/>
                </w:tcPr>
                <w:p>
                  <w:pPr>
                    <w:spacing w:after="0" w:line="400" w:lineRule="exact"/>
                    <w:jc w:val="center"/>
                    <w:rPr>
                      <w:rFonts w:ascii="宋体" w:hAnsi="宋体" w:eastAsia="宋体"/>
                      <w:sz w:val="21"/>
                      <w:szCs w:val="21"/>
                      <w:highlight w:val="none"/>
                    </w:rPr>
                  </w:pPr>
                  <w:r>
                    <w:rPr>
                      <w:rFonts w:ascii="宋体" w:hAnsi="宋体" w:eastAsia="宋体"/>
                      <w:sz w:val="21"/>
                      <w:szCs w:val="21"/>
                      <w:highlight w:val="none"/>
                    </w:rPr>
                    <w:t>dB(A)</w:t>
                  </w:r>
                </w:p>
              </w:tc>
            </w:tr>
          </w:tbl>
          <w:p>
            <w:pPr>
              <w:pStyle w:val="6"/>
              <w:spacing w:beforeLines="50" w:line="500" w:lineRule="exact"/>
              <w:ind w:firstLine="482"/>
              <w:rPr>
                <w:rFonts w:ascii="宋体" w:hAnsi="宋体" w:eastAsia="宋体"/>
                <w:b/>
                <w:sz w:val="24"/>
                <w:highlight w:val="none"/>
              </w:rPr>
            </w:pPr>
            <w:r>
              <w:rPr>
                <w:rFonts w:ascii="宋体" w:hAnsi="宋体" w:eastAsia="宋体"/>
                <w:b/>
                <w:bCs/>
                <w:sz w:val="24"/>
                <w:highlight w:val="none"/>
              </w:rPr>
              <w:t>3、</w:t>
            </w:r>
            <w:r>
              <w:rPr>
                <w:rFonts w:ascii="宋体" w:hAnsi="宋体" w:eastAsia="宋体"/>
                <w:b/>
                <w:sz w:val="24"/>
                <w:highlight w:val="none"/>
              </w:rPr>
              <w:t>固体废物</w:t>
            </w:r>
          </w:p>
          <w:p>
            <w:pPr>
              <w:spacing w:after="0" w:line="500" w:lineRule="exact"/>
              <w:ind w:firstLine="480" w:firstLineChars="200"/>
              <w:jc w:val="both"/>
              <w:rPr>
                <w:rFonts w:ascii="宋体" w:hAnsi="宋体" w:eastAsia="宋体"/>
                <w:sz w:val="24"/>
                <w:highlight w:val="none"/>
              </w:rPr>
            </w:pPr>
            <w:r>
              <w:rPr>
                <w:rFonts w:ascii="宋体" w:hAnsi="宋体" w:eastAsia="宋体"/>
                <w:sz w:val="24"/>
                <w:highlight w:val="none"/>
              </w:rPr>
              <w:t>固体废物执行《一般工业固废贮存、处置场污染控制标准》(GB18599-2001）及环境保护部公告（</w:t>
            </w:r>
            <w:r>
              <w:rPr>
                <w:rFonts w:ascii="宋体" w:hAnsi="宋体" w:eastAsia="宋体"/>
                <w:sz w:val="24"/>
                <w:szCs w:val="20"/>
                <w:highlight w:val="none"/>
              </w:rPr>
              <w:t>2013年第36号</w:t>
            </w:r>
            <w:r>
              <w:rPr>
                <w:rFonts w:ascii="宋体" w:hAnsi="宋体" w:eastAsia="宋体"/>
                <w:sz w:val="24"/>
                <w:highlight w:val="none"/>
              </w:rPr>
              <w:t>）修改单。</w:t>
            </w:r>
          </w:p>
          <w:p>
            <w:pPr>
              <w:spacing w:after="0" w:line="500" w:lineRule="exact"/>
              <w:ind w:firstLine="480" w:firstLineChars="200"/>
              <w:jc w:val="both"/>
              <w:rPr>
                <w:rFonts w:ascii="宋体" w:hAnsi="宋体" w:eastAsia="宋体"/>
                <w:sz w:val="24"/>
                <w:szCs w:val="20"/>
                <w:highlight w:val="none"/>
              </w:rPr>
            </w:pPr>
            <w:r>
              <w:rPr>
                <w:rFonts w:hint="eastAsia" w:ascii="宋体" w:hAnsi="宋体" w:eastAsia="宋体"/>
                <w:sz w:val="24"/>
                <w:szCs w:val="20"/>
                <w:highlight w:val="none"/>
              </w:rPr>
              <w:t>危险废物执行《危险废物存污染控制标准》（GB18597-2001）及环境保护部公告（2013年第36号）修改单。</w:t>
            </w: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pStyle w:val="22"/>
              <w:rPr>
                <w:rFonts w:ascii="宋体" w:hAnsi="宋体" w:eastAsia="宋体"/>
                <w:sz w:val="24"/>
                <w:highlight w:val="none"/>
              </w:rPr>
            </w:pPr>
          </w:p>
          <w:p>
            <w:pPr>
              <w:spacing w:after="0" w:line="500" w:lineRule="exact"/>
              <w:ind w:firstLine="480" w:firstLineChars="200"/>
              <w:jc w:val="both"/>
              <w:rPr>
                <w:rFonts w:ascii="宋体" w:hAnsi="宋体" w:eastAsia="宋体"/>
                <w:color w:val="FF000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457" w:type="dxa"/>
            <w:vAlign w:val="center"/>
          </w:tcPr>
          <w:p>
            <w:pPr>
              <w:spacing w:after="0" w:line="500" w:lineRule="exact"/>
              <w:jc w:val="center"/>
              <w:rPr>
                <w:rFonts w:ascii="宋体" w:hAnsi="宋体" w:eastAsia="宋体"/>
                <w:b/>
                <w:bCs/>
                <w:sz w:val="24"/>
                <w:highlight w:val="none"/>
              </w:rPr>
            </w:pPr>
            <w:r>
              <w:rPr>
                <w:rFonts w:ascii="宋体" w:hAnsi="宋体" w:eastAsia="宋体"/>
                <w:b/>
                <w:bCs/>
                <w:sz w:val="24"/>
                <w:highlight w:val="none"/>
              </w:rPr>
              <w:t>总</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量</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控</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制</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指</w:t>
            </w:r>
          </w:p>
          <w:p>
            <w:pPr>
              <w:spacing w:after="0" w:line="500" w:lineRule="exact"/>
              <w:jc w:val="center"/>
              <w:rPr>
                <w:rFonts w:ascii="宋体" w:hAnsi="宋体" w:eastAsia="宋体"/>
                <w:b/>
                <w:bCs/>
                <w:sz w:val="24"/>
                <w:highlight w:val="none"/>
              </w:rPr>
            </w:pPr>
            <w:r>
              <w:rPr>
                <w:rFonts w:ascii="宋体" w:hAnsi="宋体" w:eastAsia="宋体"/>
                <w:b/>
                <w:bCs/>
                <w:sz w:val="24"/>
                <w:highlight w:val="none"/>
              </w:rPr>
              <w:t>标</w:t>
            </w:r>
          </w:p>
        </w:tc>
        <w:tc>
          <w:tcPr>
            <w:tcW w:w="8780" w:type="dxa"/>
            <w:vAlign w:val="top"/>
          </w:tcPr>
          <w:p>
            <w:pPr>
              <w:widowControl/>
              <w:wordWrap/>
              <w:adjustRightInd w:val="0"/>
              <w:snapToGrid w:val="0"/>
              <w:spacing w:after="0" w:line="500" w:lineRule="exact"/>
              <w:ind w:firstLine="480" w:firstLineChars="200"/>
              <w:jc w:val="both"/>
              <w:textAlignment w:val="auto"/>
              <w:outlineLvl w:val="9"/>
              <w:rPr>
                <w:rFonts w:hint="eastAsia" w:ascii="宋体" w:hAnsi="宋体" w:eastAsia="宋体"/>
                <w:sz w:val="24"/>
                <w:highlight w:val="none"/>
                <w:lang w:eastAsia="zh-CN"/>
              </w:rPr>
            </w:pPr>
            <w:r>
              <w:rPr>
                <w:rFonts w:hint="eastAsia" w:ascii="宋体" w:hAnsi="宋体" w:eastAsia="宋体"/>
                <w:sz w:val="24"/>
                <w:highlight w:val="none"/>
              </w:rPr>
              <w:t>按照《山西省环境保护厅建设项目主要污染物排放总量核定办法》的通知（晋环发〔2015〕25号）中主要污染物排放总量核定工作要求，本项目属于《国民经济行业分类》（GB/T4754-2011）中采矿业、制造业，电力、燃气及水的生产和供应业，3个门类39个行业企业中制造业，需核定大气主要污染物排放总量。</w:t>
            </w:r>
            <w:r>
              <w:rPr>
                <w:rFonts w:hint="eastAsia" w:ascii="宋体" w:hAnsi="宋体" w:eastAsia="宋体"/>
                <w:sz w:val="24"/>
                <w:highlight w:val="none"/>
                <w:lang w:eastAsia="zh-CN"/>
              </w:rPr>
              <w:t>但是根据企业的工艺流程情况，本项目无控制性指标</w:t>
            </w:r>
            <w:r>
              <w:rPr>
                <w:rFonts w:hint="eastAsia" w:ascii="宋体" w:hAnsi="宋体" w:eastAsia="宋体"/>
                <w:sz w:val="24"/>
                <w:highlight w:val="none"/>
                <w:lang w:val="en-US" w:eastAsia="zh-CN"/>
              </w:rPr>
              <w:t>,</w:t>
            </w:r>
            <w:r>
              <w:rPr>
                <w:rFonts w:hint="eastAsia" w:ascii="宋体" w:hAnsi="宋体" w:eastAsia="宋体"/>
                <w:sz w:val="24"/>
                <w:highlight w:val="none"/>
                <w:lang w:eastAsia="zh-CN"/>
              </w:rPr>
              <w:t>不需申请总量控制指标。</w:t>
            </w: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pStyle w:val="22"/>
              <w:rPr>
                <w:rFonts w:hint="eastAsia" w:ascii="宋体" w:hAnsi="宋体" w:eastAsia="宋体"/>
                <w:sz w:val="24"/>
                <w:highlight w:val="none"/>
                <w:lang w:eastAsia="zh-CN"/>
              </w:rPr>
            </w:pPr>
          </w:p>
          <w:p>
            <w:pPr>
              <w:widowControl/>
              <w:wordWrap/>
              <w:adjustRightInd w:val="0"/>
              <w:snapToGrid w:val="0"/>
              <w:spacing w:after="0" w:line="500" w:lineRule="exact"/>
              <w:ind w:firstLine="480" w:firstLineChars="200"/>
              <w:jc w:val="both"/>
              <w:textAlignment w:val="auto"/>
              <w:outlineLvl w:val="9"/>
              <w:rPr>
                <w:rFonts w:ascii="宋体" w:hAnsi="宋体" w:eastAsia="宋体"/>
                <w:sz w:val="24"/>
                <w:highlight w:val="none"/>
              </w:rPr>
            </w:pPr>
          </w:p>
        </w:tc>
      </w:tr>
    </w:tbl>
    <w:p>
      <w:pPr>
        <w:spacing w:after="0" w:line="80" w:lineRule="exact"/>
        <w:rPr>
          <w:rFonts w:ascii="宋体" w:hAnsi="宋体" w:eastAsia="宋体"/>
          <w:b/>
          <w:color w:val="FF0000"/>
          <w:sz w:val="32"/>
          <w:szCs w:val="32"/>
          <w:highlight w:val="none"/>
        </w:rPr>
        <w:sectPr>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12" w:charSpace="0"/>
        </w:sectPr>
      </w:pPr>
    </w:p>
    <w:p>
      <w:pPr>
        <w:widowControl w:val="0"/>
        <w:adjustRightInd/>
        <w:snapToGrid/>
        <w:spacing w:after="0" w:line="500" w:lineRule="exact"/>
        <w:jc w:val="both"/>
        <w:outlineLvl w:val="0"/>
        <w:rPr>
          <w:rFonts w:ascii="宋体" w:hAnsi="宋体" w:eastAsia="宋体"/>
          <w:b/>
          <w:kern w:val="2"/>
          <w:sz w:val="32"/>
          <w:szCs w:val="32"/>
          <w:highlight w:val="none"/>
        </w:rPr>
      </w:pPr>
      <w:r>
        <w:rPr>
          <w:rFonts w:ascii="宋体" w:hAnsi="宋体" w:eastAsia="宋体"/>
          <w:b/>
          <w:kern w:val="2"/>
          <w:sz w:val="32"/>
          <w:szCs w:val="32"/>
          <w:highlight w:val="none"/>
        </w:rPr>
        <w:t>建设项目工程分析</w:t>
      </w:r>
    </w:p>
    <w:tbl>
      <w:tblPr>
        <w:tblStyle w:val="35"/>
        <w:tblpPr w:leftFromText="180" w:rightFromText="180" w:vertAnchor="text" w:horzAnchor="page" w:tblpX="1275" w:tblpY="73"/>
        <w:tblOverlap w:val="never"/>
        <w:tblW w:w="942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4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3445" w:hRule="atLeast"/>
        </w:trPr>
        <w:tc>
          <w:tcPr>
            <w:tcW w:w="9420" w:type="dxa"/>
            <w:tcBorders>
              <w:top w:val="single" w:color="000000" w:sz="12" w:space="0"/>
              <w:left w:val="single" w:color="000000" w:sz="12" w:space="0"/>
              <w:bottom w:val="single" w:color="000000" w:sz="12" w:space="0"/>
              <w:right w:val="single" w:color="000000" w:sz="12" w:space="0"/>
            </w:tcBorders>
            <w:vAlign w:val="top"/>
          </w:tcPr>
          <w:p>
            <w:pPr>
              <w:widowControl/>
              <w:wordWrap/>
              <w:adjustRightInd w:val="0"/>
              <w:snapToGrid w:val="0"/>
              <w:spacing w:before="0" w:after="0" w:line="600" w:lineRule="exact"/>
              <w:ind w:left="0" w:leftChars="0" w:right="0" w:firstLine="0" w:firstLineChars="0"/>
              <w:jc w:val="left"/>
              <w:textAlignment w:val="auto"/>
              <w:outlineLvl w:val="9"/>
              <w:rPr>
                <w:rFonts w:hint="eastAsia" w:ascii="宋体" w:hAnsi="宋体" w:eastAsia="宋体" w:cs="宋体"/>
                <w:sz w:val="28"/>
                <w:szCs w:val="28"/>
                <w:highlight w:val="none"/>
              </w:rPr>
            </w:pPr>
            <w:r>
              <w:rPr>
                <w:rFonts w:hint="eastAsia" w:ascii="宋体" w:hAnsi="宋体" w:eastAsia="宋体" w:cs="宋体"/>
                <w:b/>
                <w:sz w:val="28"/>
                <w:szCs w:val="28"/>
                <w:highlight w:val="none"/>
              </w:rPr>
              <w:t>工艺流程简述(图示)</w:t>
            </w:r>
            <w:r>
              <w:rPr>
                <w:rFonts w:hint="eastAsia" w:ascii="宋体" w:hAnsi="宋体" w:eastAsia="宋体" w:cs="宋体"/>
                <w:sz w:val="28"/>
                <w:szCs w:val="28"/>
                <w:highlight w:val="none"/>
              </w:rPr>
              <w:t>：</w:t>
            </w:r>
          </w:p>
          <w:p>
            <w:pPr>
              <w:spacing w:after="0" w:line="500" w:lineRule="exact"/>
              <w:ind w:firstLine="482" w:firstLineChars="200"/>
              <w:jc w:val="both"/>
              <w:rPr>
                <w:rFonts w:hint="default" w:ascii="宋体" w:hAnsi="宋体" w:eastAsia="宋体"/>
                <w:b/>
                <w:bCs/>
                <w:sz w:val="24"/>
                <w:highlight w:val="none"/>
                <w:lang w:eastAsia="zh-CN"/>
              </w:rPr>
            </w:pPr>
            <w:r>
              <w:rPr>
                <w:rFonts w:hint="eastAsia" w:ascii="宋体" w:hAnsi="宋体" w:eastAsia="宋体"/>
                <w:b/>
                <w:bCs/>
                <w:sz w:val="24"/>
                <w:highlight w:val="none"/>
                <w:lang w:eastAsia="zh-CN"/>
              </w:rPr>
              <w:t>（</w:t>
            </w:r>
            <w:r>
              <w:rPr>
                <w:rFonts w:hint="eastAsia" w:ascii="宋体" w:hAnsi="宋体" w:eastAsia="宋体"/>
                <w:b/>
                <w:bCs/>
                <w:sz w:val="24"/>
                <w:highlight w:val="none"/>
                <w:lang w:val="en-US" w:eastAsia="zh-CN"/>
              </w:rPr>
              <w:t>1</w:t>
            </w:r>
            <w:r>
              <w:rPr>
                <w:rFonts w:hint="eastAsia" w:ascii="宋体" w:hAnsi="宋体" w:eastAsia="宋体"/>
                <w:b/>
                <w:bCs/>
                <w:sz w:val="24"/>
                <w:highlight w:val="none"/>
                <w:lang w:eastAsia="zh-CN"/>
              </w:rPr>
              <w:t>）</w:t>
            </w:r>
            <w:r>
              <w:rPr>
                <w:rFonts w:hint="eastAsia" w:ascii="宋体" w:hAnsi="宋体" w:eastAsia="宋体"/>
                <w:b/>
                <w:bCs/>
                <w:sz w:val="24"/>
                <w:highlight w:val="none"/>
                <w:lang w:val="en-US" w:eastAsia="zh-CN"/>
              </w:rPr>
              <w:t xml:space="preserve"> </w:t>
            </w:r>
            <w:r>
              <w:rPr>
                <w:rFonts w:hint="eastAsia" w:ascii="宋体" w:hAnsi="宋体" w:eastAsia="宋体"/>
                <w:b/>
                <w:bCs/>
                <w:sz w:val="24"/>
                <w:highlight w:val="none"/>
                <w:lang w:eastAsia="zh-CN"/>
              </w:rPr>
              <w:t>减速器零件组装</w:t>
            </w:r>
            <w:r>
              <w:rPr>
                <w:rFonts w:hint="default" w:ascii="宋体" w:hAnsi="宋体" w:eastAsia="宋体"/>
                <w:b/>
                <w:bCs/>
                <w:sz w:val="24"/>
                <w:highlight w:val="none"/>
                <w:lang w:eastAsia="zh-CN"/>
              </w:rPr>
              <w:t>生产工艺</w:t>
            </w:r>
          </w:p>
          <w:p>
            <w:pPr>
              <w:pStyle w:val="22"/>
              <w:rPr>
                <w:rFonts w:hint="default" w:ascii="宋体" w:hAnsi="宋体" w:eastAsia="宋体"/>
                <w:sz w:val="24"/>
                <w:highlight w:val="none"/>
                <w:lang w:eastAsia="zh-CN"/>
              </w:rPr>
            </w:pPr>
          </w:p>
          <w:p>
            <w:pPr>
              <w:pStyle w:val="22"/>
              <w:rPr>
                <w:rFonts w:hint="default" w:ascii="宋体" w:hAnsi="宋体" w:eastAsia="宋体"/>
                <w:sz w:val="24"/>
                <w:highlight w:val="none"/>
                <w:lang w:eastAsia="zh-CN"/>
              </w:rPr>
            </w:pP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1447800</wp:posOffset>
                      </wp:positionH>
                      <wp:positionV relativeFrom="paragraph">
                        <wp:posOffset>53975</wp:posOffset>
                      </wp:positionV>
                      <wp:extent cx="923925" cy="352425"/>
                      <wp:effectExtent l="6350" t="6350" r="22225" b="22225"/>
                      <wp:wrapNone/>
                      <wp:docPr id="16" name="矩形 1115"/>
                      <wp:cNvGraphicFramePr/>
                      <a:graphic xmlns:a="http://schemas.openxmlformats.org/drawingml/2006/main">
                        <a:graphicData uri="http://schemas.microsoft.com/office/word/2010/wordprocessingShape">
                          <wps:wsp>
                            <wps:cNvSpPr/>
                            <wps:spPr>
                              <a:xfrm>
                                <a:off x="0" y="0"/>
                                <a:ext cx="923925"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零部件采购</w:t>
                                  </w:r>
                                </w:p>
                              </w:txbxContent>
                            </wps:txbx>
                            <wps:bodyPr upright="1"/>
                          </wps:wsp>
                        </a:graphicData>
                      </a:graphic>
                    </wp:anchor>
                  </w:drawing>
                </mc:Choice>
                <mc:Fallback>
                  <w:pict>
                    <v:rect id="矩形 1115" o:spid="_x0000_s1026" o:spt="1" style="position:absolute;left:0pt;margin-left:114pt;margin-top:4.25pt;height:27.75pt;width:72.75pt;z-index:251675648;mso-width-relative:page;mso-height-relative:page;" filled="f" stroked="t" coordsize="21600,21600" o:gfxdata="UEsDBAoAAAAAAIdO4kAAAAAAAAAAAAAAAAAEAAAAZHJzL1BLAwQUAAAACACHTuJAg/9WE9kAAAAI&#10;AQAADwAAAGRycy9kb3ducmV2LnhtbE2PzU7DMBCE70i8g7VIXBC1k7QhhDg9IHHpAYkWVRzdeEmi&#10;+ieynba8PcuJ3mY1q5lvmvXFGnbCEEfvJGQLAQxd5/Xoegmfu7fHClhMymllvEMJPxhh3d7eNKrW&#10;/uw+8LRNPaMQF2slYUhpqjmP3YBWxYWf0JH37YNVic7Qcx3UmcKt4bkQJbdqdNQwqAlfB+yO29lK&#10;2CxX4ivtM7+rjsXzezAP+3IzS3l/l4kXYAkv6f8Z/vAJHVpiOvjZ6ciMhDyvaEuSUK2AkV88FSQO&#10;EsqlAN42/HpA+wtQSwMEFAAAAAgAh07iQN8VK1nlAQAAtgMAAA4AAABkcnMvZTJvRG9jLnhtbK1T&#10;zY7TMBC+I/EOlu80TZYubNR0D5TlgmClXR5gajuJJf/J423Sp0HixkPwOIjXYOyWLj8XhMjBGXu+&#10;+TzzzXh9PVvD9iqi9q7j9WLJmXLCS+2Gjn+4v3n2kjNM4CQY71THDwr59ebpk/UUWtX40RupIiMS&#10;h+0UOj6mFNqqQjEqC7jwQTly9j5aSLSNQyUjTMRuTdUsl5fV5KMM0QuFSKfbo5NvCn/fK5He9z2q&#10;xEzHKbdU1ljWXV6rzRraIUIYtTilAf+QhQXt6NIz1RYSsIeo/6CyWkSPvk8L4W3l+14LVWqgaurl&#10;b9XcjRBUqYXEwXCWCf8frXi3v41MS+rdJWcOLPXo28fPX798YnVdr7I+U8CWYHfhNp52SGYudu6j&#10;zX8qg81F08NZUzUnJujwqrm4alacCXJdrJrnZBNL9RgcIqY3yluWjY5HallREvZvMR2hPyD5Ludv&#10;tDF0Dq1xbKK8mxdL6qwAmp7eQCLTBqoH3VB40Bstc0wOwTjsXpnI9pDnoXyndH6B5Qu3gOMRV1wZ&#10;Bq3VSWUVoB0VyNdOsnQIJJmj4eY5G6skZ0bRW8hWQSbQ5m+QpIlxJE3W+6hwttK8m4kmmzsvD9Ss&#10;hxD1MJJUdUk9e2g4iqanQc7T9/O+kD4+t81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9WE9kA&#10;AAAIAQAADwAAAAAAAAABACAAAAAiAAAAZHJzL2Rvd25yZXYueG1sUEsBAhQAFAAAAAgAh07iQN8V&#10;K1nlAQAAtgMAAA4AAAAAAAAAAQAgAAAAKAEAAGRycy9lMm9Eb2MueG1sUEsFBgAAAAAGAAYAWQEA&#10;AH8FAAAAAA==&#10;">
                      <v:fill on="f" focussize="0,0"/>
                      <v:stroke weight="1pt" color="#000000" joinstyle="miter"/>
                      <v:imagedata o:title=""/>
                      <o:lock v:ext="edit" aspectratio="f"/>
                      <v:textbox>
                        <w:txbxContent>
                          <w:p>
                            <w:pPr>
                              <w:rPr>
                                <w:rFonts w:hint="eastAsia" w:eastAsia="微软雅黑"/>
                                <w:lang w:eastAsia="zh-CN"/>
                              </w:rPr>
                            </w:pPr>
                            <w:r>
                              <w:rPr>
                                <w:rFonts w:hint="eastAsia"/>
                                <w:lang w:eastAsia="zh-CN"/>
                              </w:rPr>
                              <w:t>零部件采购</w:t>
                            </w:r>
                          </w:p>
                        </w:txbxContent>
                      </v:textbox>
                    </v:rect>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2856865</wp:posOffset>
                      </wp:positionH>
                      <wp:positionV relativeFrom="paragraph">
                        <wp:posOffset>62865</wp:posOffset>
                      </wp:positionV>
                      <wp:extent cx="762000" cy="352425"/>
                      <wp:effectExtent l="6350" t="6350" r="12700" b="22225"/>
                      <wp:wrapNone/>
                      <wp:docPr id="15" name="矩形 1114"/>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val="en-US" w:eastAsia="zh-CN"/>
                                    </w:rPr>
                                    <w:t xml:space="preserve">   </w:t>
                                  </w:r>
                                  <w:r>
                                    <w:rPr>
                                      <w:rFonts w:hint="eastAsia"/>
                                      <w:lang w:eastAsia="zh-CN"/>
                                    </w:rPr>
                                    <w:t>入库</w:t>
                                  </w:r>
                                </w:p>
                              </w:txbxContent>
                            </wps:txbx>
                            <wps:bodyPr upright="1"/>
                          </wps:wsp>
                        </a:graphicData>
                      </a:graphic>
                    </wp:anchor>
                  </w:drawing>
                </mc:Choice>
                <mc:Fallback>
                  <w:pict>
                    <v:rect id="矩形 1114" o:spid="_x0000_s1026" o:spt="1" style="position:absolute;left:0pt;margin-left:224.95pt;margin-top:4.95pt;height:27.75pt;width:60pt;z-index:251674624;mso-width-relative:page;mso-height-relative:page;" filled="f" stroked="t" coordsize="21600,21600" o:gfxdata="UEsDBAoAAAAAAIdO4kAAAAAAAAAAAAAAAAAEAAAAZHJzL1BLAwQUAAAACACHTuJAC9p+jNcAAAAI&#10;AQAADwAAAGRycy9kb3ducmV2LnhtbE2PzU7DMBCE70i8g7VIXBC1A0nUhGx6QOLSAxItqji68ZJE&#10;9U9kO215e5wTnHZXM5r9ptlcjWZn8mF0FiFbCWBkO6dG2yN87t8e18BClFZJ7Swh/FCATXt708ha&#10;uYv9oPMu9iyF2FBLhCHGqeY8dAMZGVZuIpu0b+eNjOn0PVdeXlK40fxJiJIbOdr0YZATvQ7UnXaz&#10;QdjmhfiKh8zt16fn6t3rh0O5nRHv7zLxAizSNf6ZYcFP6NAmpqObrQpMI+R5VSUrwjKSXpTLckQo&#10;ixx42/D/BdpfUEsDBBQAAAAIAIdO4kCZdRx34wEAALYDAAAOAAAAZHJzL2Uyb0RvYy54bWytU82O&#10;0zAQviPxDpbvNE3Y7qKo6R4oywXBSgsPMLWdxJL/ZHub9GmQuPEQPA7iNZhxSxfYywqRgzP2fP5m&#10;5pvx+nq2hu1VTNq7jteLJWfKCS+1Gzr+6ePNi1ecpQxOgvFOdfygEr/ePH+2nkKrGj96I1VkSOJS&#10;O4WOjzmHtqqSGJWFtPBBOXT2PlrIuI1DJSNMyG5N1SyXl9XkowzRC5USnm6PTr4p/H2vRP7Q90ll&#10;ZjqOueWyxrLuaK02a2iHCGHU4pQG/EMWFrTDoGeqLWRg91E/orJaRJ98nxfC28r3vRaq1IDV1Mu/&#10;qrkbIahSC4qTwlmm9P9oxfv9bWRaYu9WnDmw2KMfn79+//aF1XV9QfpMIbUIuwu38bRLaFKxcx8t&#10;/bEMNhdND2dN1ZyZwMOrS2wTKi/Q9XLVXDQr4qweLoeY8lvlLSOj4xFbVpSE/buUj9BfEIrl/I02&#10;Bs+hNY5NmHdzVfgBp6c3kDGUDVhPckPhSd5oSXfoSorD7rWJbA80D+U7pfMHjAJuIY1HXHERDFqr&#10;syIVoB0VyDdOsnwIKJnD4eaUjVWSM6PwLZBVkBm0eQoSNTEOpSG9jwqTlefdjDRk7rw8YLPuQ9TD&#10;iFLVJXXy4HAUTU+DTNP3+76QPjy3z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2n6M1wAAAAgB&#10;AAAPAAAAAAAAAAEAIAAAACIAAABkcnMvZG93bnJldi54bWxQSwECFAAUAAAACACHTuJAmXUcd+MB&#10;AAC2AwAADgAAAAAAAAABACAAAAAmAQAAZHJzL2Uyb0RvYy54bWxQSwUGAAAAAAYABgBZAQAAewUA&#10;AAAA&#10;">
                      <v:fill on="f" focussize="0,0"/>
                      <v:stroke weight="1pt" color="#000000" joinstyle="miter"/>
                      <v:imagedata o:title=""/>
                      <o:lock v:ext="edit" aspectratio="f"/>
                      <v:textbox>
                        <w:txbxContent>
                          <w:p>
                            <w:pPr>
                              <w:rPr>
                                <w:rFonts w:hint="eastAsia" w:eastAsia="微软雅黑"/>
                                <w:lang w:eastAsia="zh-CN"/>
                              </w:rPr>
                            </w:pPr>
                            <w:r>
                              <w:rPr>
                                <w:rFonts w:hint="eastAsia"/>
                                <w:lang w:val="en-US" w:eastAsia="zh-CN"/>
                              </w:rPr>
                              <w:t xml:space="preserve">   </w:t>
                            </w:r>
                            <w:r>
                              <w:rPr>
                                <w:rFonts w:hint="eastAsia"/>
                                <w:lang w:eastAsia="zh-CN"/>
                              </w:rPr>
                              <w:t>入库</w:t>
                            </w:r>
                          </w:p>
                        </w:txbxContent>
                      </v:textbox>
                    </v:rect>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4095750</wp:posOffset>
                      </wp:positionH>
                      <wp:positionV relativeFrom="paragraph">
                        <wp:posOffset>73660</wp:posOffset>
                      </wp:positionV>
                      <wp:extent cx="942340" cy="352425"/>
                      <wp:effectExtent l="6350" t="6350" r="22860" b="22225"/>
                      <wp:wrapNone/>
                      <wp:docPr id="14" name="矩形 1113"/>
                      <wp:cNvGraphicFramePr/>
                      <a:graphic xmlns:a="http://schemas.openxmlformats.org/drawingml/2006/main">
                        <a:graphicData uri="http://schemas.microsoft.com/office/word/2010/wordprocessingShape">
                          <wps:wsp>
                            <wps:cNvSpPr/>
                            <wps:spPr>
                              <a:xfrm>
                                <a:off x="0" y="0"/>
                                <a:ext cx="94234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按工序领料</w:t>
                                  </w:r>
                                </w:p>
                              </w:txbxContent>
                            </wps:txbx>
                            <wps:bodyPr upright="1"/>
                          </wps:wsp>
                        </a:graphicData>
                      </a:graphic>
                    </wp:anchor>
                  </w:drawing>
                </mc:Choice>
                <mc:Fallback>
                  <w:pict>
                    <v:rect id="矩形 1113" o:spid="_x0000_s1026" o:spt="1" style="position:absolute;left:0pt;margin-left:322.5pt;margin-top:5.8pt;height:27.75pt;width:74.2pt;z-index:251673600;mso-width-relative:page;mso-height-relative:page;" filled="f" stroked="t" coordsize="21600,21600" o:gfxdata="UEsDBAoAAAAAAIdO4kAAAAAAAAAAAAAAAAAEAAAAZHJzL1BLAwQUAAAACACHTuJAv0eLZtgAAAAJ&#10;AQAADwAAAGRycy9kb3ducmV2LnhtbE2Py27CMBBF95X6D9ZU6qYqtgsNEOKwqNQNi0qFCnVp4iGJ&#10;8COyHaB/3+mqLEfn6N471frqLDtjTH3wCuREAEPfBNP7VsHX7v15ASxl7Y22waOCH0ywru/vKl2a&#10;cPGfeN7mllGIT6VW0OU8lJynpkOn0yQM6IkdQ3Q60xlbbqK+ULiz/EWIgjvde2ro9IBvHTan7egU&#10;bGav4jvvZdgtTtPlR7RP+2IzKvX4IMUKWMZr/pfhbz5Nh5o2HcLoTWJWQUEZpBKQBTAS5svpDNiB&#10;yFwCryt++0H9C1BLAwQUAAAACACHTuJA2KbZwuQBAAC2AwAADgAAAGRycy9lMm9Eb2MueG1srVNL&#10;jhMxEN0jcQfLe9LpToZPK51ZEIYNgpEGDlCx3d2W/JPtSXdOg8SOQ3AcxDWockKGzwYheuEuu149&#10;V70qb65na9hBxaS963i9WHKmnPBSu6HjH97fPHnOWcrgJBjvVMePKvHr7eNHmym0qvGjN1JFhiQu&#10;tVPo+JhzaKsqiVFZSAsflENn76OFjNs4VDLChOzWVM1y+bSafJQheqFSwtPdycm3hb/vlcjv+j6p&#10;zEzHMbdc1ljWPa3VdgPtECGMWpzTgH/IwoJ2eOmFagcZ2H3Uf1BZLaJPvs8L4W3l+14LVWrAaurl&#10;b9XcjRBUqQXFSeEiU/p/tOLt4TYyLbF3a84cWOzRt4+fv375xOq6XpE+U0gtwu7CbTzvEppU7NxH&#10;S38sg81F0+NFUzVnJvDwxbpZrVF5ga7VVbNuroizeggOMeXXyltGRscjtqwoCYc3KZ+gPyB0l/M3&#10;2hg8h9Y4NmHezbMl8QNOT28go2kD1pPcUHiSN1pSDIWkOOxfmsgOQPNQvnM6v8Dowh2k8YQrLoJB&#10;a3VWpAK0owL5ykmWjwElczjcnLKxSnJmFL4FsgoygzZ/g0RNjENpSO+TwmTleT8jDZl7L4/YrPsQ&#10;9TCiVHVJnTw4HEXT8yDT9P28L6QPz237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9Hi2bYAAAA&#10;CQEAAA8AAAAAAAAAAQAgAAAAIgAAAGRycy9kb3ducmV2LnhtbFBLAQIUABQAAAAIAIdO4kDYptnC&#10;5AEAALYDAAAOAAAAAAAAAAEAIAAAACcBAABkcnMvZTJvRG9jLnhtbFBLBQYAAAAABgAGAFkBAAB9&#10;BQAAAAA=&#10;">
                      <v:fill on="f" focussize="0,0"/>
                      <v:stroke weight="1pt" color="#000000" joinstyle="miter"/>
                      <v:imagedata o:title=""/>
                      <o:lock v:ext="edit" aspectratio="f"/>
                      <v:textbox>
                        <w:txbxContent>
                          <w:p>
                            <w:pPr>
                              <w:rPr>
                                <w:rFonts w:hint="eastAsia" w:eastAsia="微软雅黑"/>
                                <w:lang w:eastAsia="zh-CN"/>
                              </w:rPr>
                            </w:pPr>
                            <w:r>
                              <w:rPr>
                                <w:rFonts w:hint="eastAsia"/>
                                <w:lang w:eastAsia="zh-CN"/>
                              </w:rPr>
                              <w:t>按工序领料</w:t>
                            </w:r>
                          </w:p>
                        </w:txbxContent>
                      </v:textbox>
                    </v:rect>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273685</wp:posOffset>
                      </wp:positionH>
                      <wp:positionV relativeFrom="paragraph">
                        <wp:posOffset>53340</wp:posOffset>
                      </wp:positionV>
                      <wp:extent cx="762000" cy="352425"/>
                      <wp:effectExtent l="6350" t="6350" r="12700" b="22225"/>
                      <wp:wrapNone/>
                      <wp:docPr id="8" name="矩形 84"/>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客户订单</w:t>
                                  </w:r>
                                </w:p>
                              </w:txbxContent>
                            </wps:txbx>
                            <wps:bodyPr upright="1"/>
                          </wps:wsp>
                        </a:graphicData>
                      </a:graphic>
                    </wp:anchor>
                  </w:drawing>
                </mc:Choice>
                <mc:Fallback>
                  <w:pict>
                    <v:rect id="矩形 84" o:spid="_x0000_s1026" o:spt="1" style="position:absolute;left:0pt;margin-left:21.55pt;margin-top:4.2pt;height:27.75pt;width:60pt;z-index:251667456;mso-width-relative:page;mso-height-relative:page;" filled="f" stroked="t" coordsize="21600,21600" o:gfxdata="UEsDBAoAAAAAAIdO4kAAAAAAAAAAAAAAAAAEAAAAZHJzL1BLAwQUAAAACACHTuJADv8uj9UAAAAH&#10;AQAADwAAAGRycy9kb3ducmV2LnhtbE2OPU/DMBRFdyT+g/WQWBC1Q0KUhrx0QGLpgESLKkY3fiRR&#10;/RHZTlv+Pc4E49W9Ovc0m6vR7Ew+jM4iZCsBjGzn1Gh7hM/922MFLERpldTOEsIPBdi0tzeNrJW7&#10;2A8672LPEsSGWiIMMU4156EbyMiwchPZ1H07b2RM0fdceXlJcKP5kxAlN3K06WGQE70O1J12s0HY&#10;Fs/iKx4yt69O+frd64dDuZ0R7+8y8QIs0jX+jWHRT+rQJqejm60KTCMUeZaWCFUBbKnLJR8RynwN&#10;vG34f//2F1BLAwQUAAAACACHTuJAXY3+SeABAACzAwAADgAAAGRycy9lMm9Eb2MueG1srVNLjhMx&#10;EN0jcQfLe9JJmJ9a6cyCMGwQjDTDASr+dFvyTy5PunMaJHYcguMgrkHZCRlgNiNEL9xl1/Orqlfl&#10;1fXkLNuphCb4ji9mc86UF0Ea33f80/3NqyvOMIOXYINXHd8r5Nfrly9WY2zVMgzBSpUYkXhsx9jx&#10;IefYNg2KQTnAWYjKk1OH5CDTNvWNTDASu7PNcj6/aMaQZExBKEQ63RycfF35tVYif9QaVWa245Rb&#10;rmuq67aszXoFbZ8gDkYc04B/yMKB8RT0RLWBDOwhmSdUzogUMOg8E8E1QWsjVK2BqlnM/6rmboCo&#10;ai0kDsaTTPj/aMWH3W1iRnacGuXBUYt+fP76/dsXdnVWxBkjtoS5i7fpuEMyS6WTTq78qQY2VUH3&#10;J0HVlJmgw8sL6hHJLsj1+nx5tjwvnM3j5Zgwv1PBsWJ0PFG/qoywe4/5AP0FKbF8uDHW0jm01rOR&#10;Bm55WfmBRkdbyBTKRSoGfV95MFgjy51yBVO/fWMT20EZhvod0/kDVgJuAIcDrroKDFpnsioqQDso&#10;kG+9ZHkfSTBPk81LNk5Jzqyih1Csisxg7HOQpIn1JE3R+6BwsfK0nYimmNsg99Sph5hMP5BUi5p6&#10;8dBkVE2PU1xG7/d9JX18a+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v8uj9UAAAAHAQAADwAA&#10;AAAAAAABACAAAAAiAAAAZHJzL2Rvd25yZXYueG1sUEsBAhQAFAAAAAgAh07iQF2N/kngAQAAswMA&#10;AA4AAAAAAAAAAQAgAAAAJAEAAGRycy9lMm9Eb2MueG1sUEsFBgAAAAAGAAYAWQEAAHYFAAAAAA==&#10;">
                      <v:fill on="f" focussize="0,0"/>
                      <v:stroke weight="1pt" color="#000000" joinstyle="miter"/>
                      <v:imagedata o:title=""/>
                      <o:lock v:ext="edit" aspectratio="f"/>
                      <v:textbox>
                        <w:txbxContent>
                          <w:p>
                            <w:pPr>
                              <w:rPr>
                                <w:rFonts w:hint="eastAsia" w:eastAsia="微软雅黑"/>
                                <w:lang w:eastAsia="zh-CN"/>
                              </w:rPr>
                            </w:pPr>
                            <w:r>
                              <w:rPr>
                                <w:rFonts w:hint="eastAsia"/>
                                <w:lang w:eastAsia="zh-CN"/>
                              </w:rPr>
                              <w:t>客户订单</w:t>
                            </w:r>
                          </w:p>
                        </w:txbxContent>
                      </v:textbox>
                    </v:rect>
                  </w:pict>
                </mc:Fallback>
              </mc:AlternateContent>
            </w:r>
          </w:p>
          <w:p>
            <w:pPr>
              <w:pStyle w:val="22"/>
              <w:rPr>
                <w:rFonts w:hint="default" w:ascii="宋体" w:hAnsi="宋体" w:eastAsia="宋体"/>
                <w:sz w:val="24"/>
                <w:highlight w:val="none"/>
                <w:lang w:eastAsia="zh-CN"/>
              </w:rPr>
            </w:pP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5038090</wp:posOffset>
                      </wp:positionH>
                      <wp:positionV relativeFrom="paragraph">
                        <wp:posOffset>41275</wp:posOffset>
                      </wp:positionV>
                      <wp:extent cx="342900" cy="635"/>
                      <wp:effectExtent l="0" t="0" r="0" b="0"/>
                      <wp:wrapNone/>
                      <wp:docPr id="27" name="直线 157"/>
                      <wp:cNvGraphicFramePr/>
                      <a:graphic xmlns:a="http://schemas.openxmlformats.org/drawingml/2006/main">
                        <a:graphicData uri="http://schemas.microsoft.com/office/word/2010/wordprocessingShape">
                          <wps:wsp>
                            <wps:cNvSpPr/>
                            <wps:spPr>
                              <a:xfrm>
                                <a:off x="0" y="0"/>
                                <a:ext cx="3429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57" o:spid="_x0000_s1026" o:spt="20" style="position:absolute;left:0pt;margin-left:396.7pt;margin-top:3.25pt;height:0.05pt;width:27pt;z-index:251686912;mso-width-relative:page;mso-height-relative:page;" filled="f" stroked="t" coordsize="21600,21600" o:gfxdata="UEsDBAoAAAAAAIdO4kAAAAAAAAAAAAAAAAAEAAAAZHJzL1BLAwQUAAAACACHTuJA5/Nq1tYAAAAH&#10;AQAADwAAAGRycy9kb3ducmV2LnhtbE2OTU/DMBBE70j8B2uRuFGnpSQhxOkBVFUgLm2RuG6TJQ7E&#10;6zR2P/j3LCc4Ps1o5pWLs+vVkcbQeTYwnSSgiGvfdNwaeNsub3JQISI32HsmA98UYFFdXpRYNP7E&#10;azpuYqtkhEOBBmyMQ6F1qC05DBM/EEv24UeHUXBsdTPiScZdr2dJkmqHHcuDxYEeLdVfm4MzgE+r&#10;dXzPZy9Z92xfP7fL/crme2Our6bJA6hI5/hXhl99UYdKnHb+wE1QvYHs/nYuVQPpHSjJ83kmvBNO&#10;QVel/u9f/QBQSwMEFAAAAAgAh07iQIznjOrPAQAAkgMAAA4AAABkcnMvZTJvRG9jLnhtbK1TS44T&#10;MRDdI3EHy3vSnQwzgVY6syAMGwQjzXCAij/dlvyTy5NOzsI1WLHhOHMNyk7I8NkgRC/cZdfzc73n&#10;8up67yzbqYQm+J7PZy1nyosgjR96/un+5sUrzjCDl2CDVz0/KOTX6+fPVlPs1CKMwUqVGJF47KbY&#10;8zHn2DUNilE5wFmIylNSh+Qg0zQNjUwwEbuzzaJtr5opJBlTEAqRVjfHJF9Xfq2VyB+1RpWZ7TnV&#10;luuY6rgtY7NeQTckiKMRpzLgH6pwYDwdeqbaQAb2kMwfVM6IFDDoPBPBNUFrI1TVQGrm7W9q7kaI&#10;qmohczCebcL/Rys+7G4TM7LniyVnHhzd0ePnL49fv7H55bLYM0XsCHUXb9NphhQWrXudXPmTCrav&#10;lh7Olqp9ZoIWL14uXrdkvKDU1cVlIWyedsaE+Z0KjpWg59b4Ihc62L3HfIT+gJRl69lETbZYVkag&#10;dtEWMpG7SALQD3UzBmvkjbG2bME0bN/YxHZQGqB+pxp+gZVTNoDjEVdTBQbdqEC+9ZLlQyRnPPUw&#10;LzU4JTmzilq+RBWZwdi/QZJ868mF4uvRyRJtgzzQRTzEZIaRrJjXKkuGLr56dmrS0lk/zyvT01N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n82rW1gAAAAcBAAAPAAAAAAAAAAEAIAAAACIAAABk&#10;cnMvZG93bnJldi54bWxQSwECFAAUAAAACACHTuJAjOeM6s8BAACSAwAADgAAAAAAAAABACAAAAAl&#10;AQAAZHJzL2Uyb0RvYy54bWxQSwUGAAAAAAYABgBZAQAAZgUAAAAA&#10;">
                      <v:fill on="f" focussize="0,0"/>
                      <v:stroke weight="1pt" color="#000000" joinstyle="round"/>
                      <v:imagedata o:title=""/>
                      <o:lock v:ext="edit" aspectratio="f"/>
                    </v:lin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5371465</wp:posOffset>
                      </wp:positionH>
                      <wp:positionV relativeFrom="paragraph">
                        <wp:posOffset>31115</wp:posOffset>
                      </wp:positionV>
                      <wp:extent cx="635" cy="733425"/>
                      <wp:effectExtent l="37465" t="0" r="38100" b="9525"/>
                      <wp:wrapNone/>
                      <wp:docPr id="23" name="箭头 109"/>
                      <wp:cNvGraphicFramePr/>
                      <a:graphic xmlns:a="http://schemas.openxmlformats.org/drawingml/2006/main">
                        <a:graphicData uri="http://schemas.microsoft.com/office/word/2010/wordprocessingShape">
                          <wps:wsp>
                            <wps:cNvSpPr/>
                            <wps:spPr>
                              <a:xfrm>
                                <a:off x="0" y="0"/>
                                <a:ext cx="635" cy="73342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箭头 109" o:spid="_x0000_s1026" o:spt="20" style="position:absolute;left:0pt;margin-left:422.95pt;margin-top:2.45pt;height:57.75pt;width:0.05pt;z-index:251682816;mso-width-relative:page;mso-height-relative:page;" filled="f" stroked="t" coordsize="21600,21600" o:gfxdata="UEsDBAoAAAAAAIdO4kAAAAAAAAAAAAAAAAAEAAAAZHJzL1BLAwQUAAAACACHTuJASUDb0NgAAAAJ&#10;AQAADwAAAGRycy9kb3ducmV2LnhtbE2PQU/DMAyF70j8h8hIXBBLVspUStNJICEOnBhI7Jg1pq1o&#10;nC5J2/HvMSc4WdZ7fv5etT25QcwYYu9Jw3qlQCA13vbUanh/e7ouQMRkyJrBE2r4xgjb+vysMqX1&#10;C73ivEut4BCKpdHQpTSWUsamQ2fiyo9IrH364EziNbTSBrNwuBtkptRGOtMTf+jMiI8dNl+7yTGG&#10;dCF9PL9M08Pc7Jd9dkxXN0etLy/W6h5EwlP6M8MvPt9AzUwHP5GNYtBQ5Ld3bNWQ82C9yDfc7cDG&#10;TOUg60r+b1D/AFBLAwQUAAAACACHTuJAF2qZmNcBAACWAwAADgAAAGRycy9lMm9Eb2MueG1srVPN&#10;jtMwEL4j8Q6W7zRpyu5C1HQPlOWCYKVdHmBqO4kl/8njbdr34QonXgnxGozd0rKLuCBycMbjz1/m&#10;+2ayvN5Zw7Yqovau4/NZzZlywkvtho5/ur958YozTOAkGO9Ux/cK+fXq+bPlFFrV+NEbqSIjEoft&#10;FDo+phTaqkIxKgs480E5Oux9tJBoG4dKRpiI3ZqqqevLavJRhuiFQqTs+nDIV4W/75VIH/seVWKm&#10;41RbKmss6yav1WoJ7RAhjFocy4B/qMKCdvTRE9UaErCHqP+gslpEj75PM+Ft5fteC1U0kJp5/UTN&#10;3QhBFS1kDoaTTfj/aMWH7W1kWna8WXDmwFKPfnz98v3zNzavX2d7poAtoe7CbTzukMKsdddHm9+k&#10;gu2KpfuTpWqXmKDk5eKCM0H5q8XiZXORCavzzRAxvVPeshx03GiX5UIL2/eYDtBfkJw2jk00ZM1V&#10;Ta0UQOPSG0gU2kAC0A3lMnqj5Y02Jl/BOGzemMi2kAegPMcaHsHyV9aA4wFXjjIM2lGBfOskS/tA&#10;zjiaYZ5rsEpyZhSNfI4KMoE2Z2SKGtxg/oImC4wjJ7K3BzdztPFyT814CFEPI9kxL5XmE2p+8e04&#10;qHm6ft8XpvPvtP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UDb0NgAAAAJAQAADwAAAAAAAAAB&#10;ACAAAAAiAAAAZHJzL2Rvd25yZXYueG1sUEsBAhQAFAAAAAgAh07iQBdqmZjXAQAAlgMAAA4AAAAA&#10;AAAAAQAgAAAAJwEAAGRycy9lMm9Eb2MueG1sUEsFBgAAAAAGAAYAWQEAAHAFAAAAAA==&#10;">
                      <v:fill on="f" focussize="0,0"/>
                      <v:stroke weight="1pt" color="#000000" joinstyle="round" endarrow="block"/>
                      <v:imagedata o:title=""/>
                      <o:lock v:ext="edit" aspectratio="f"/>
                    </v:lin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2390140</wp:posOffset>
                      </wp:positionH>
                      <wp:positionV relativeFrom="paragraph">
                        <wp:posOffset>31115</wp:posOffset>
                      </wp:positionV>
                      <wp:extent cx="447675" cy="1270"/>
                      <wp:effectExtent l="0" t="38100" r="9525" b="36830"/>
                      <wp:wrapNone/>
                      <wp:docPr id="22" name="直接连接符 1121"/>
                      <wp:cNvGraphicFramePr/>
                      <a:graphic xmlns:a="http://schemas.openxmlformats.org/drawingml/2006/main">
                        <a:graphicData uri="http://schemas.microsoft.com/office/word/2010/wordprocessingShape">
                          <wps:wsp>
                            <wps:cNvCnPr/>
                            <wps:spPr>
                              <a:xfrm flipV="1">
                                <a:off x="0" y="0"/>
                                <a:ext cx="447675" cy="12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直接连接符 1121" o:spid="_x0000_s1026" o:spt="32" type="#_x0000_t32" style="position:absolute;left:0pt;flip:y;margin-left:188.2pt;margin-top:2.45pt;height:0.1pt;width:35.25pt;z-index:251681792;mso-width-relative:page;mso-height-relative:page;" filled="f" stroked="t" coordsize="21600,21600" o:gfxdata="UEsDBAoAAAAAAIdO4kAAAAAAAAAAAAAAAAAEAAAAZHJzL1BLAwQUAAAACACHTuJALSbSZdkAAAAH&#10;AQAADwAAAGRycy9kb3ducmV2LnhtbE2OT0vEMBTE74LfITzBS3GTaq1a+7oHQRYRhF3/gLds+2yK&#10;TdJtsu3ut/d50tsMM8z8yuXB9mKiMXTeIaQLBYJc7ZvOtQhvr48XtyBC1K7RvXeEcKQAy+r0pNRF&#10;42e3pmkTW8EjLhQawcQ4FFKG2pDVYeEHcpx9+dHqyHZsZTPqmcdtLy+VyqXVneMHowd6MFR/b/YW&#10;QX2+755X3TSZ5LhKdi/J03r+GBDPz1J1DyLSIf6V4Ref0aFipq3fuyaIHuHqJs+4ipDdgeA8y3IW&#10;W4TrFGRVyv/81Q9QSwMEFAAAAAgAh07iQN/H1nvtAQAArQMAAA4AAABkcnMvZTJvRG9jLnhtbK1T&#10;S44TMRDdI3EHy3vS6dYwQa10ZpEwbBBE4rOv+NNtyT/ZJp1cggsgsYMVS/bchuEYlN0hMwNig+hF&#10;yXZVvap69Xp5dTCa7EWIytmO1rM5JcIyx5XtO/rm9fWjJ5TEBJaDdlZ09CgivVo9fLAcfSsaNzjN&#10;RSAIYmM7+o4OKfm2qiIbhIE4c15YdEoXDCS8hr7iAUZEN7pq5vPLanSB++CYiBFfN5OTrgq+lIKl&#10;l1JGkYjuKPaWig3F7rKtVkto+wB+UOzUBvxDFwaUxaJnqA0kIO+C+gPKKBZcdDLNmDOVk1IxUWbA&#10;aer5b9O8GsCLMguSE/2Zpvj/YNmL/TYQxTvaNJRYMLijmw9fv7//9OPbR7Q3Xz6Tum7qTNToY4vx&#10;a7sNp1v025CnPshgiNTKv0UNFB5wMnIoNB/PNItDIgwfLy4Wl4vHlDB01c2iLKGaQDKYDzE9E86Q&#10;fOhoTAFUP6S1sxbX6cJUAPbPY8I2MPFXQk7WlowTKm6bASpKakh4NB5njLYv3UWnFb9WWueUGPrd&#10;Wgeyh6yR8uVpEfheWK6ygThMccU1qWcQwJ9aTtLRI3kWZU5zD0ZwSrTAvyKfEBDaBErfRqagwPb6&#10;L9FYXlvsIpM+0ZxPO8ePhf3yjpoofZ70m0V3916yb/+y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JtJl2QAAAAcBAAAPAAAAAAAAAAEAIAAAACIAAABkcnMvZG93bnJldi54bWxQSwECFAAUAAAA&#10;CACHTuJA38fWe+0BAACtAwAADgAAAAAAAAABACAAAAAoAQAAZHJzL2Uyb0RvYy54bWxQSwUGAAAA&#10;AAYABgBZAQAAhwUAAAAA&#10;">
                      <v:fill on="f" focussize="0,0"/>
                      <v:stroke weight="1pt" color="#000000" joinstyle="round" endarrow="block"/>
                      <v:imagedata o:title=""/>
                      <o:lock v:ext="edit" aspectratio="f"/>
                    </v:shap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3637915</wp:posOffset>
                      </wp:positionH>
                      <wp:positionV relativeFrom="paragraph">
                        <wp:posOffset>50165</wp:posOffset>
                      </wp:positionV>
                      <wp:extent cx="447675" cy="1270"/>
                      <wp:effectExtent l="0" t="38100" r="9525" b="36830"/>
                      <wp:wrapNone/>
                      <wp:docPr id="21" name="直接连接符 1120"/>
                      <wp:cNvGraphicFramePr/>
                      <a:graphic xmlns:a="http://schemas.openxmlformats.org/drawingml/2006/main">
                        <a:graphicData uri="http://schemas.microsoft.com/office/word/2010/wordprocessingShape">
                          <wps:wsp>
                            <wps:cNvCnPr/>
                            <wps:spPr>
                              <a:xfrm flipV="1">
                                <a:off x="0" y="0"/>
                                <a:ext cx="447675" cy="12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直接连接符 1120" o:spid="_x0000_s1026" o:spt="32" type="#_x0000_t32" style="position:absolute;left:0pt;flip:y;margin-left:286.45pt;margin-top:3.95pt;height:0.1pt;width:35.25pt;z-index:251680768;mso-width-relative:page;mso-height-relative:page;" filled="f" stroked="t" coordsize="21600,21600" o:gfxdata="UEsDBAoAAAAAAIdO4kAAAAAAAAAAAAAAAAAEAAAAZHJzL1BLAwQUAAAACACHTuJAYg1+H9oAAAAH&#10;AQAADwAAAGRycy9kb3ducmV2LnhtbE2OT0vDQBTE74LfYXmCl2B3U2tbY156EKSIUGj9A9622TUJ&#10;Zt+m2W3SfnufJz0Nwwwzv3x1cq0YbB8aTwjpRIGwVHrTUIXw9vp0swQRoiajW08W4WwDrIrLi1xn&#10;xo+0tcMuVoJHKGQaoY6xy6QMZW2dDhPfWeLsy/dOR7Z9JU2vRx53rZwqNZdON8QPte7sY23L793R&#10;IajP98PLuhmGOjmvk8Mmed6OHx3i9VWqHkBEe4p/ZfjFZ3QomGnvj2SCaBHuFtN7riIsWDifz25n&#10;IPYIyxRkkcv//MUPUEsDBBQAAAAIAIdO4kBjm97b6wEAAK0DAAAOAAAAZHJzL2Uyb0RvYy54bWyt&#10;U0uOEzEQ3SNxB8t70unWMEGtdGaRMGwQROKzr/jTbck/2SadXIILILGDFUv23IbhGJTdQzIDYoPo&#10;RansqnpV9fx6eXUwmuxFiMrZjtazOSXCMseV7Tv65vX1oyeUxASWg3ZWdPQoIr1aPXywHH0rGjc4&#10;zUUgCGJjO/qODin5tqoiG4SBOHNeWAxKFwwkPIa+4gFGRDe6aubzy2p0gfvgmIgRbzdTkK4KvpSC&#10;pZdSRpGI7ijOlooNxe6yrVZLaPsAflDsdgz4hykMKItNT1AbSEDeBfUHlFEsuOhkmjFnKielYqLs&#10;gNvU89+2eTWAF2UXJCf6E03x/8GyF/ttIIp3tKkpsWDwjW4+fP3+/tOPbx/R3nz5TOq6KUSNPraY&#10;v7bbgLTlU/TbkLc+yGCI1Mq/RQ0UHnAzcig0H080i0MiDC8vLhaXi8eUMAzVzaJgVxNIBvMhpmfC&#10;GZKdjsYUQPVDWjtr8TldmBrA/nlMOAYW/irIxdqScULF12aAipIaErrG447R9mW66LTi10rrXBJD&#10;v1vrQPaQNVK+LAsEvpeWu2wgDlNeCU3qGQTwp5aTdPRInkWZ0zyDEZwSLfCvyF7RWQKlz5kpKLC9&#10;/ks2ttcWpzjTnL2d48fCfrlHTZQ5b/WbRXf3XKrPf9n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INfh/aAAAABwEAAA8AAAAAAAAAAQAgAAAAIgAAAGRycy9kb3ducmV2LnhtbFBLAQIUABQAAAAI&#10;AIdO4kBjm97b6wEAAK0DAAAOAAAAAAAAAAEAIAAAACkBAABkcnMvZTJvRG9jLnhtbFBLBQYAAAAA&#10;BgAGAFkBAACGBQAAAAA=&#10;">
                      <v:fill on="f" focussize="0,0"/>
                      <v:stroke weight="1pt" color="#000000" joinstyle="round" endarrow="block"/>
                      <v:imagedata o:title=""/>
                      <o:lock v:ext="edit" aspectratio="f"/>
                    </v:shap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989965</wp:posOffset>
                      </wp:positionH>
                      <wp:positionV relativeFrom="paragraph">
                        <wp:posOffset>31115</wp:posOffset>
                      </wp:positionV>
                      <wp:extent cx="447675" cy="1270"/>
                      <wp:effectExtent l="0" t="38100" r="9525" b="36830"/>
                      <wp:wrapNone/>
                      <wp:docPr id="17" name="直接连接符 95"/>
                      <wp:cNvGraphicFramePr/>
                      <a:graphic xmlns:a="http://schemas.openxmlformats.org/drawingml/2006/main">
                        <a:graphicData uri="http://schemas.microsoft.com/office/word/2010/wordprocessingShape">
                          <wps:wsp>
                            <wps:cNvCnPr/>
                            <wps:spPr>
                              <a:xfrm flipV="1">
                                <a:off x="0" y="0"/>
                                <a:ext cx="447675" cy="12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直接连接符 95" o:spid="_x0000_s1026" o:spt="32" type="#_x0000_t32" style="position:absolute;left:0pt;flip:y;margin-left:77.95pt;margin-top:2.45pt;height:0.1pt;width:35.25pt;z-index:251676672;mso-width-relative:page;mso-height-relative:page;" filled="f" stroked="t" coordsize="21600,21600" o:gfxdata="UEsDBAoAAAAAAIdO4kAAAAAAAAAAAAAAAAAEAAAAZHJzL1BLAwQUAAAACACHTuJAPXFBKdgAAAAH&#10;AQAADwAAAGRycy9kb3ducmV2LnhtbE2OT0vDQBTE74LfYXmCl2A3CU3RmE0PghQRhNY/4G2bfWaD&#10;2bdpdpu0397nSU/DMMPMr1qfXC8mHEPnSUG2SEEgNd501Cp4e328uQURoiaje0+o4IwB1vXlRaVL&#10;42fa4rSLreARCqVWYGMcSilDY9HpsPADEmdffnQ6sh1baUY987jrZZ6mK+l0R/xg9YAPFpvv3dEp&#10;SD/fD8+bbppsct4kh5fkaTt/DEpdX2XpPYiIp/hXhl98Roeamfb+SCaInn1R3HFVwZKF8zxfLUHs&#10;FRQZyLqS//nrH1BLAwQUAAAACACHTuJA1kkrxusBAACrAwAADgAAAGRycy9lMm9Eb2MueG1srVNL&#10;jhMxEN0jcQfLe9JJNDOBVjqzSBg2CCLx2Vfcdrcl/1Q26eQSXACJHaxYsuc2DMeg7A4ZPmKD6EXJ&#10;dlW9evWqenl9sIbtJUbtXcNnkyln0gnfatc1/NXLmwcPOYsJXAvGO9nwo4z8enX/3nIItZz73ptW&#10;IiMQF+shNLxPKdRVFUUvLcSJD9KRU3m0kOiKXdUiDIRuTTWfTq+qwWMb0AsZI71uRidfFXylpEjP&#10;lYoyMdNw4paKxWJ32VarJdQdQui1ONGAf2BhQTsqeobaQAL2BvUfUFYL9NGrNBHeVl4pLWTpgbqZ&#10;TX/r5kUPQZZeSJwYzjLF/wcrnu23yHRLs1tw5sDSjG7fff769sO3L+/J3n76yB5dZpmGEGuKXrst&#10;nm4xbDH3fFBomTI6vCaUogL1xQ5F5ONZZHlITNDjxcXianHJmSDXbL4oI6hGkAwWMKYn0luWDw2P&#10;CUF3fVp752iYHscCsH8aE9GgxB8JOdk4NoyoNGsBtE/KQKKjDdRhdF1hF73R7Y02JqdE7HZrg2wP&#10;eUPKl7sl4F/CcpUNxH6MK65xd3oJ7WPXsnQMJJ2jJeeZg5UtZ0bSP5FPBAh1Am3uIhNqcJ35SzSV&#10;N45YZNFHmfNp59tjUb+800YUnqftzSv3871k3/1j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9&#10;cUEp2AAAAAcBAAAPAAAAAAAAAAEAIAAAACIAAABkcnMvZG93bnJldi54bWxQSwECFAAUAAAACACH&#10;TuJA1kkrxusBAACrAwAADgAAAAAAAAABACAAAAAnAQAAZHJzL2Uyb0RvYy54bWxQSwUGAAAAAAYA&#10;BgBZAQAAhAUAAAAA&#10;">
                      <v:fill on="f" focussize="0,0"/>
                      <v:stroke weight="1pt" color="#000000" joinstyle="round" endarrow="block"/>
                      <v:imagedata o:title=""/>
                      <o:lock v:ext="edit" aspectratio="f"/>
                    </v:shape>
                  </w:pict>
                </mc:Fallback>
              </mc:AlternateContent>
            </w:r>
          </w:p>
          <w:p>
            <w:pPr>
              <w:pStyle w:val="22"/>
              <w:rPr>
                <w:rFonts w:hint="default" w:ascii="宋体" w:hAnsi="宋体" w:eastAsia="宋体"/>
                <w:sz w:val="24"/>
                <w:highlight w:val="none"/>
                <w:lang w:eastAsia="zh-CN"/>
              </w:rPr>
            </w:pP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718656" behindDoc="0" locked="0" layoutInCell="1" allowOverlap="1">
                      <wp:simplePos x="0" y="0"/>
                      <wp:positionH relativeFrom="column">
                        <wp:posOffset>3600450</wp:posOffset>
                      </wp:positionH>
                      <wp:positionV relativeFrom="paragraph">
                        <wp:posOffset>139700</wp:posOffset>
                      </wp:positionV>
                      <wp:extent cx="467360" cy="292100"/>
                      <wp:effectExtent l="0" t="0" r="8890" b="12700"/>
                      <wp:wrapNone/>
                      <wp:docPr id="58" name="矩形 37"/>
                      <wp:cNvGraphicFramePr/>
                      <a:graphic xmlns:a="http://schemas.openxmlformats.org/drawingml/2006/main">
                        <a:graphicData uri="http://schemas.microsoft.com/office/word/2010/wordprocessingShape">
                          <wps:wsp>
                            <wps:cNvSpPr/>
                            <wps:spPr>
                              <a:xfrm rot="10800000">
                                <a:off x="0" y="0"/>
                                <a:ext cx="467360" cy="292100"/>
                              </a:xfrm>
                              <a:prstGeom prst="rect">
                                <a:avLst/>
                              </a:prstGeom>
                              <a:solidFill>
                                <a:srgbClr val="FFFFFF"/>
                              </a:solidFill>
                              <a:ln>
                                <a:noFill/>
                              </a:ln>
                            </wps:spPr>
                            <wps:txbx>
                              <w:txbxContent>
                                <w:p>
                                  <w:pPr>
                                    <w:jc w:val="center"/>
                                  </w:pPr>
                                  <w:r>
                                    <w:rPr>
                                      <w:rFonts w:hint="eastAsia"/>
                                      <w:lang w:eastAsia="zh-CN"/>
                                    </w:rPr>
                                    <w:t>噪声</w:t>
                                  </w:r>
                                </w:p>
                              </w:txbxContent>
                            </wps:txbx>
                            <wps:bodyPr upright="1"/>
                          </wps:wsp>
                        </a:graphicData>
                      </a:graphic>
                    </wp:anchor>
                  </w:drawing>
                </mc:Choice>
                <mc:Fallback>
                  <w:pict>
                    <v:rect id="矩形 37" o:spid="_x0000_s1026" o:spt="1" style="position:absolute;left:0pt;margin-left:283.5pt;margin-top:11pt;height:23pt;width:36.8pt;rotation:11796480f;z-index:251718656;mso-width-relative:page;mso-height-relative:page;" fillcolor="#FFFFFF" filled="t" stroked="f" coordsize="21600,21600" o:gfxdata="UEsDBAoAAAAAAIdO4kAAAAAAAAAAAAAAAAAEAAAAZHJzL1BLAwQUAAAACACHTuJAXygugNkAAAAJ&#10;AQAADwAAAGRycy9kb3ducmV2LnhtbE2PzU7DMBCE70i8g7VI3KjdCEwU4vSABAi4hBJxdmM3SRuv&#10;I9vpD0/PcoLT7mpGs9+Uq5Mb2cGGOHhUsFwIYBZbbwbsFDSfTzc5sJg0Gj16tArONsKqurwodWH8&#10;ET/sYZ06RiEYC62gT2kqOI9tb52OCz9ZJG3rg9OJztBxE/SRwt3IMyEkd3pA+tDryT72tt2vZ6eg&#10;bjAM+5f6++08N+91vvua5euzUtdXS/EALNlT+jPDLz6hQ0VMGz+jiWxUcCfvqUtSkGU0ySBvhQS2&#10;oSUXwKuS/29Q/QBQSwMEFAAAAAgAh07iQDYsrZ+jAQAALAMAAA4AAABkcnMvZTJvRG9jLnhtbK1S&#10;y44UIRTdm/gPhL1d1T3aM1a6ehZO2o3RSUY/gKagigS45MJ0VX+NiTs/ws8x/oYXqmxfOyMLwoXD&#10;4Z5z2N1OzrKTwmjAt3y9qjlTXkJnfN/yD+8Pz244i0n4TljwquVnFfnt/umT3RgatYEBbKeQEYmP&#10;zRhaPqQUmqqKclBOxBUE5elQAzqRqMS+6lCMxO5stanrbTUCdgFBqhhp924+5PvCr7WS6Z3WUSVm&#10;W069pTJjmY95rvY70fQowmDk0ob4hy6cMJ4evVDdiSTYI5q/qJyRCBF0WklwFWhtpCoaSM26/kPN&#10;wyCCKlrInBguNsX/Ryvfnu6Rma7lLygpLxxl9O3j569fPrGr6+zOGGJDoIdwj0sVaZmlThodQyBL&#10;1/VNnUdxgDSxqRh8vhispsQkbT7fXl9tKQZJR5uXmzVdIdJq5sqcAWN6rcCxvGg5Un6FVJzexDRD&#10;f0AyPII13cFYWwrsj68sspOgrA9lLOy/wazPYA/52syYd6qsc1aWV2k6TovcI3RnsugxoOmHLLaQ&#10;ZhBFUppfvk/O/Ne6kP785P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ygugNkAAAAJAQAADwAA&#10;AAAAAAABACAAAAAiAAAAZHJzL2Rvd25yZXYueG1sUEsBAhQAFAAAAAgAh07iQDYsrZ+jAQAALAMA&#10;AA4AAAAAAAAAAQAgAAAAKAEAAGRycy9lMm9Eb2MueG1sUEsFBgAAAAAGAAYAWQEAAD0FAAAAAA==&#10;">
                      <v:fill on="t" focussize="0,0"/>
                      <v:stroke on="f"/>
                      <v:imagedata o:title=""/>
                      <o:lock v:ext="edit" aspectratio="f"/>
                      <v:textbox>
                        <w:txbxContent>
                          <w:p>
                            <w:pPr>
                              <w:jc w:val="center"/>
                            </w:pPr>
                            <w:r>
                              <w:rPr>
                                <w:rFonts w:hint="eastAsia"/>
                                <w:lang w:eastAsia="zh-CN"/>
                              </w:rPr>
                              <w:t>噪声</w:t>
                            </w:r>
                          </w:p>
                        </w:txbxContent>
                      </v:textbox>
                    </v:rect>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5422900</wp:posOffset>
                      </wp:positionH>
                      <wp:positionV relativeFrom="paragraph">
                        <wp:posOffset>137795</wp:posOffset>
                      </wp:positionV>
                      <wp:extent cx="483870" cy="292100"/>
                      <wp:effectExtent l="0" t="0" r="11430" b="12700"/>
                      <wp:wrapNone/>
                      <wp:docPr id="29" name="矩形 38"/>
                      <wp:cNvGraphicFramePr/>
                      <a:graphic xmlns:a="http://schemas.openxmlformats.org/drawingml/2006/main">
                        <a:graphicData uri="http://schemas.microsoft.com/office/word/2010/wordprocessingShape">
                          <wps:wsp>
                            <wps:cNvSpPr/>
                            <wps:spPr>
                              <a:xfrm rot="10800000">
                                <a:off x="0" y="0"/>
                                <a:ext cx="483870" cy="292100"/>
                              </a:xfrm>
                              <a:prstGeom prst="rect">
                                <a:avLst/>
                              </a:prstGeom>
                              <a:solidFill>
                                <a:srgbClr val="FFFFFF"/>
                              </a:solidFill>
                              <a:ln>
                                <a:noFill/>
                              </a:ln>
                            </wps:spPr>
                            <wps:txbx>
                              <w:txbxContent>
                                <w:p>
                                  <w:pPr>
                                    <w:jc w:val="center"/>
                                  </w:pPr>
                                  <w:r>
                                    <w:rPr>
                                      <w:rFonts w:hint="eastAsia"/>
                                      <w:lang w:eastAsia="zh-CN"/>
                                    </w:rPr>
                                    <w:t>危废计民</w:t>
                                  </w:r>
                                </w:p>
                              </w:txbxContent>
                            </wps:txbx>
                            <wps:bodyPr upright="1"/>
                          </wps:wsp>
                        </a:graphicData>
                      </a:graphic>
                    </wp:anchor>
                  </w:drawing>
                </mc:Choice>
                <mc:Fallback>
                  <w:pict>
                    <v:rect id="矩形 38" o:spid="_x0000_s1026" o:spt="1" style="position:absolute;left:0pt;margin-left:427pt;margin-top:10.85pt;height:23pt;width:38.1pt;rotation:11796480f;z-index:251688960;mso-width-relative:page;mso-height-relative:page;" fillcolor="#FFFFFF" filled="t" stroked="f" coordsize="21600,21600" o:gfxdata="UEsDBAoAAAAAAIdO4kAAAAAAAAAAAAAAAAAEAAAAZHJzL1BLAwQUAAAACACHTuJAx796+9oAAAAJ&#10;AQAADwAAAGRycy9kb3ducmV2LnhtbE2PT0+EMBTE7yZ+h+aZeHNbUAGRxx5M1OhecJfsuQsVcOkr&#10;acv+8dNbT3qczGTmN8XypEd2UNYNhhCihQCmqDHtQB1CvXm+yYA5L6mVoyGFcFYOluXlRSHz1hzp&#10;Qx3WvmOhhFwuEXrvp5xz1/RKS7cwk6LgfRqrpQ/Sdry18hjK9chjIRKu5UBhoZeTeupVs1/PGqGq&#10;yQ771+r7/TzXqyr72s7J2wvi9VUkHoF5dfJ/YfjFD+hQBqadmal1bETI7u/CF48QRymwEHi4FTGw&#10;HUKSpsDLgv9/UP4AUEsDBBQAAAAIAIdO4kA/wX4SowEAACwDAAAOAAAAZHJzL2Uyb0RvYy54bWyt&#10;kk2O1DAQhfdI3MHynnY6gyATdXoWjJoNgpEGDuB27MSS/1T2dNKnQWLHITgO4hqUndAwww7hheWy&#10;y5/rvfLuZraGnCRE7V1Ht5uKEumE77UbOvrp4+FFQ0lM3PXceCc7epaR3uyfP9tNoZW1H73pJRCE&#10;uNhOoaNjSqFlLIpRWh43PkiHh8qD5QlDGFgPfEK6Nayuqlds8tAH8ELGiLu3yyHdF75SUqQPSkWZ&#10;iOko1pbKDGU+5pntd7wdgIdRi7UM/g9VWK4dPnpB3fLEyQPov1BWC/DRq7QR3jKvlBayaEA12+qJ&#10;mvuRB1m0oDkxXGyK/w8r3p/ugOi+o/U1JY5b7NGPz1+/f/tCrprszhRii0n34Q7WKOIyS50VWAIe&#10;Ld1WTZVHcQA1kbkYfL4YLOdEBG6+bK6a19gGgUf1db3FKwhlCyszA8T0VnpL8qKjgP0rUH56F9OS&#10;+islp0dvdH/QxpQAhuMbA+TEsdeHMlb6ozTjcrLz+dpCzDss61yU5VWaj/Mq9+j7M1r0EEAPYxZb&#10;oDkJW1KKX79P7vmfcYH+/uT7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e/evvaAAAACQEAAA8A&#10;AAAAAAAAAQAgAAAAIgAAAGRycy9kb3ducmV2LnhtbFBLAQIUABQAAAAIAIdO4kA/wX4SowEAACwD&#10;AAAOAAAAAAAAAAEAIAAAACkBAABkcnMvZTJvRG9jLnhtbFBLBQYAAAAABgAGAFkBAAA+BQAAAAA=&#10;">
                      <v:fill on="t" focussize="0,0"/>
                      <v:stroke on="f"/>
                      <v:imagedata o:title=""/>
                      <o:lock v:ext="edit" aspectratio="f"/>
                      <v:textbox>
                        <w:txbxContent>
                          <w:p>
                            <w:pPr>
                              <w:jc w:val="center"/>
                            </w:pPr>
                            <w:r>
                              <w:rPr>
                                <w:rFonts w:hint="eastAsia"/>
                                <w:lang w:eastAsia="zh-CN"/>
                              </w:rPr>
                              <w:t>危废计民</w:t>
                            </w:r>
                          </w:p>
                        </w:txbxContent>
                      </v:textbox>
                    </v:rect>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4872990</wp:posOffset>
                      </wp:positionH>
                      <wp:positionV relativeFrom="paragraph">
                        <wp:posOffset>116840</wp:posOffset>
                      </wp:positionV>
                      <wp:extent cx="467360" cy="292100"/>
                      <wp:effectExtent l="0" t="0" r="8890" b="12700"/>
                      <wp:wrapNone/>
                      <wp:docPr id="28" name="矩形 39"/>
                      <wp:cNvGraphicFramePr/>
                      <a:graphic xmlns:a="http://schemas.openxmlformats.org/drawingml/2006/main">
                        <a:graphicData uri="http://schemas.microsoft.com/office/word/2010/wordprocessingShape">
                          <wps:wsp>
                            <wps:cNvSpPr/>
                            <wps:spPr>
                              <a:xfrm rot="10800000">
                                <a:off x="0" y="0"/>
                                <a:ext cx="467360" cy="292100"/>
                              </a:xfrm>
                              <a:prstGeom prst="rect">
                                <a:avLst/>
                              </a:prstGeom>
                              <a:solidFill>
                                <a:srgbClr val="FFFFFF"/>
                              </a:solidFill>
                              <a:ln>
                                <a:noFill/>
                              </a:ln>
                            </wps:spPr>
                            <wps:txbx>
                              <w:txbxContent>
                                <w:p>
                                  <w:pPr>
                                    <w:jc w:val="center"/>
                                  </w:pPr>
                                  <w:r>
                                    <w:rPr>
                                      <w:rFonts w:hint="eastAsia"/>
                                      <w:lang w:eastAsia="zh-CN"/>
                                    </w:rPr>
                                    <w:t>噪声</w:t>
                                  </w:r>
                                </w:p>
                              </w:txbxContent>
                            </wps:txbx>
                            <wps:bodyPr upright="1"/>
                          </wps:wsp>
                        </a:graphicData>
                      </a:graphic>
                    </wp:anchor>
                  </w:drawing>
                </mc:Choice>
                <mc:Fallback>
                  <w:pict>
                    <v:rect id="矩形 39" o:spid="_x0000_s1026" o:spt="1" style="position:absolute;left:0pt;margin-left:383.7pt;margin-top:9.2pt;height:23pt;width:36.8pt;rotation:11796480f;z-index:251687936;mso-width-relative:page;mso-height-relative:page;" fillcolor="#FFFFFF" filled="t" stroked="f" coordsize="21600,21600" o:gfxdata="UEsDBAoAAAAAAIdO4kAAAAAAAAAAAAAAAAAEAAAAZHJzL1BLAwQUAAAACACHTuJADsZ1v9gAAAAJ&#10;AQAADwAAAGRycy9kb3ducmV2LnhtbE2PT0+EMBDF7yZ+h2ZMvLkFQ1iClD2YqFEvuBLPXToCLp2S&#10;tuwfP73jSU+Tl/fLm/eqzclO4oA+jI4UpKsEBFLnzEi9gvb94aYAEaImoydHqOCMATb15UWlS+OO&#10;9IaHbewFh1AotYIhxrmUMnQDWh1WbkZi79N5qyNL30vj9ZHD7SRvkySXVo/EHwY94/2A3X67WAVN&#10;S37cPzXfL+elfW2Kr48lf35U6voqTe5ARDzFPxh+63N1qLnTzi1kgpgUrPN1xigbBV8GiizlcTsF&#10;eZaBrCv5f0H9A1BLAwQUAAAACACHTuJAxk8G9KMBAAAsAwAADgAAAGRycy9lMm9Eb2MueG1srVJL&#10;btswFNwXyB0I7mvKSuEmguUsGjibog2Q5gA0RUoE+MMjY8mnKdBdD9HjFL1GHynF6WdXlAuCjxwO&#10;38xwezNZQ44SovaupetVRYl0wnfa9S19/LR/fUVJTNx13HgnW3qSkd7sLl5tx9DI2g/edBIIkrjY&#10;jKGlQ0qhYSyKQVoeVz5Ih4fKg+UJS+hZB3xEdmtYXVUbNnroAnghY8Td2/mQ7gq/UlKkj0pFmYhp&#10;KfaWygxlPuSZ7ba86YGHQYulDf4PXViuHT56prrliZMn0H9RWS3AR6/SSnjLvFJayKIB1ayrP9Q8&#10;DDzIogXNieFsU/x/tOLD8R6I7lpaY1KOW8zox+ev3799IZfX2Z0xxAZBD+EeliriMkudFFgCHi1d&#10;V1dVHsUB1ESmYvDpbLCcEhG4+Wbz9nKDMQg8qq/rNV5BUjZzZc4AMd1Jb0letBQwv0LKj+9jmqHP&#10;kAyP3uhur40pBfSHdwbIkWPW+zIW9t9gxmWw8/nazJh3WNY5K8urNB2mRe7Bdye06CmA7ocstpBm&#10;EEZSml++T87817qQvnzy3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OxnW/2AAAAAkBAAAPAAAA&#10;AAAAAAEAIAAAACIAAABkcnMvZG93bnJldi54bWxQSwECFAAUAAAACACHTuJAxk8G9KMBAAAsAwAA&#10;DgAAAAAAAAABACAAAAAnAQAAZHJzL2Uyb0RvYy54bWxQSwUGAAAAAAYABgBZAQAAPAUAAAAA&#10;">
                      <v:fill on="t" focussize="0,0"/>
                      <v:stroke on="f"/>
                      <v:imagedata o:title=""/>
                      <o:lock v:ext="edit" aspectratio="f"/>
                      <v:textbox>
                        <w:txbxContent>
                          <w:p>
                            <w:pPr>
                              <w:jc w:val="center"/>
                            </w:pPr>
                            <w:r>
                              <w:rPr>
                                <w:rFonts w:hint="eastAsia"/>
                                <w:lang w:eastAsia="zh-CN"/>
                              </w:rPr>
                              <w:t>噪声</w:t>
                            </w:r>
                          </w:p>
                        </w:txbxContent>
                      </v:textbox>
                    </v:rect>
                  </w:pict>
                </mc:Fallback>
              </mc:AlternateContent>
            </w:r>
          </w:p>
          <w:p>
            <w:pPr>
              <w:pStyle w:val="22"/>
              <w:rPr>
                <w:rFonts w:hint="default" w:ascii="宋体" w:hAnsi="宋体" w:eastAsia="宋体"/>
                <w:sz w:val="24"/>
                <w:highlight w:val="none"/>
                <w:lang w:eastAsia="zh-CN"/>
              </w:rPr>
            </w:pP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5683885</wp:posOffset>
                      </wp:positionH>
                      <wp:positionV relativeFrom="paragraph">
                        <wp:posOffset>188595</wp:posOffset>
                      </wp:positionV>
                      <wp:extent cx="635" cy="177800"/>
                      <wp:effectExtent l="38100" t="0" r="37465" b="12700"/>
                      <wp:wrapNone/>
                      <wp:docPr id="4" name="直线 40"/>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线 40" o:spid="_x0000_s1026" o:spt="20" style="position:absolute;left:0pt;margin-left:447.55pt;margin-top:14.85pt;height:14pt;width:0.05pt;rotation:11796480f;z-index:251663360;mso-width-relative:page;mso-height-relative:page;" filled="f" stroked="t" coordsize="21600,21600" o:gfxdata="UEsDBAoAAAAAAIdO4kAAAAAAAAAAAAAAAAAEAAAAZHJzL1BLAwQUAAAACACHTuJAnEYd/9cAAAAJ&#10;AQAADwAAAGRycy9kb3ducmV2LnhtbE2PwU7DMAyG70i8Q2Qkbixtpa5rabrDJIQEp44Kccwa01Y0&#10;TtRk3Xh7zAmOtj/9/v56f7WzWHEJkyMF6SYBgdQ7M9GgoHt7etiBCFGT0bMjVPCNAfbN7U2tK+Mu&#10;1OJ6jIPgEAqVVjDG6CspQz+i1WHjPBLfPt1ideRxGaRZ9IXD7SyzJNlKqyfiD6P2eBix/zqerYI2&#10;pkW57dqXw4ef37vnNn/NV6/U/V2aPIKIeI1/MPzqszo07HRyZzJBzAp2ZZ4yqiArCxAM8CIDcVKQ&#10;FwXIppb/GzQ/UEsDBBQAAAAIAIdO4kCnIihh6AEAAMMDAAAOAAAAZHJzL2Uyb0RvYy54bWytU0uO&#10;EzEQ3SNxB8t70t1hfrTSmQVh2CAYaeAAFdvdbck/uTzp5CxcgxUbjjPXoOwOCR+xQfTCKperXr/3&#10;XF7d7q1hOxVRe9fxZlFzppzwUruh458+3r244QwTOAnGO9Xxg0J+u37+bDWFVi396I1UkRGIw3YK&#10;HR9TCm1VoRiVBVz4oBwd9j5aSLSNQyUjTIRuTbWs66tq8lGG6IVCpOxmPuTrgt/3SqQPfY8qMdNx&#10;4pbKGsu6zWu1XkE7RAijFkca8A8sLGhHPz1BbSABe4z6DyirRfTo+7QQ3la+77VQRQOpaerf1DyM&#10;EFTRQuZgONmE/w9WvN/dR6Zlxy84c2Dpip4+f3n6+o1dFHOmgC3VPIT7SFblHVKYle77aFn05GhT&#10;39T5KwaQJLYv/h5O/qp9YoKSVy8vOROUb66vqSWbX81AGTBETG+VtywHHTfaZe3Qwu4dprn0R0lO&#10;G8emjr+6XGZMoNHpDSQKbSAx6IbSi95oeaeNyR0Yh+1rE9kO8jCcKYMJI8zZZs7OfzvWF5K/AGUa&#10;G8Bx7pEUzXM0KpBvnGTpEMhHRwPPM0erJGdG0fvIEWFDm0Cbc2WKGtxg/lJNFhlHJM7m52jr5YFu&#10;7jFEPYz5Eoqb+YQmpVA+TnUexZ/3Ben89t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xGHf/X&#10;AAAACQEAAA8AAAAAAAAAAQAgAAAAIgAAAGRycy9kb3ducmV2LnhtbFBLAQIUABQAAAAIAIdO4kCn&#10;Iihh6AEAAMMDAAAOAAAAAAAAAAEAIAAAACYBAABkcnMvZTJvRG9jLnhtbFBLBQYAAAAABgAGAFkB&#10;AACABQAAAAA=&#10;">
                      <v:fill on="f" focussize="0,0"/>
                      <v:stroke color="#000000" joinstyle="round" dashstyle="dash" endarrow="block"/>
                      <v:imagedata o:title=""/>
                      <o:lock v:ext="edit" aspectratio="f"/>
                    </v:line>
                  </w:pict>
                </mc:Fallback>
              </mc:AlternateContent>
            </w: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5198110</wp:posOffset>
                      </wp:positionH>
                      <wp:positionV relativeFrom="paragraph">
                        <wp:posOffset>196850</wp:posOffset>
                      </wp:positionV>
                      <wp:extent cx="635" cy="177800"/>
                      <wp:effectExtent l="38100" t="0" r="37465" b="12700"/>
                      <wp:wrapNone/>
                      <wp:docPr id="3" name="直接连接符 216"/>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接连接符 216" o:spid="_x0000_s1026" o:spt="20" style="position:absolute;left:0pt;margin-left:409.3pt;margin-top:15.5pt;height:14pt;width:0.05pt;rotation:11796480f;z-index:251662336;mso-width-relative:page;mso-height-relative:page;" filled="f" stroked="t" coordsize="21600,21600" o:gfxdata="UEsDBAoAAAAAAIdO4kAAAAAAAAAAAAAAAAAEAAAAZHJzL1BLAwQUAAAACACHTuJATgpUyNcAAAAJ&#10;AQAADwAAAGRycy9kb3ducmV2LnhtbE2PwU7DMAyG70i8Q2QkbiwJqF3XNd1hEkKCU0eFOGZNaKsl&#10;TtVk3Xh7zAmOtj/9/v5qd/WOLXaOY0AFciWAWeyCGbFX0L4/PxTAYtJotAtoFXzbCLv69qbSpQkX&#10;bOxySD2jEIylVjCkNJWcx26wXsdVmCzS7SvMXica556bWV8o3Dv+KETOvR6RPgx6svvBdqfD2Sto&#10;klxv8rZ53X9O7qN9abK3bJmUur+TYgss2Wv6g+FXn9ShJqdjOKOJzCkoZJETquBJUicCaLEGdlSQ&#10;bQTwuuL/G9Q/UEsDBBQAAAAIAIdO4kAirpxN9wEAAM0DAAAOAAAAZHJzL2Uyb0RvYy54bWytU0uO&#10;EzEQ3SNxB8t70t0ZTWZopTMLwrBBMNLAASr+dFvyT7YnnVyCCyCxgxVL9txmhmNQdoeEj9ggelEq&#10;l6tev3pVXl7tjCZbEaJytqPNrKZEWOa4sn1H3765fnJJSUxgOWhnRUf3ItKr1eNHy9G3Yu4Gp7kI&#10;BEFsbEff0SEl31ZVZIMwEGfOC4uX0gUDCY+hr3iAEdGNruZ1vahGF7gPjokYMbqeLumq4EspWHot&#10;ZRSJ6I4it1RsKHaTbbVaQtsH8INiBxrwDywMKIs/PUKtIQG5C+oPKKNYcNHJNGPOVE5KxUTpAbtp&#10;6t+6uR3Ai9ILihP9Uab4/2DZq+1NIIp39IwSCwZH9PD+y/27j9++fkD78PkTmTeLLNPoY4vZt/4m&#10;HE4R3dzzTgZDgkNtm/qyzl+RApsju6L0/qi02CXCMLg4O6eEYby5uMCSjF9NQBnQh5heCGdIdjqq&#10;lc0qQAvblzFNqT9SclhbMnb06fk8YwIukdSQ0DUe24q2L7XRacWvlda5IoZ+80wHsoW8FifKoP0A&#10;U7SZotPfDvmF5C9AmcYa4jDVcPSmjRoE8OeWk7T3qKjF1aeZoxGcEi3wpWQPsaFNoPQpMwUFttd/&#10;yUaJtEUSeRST+NnbOL7HGd75oPohD6GomW9wZwrlw37npfz5XJBOr3D1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4KVMjXAAAACQEAAA8AAAAAAAAAAQAgAAAAIgAAAGRycy9kb3ducmV2LnhtbFBL&#10;AQIUABQAAAAIAIdO4kAirpxN9wEAAM0DAAAOAAAAAAAAAAEAIAAAACYBAABkcnMvZTJvRG9jLnht&#10;bFBLBQYAAAAABgAGAFkBAACPBQAAAAA=&#10;">
                      <v:fill on="f" focussize="0,0"/>
                      <v:stroke color="#000000" joinstyle="round" dashstyle="dash" endarrow="block"/>
                      <v:imagedata o:title=""/>
                      <o:lock v:ext="edit" aspectratio="f"/>
                    </v:line>
                  </w:pict>
                </mc:Fallback>
              </mc:AlternateContent>
            </w:r>
          </w:p>
          <w:p>
            <w:pPr>
              <w:pStyle w:val="22"/>
              <w:rPr>
                <w:rFonts w:hint="default" w:ascii="宋体" w:hAnsi="宋体" w:eastAsia="宋体"/>
                <w:sz w:val="24"/>
                <w:highlight w:val="none"/>
                <w:lang w:eastAsia="zh-CN"/>
              </w:rPr>
            </w:pP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717632" behindDoc="0" locked="0" layoutInCell="1" allowOverlap="1">
                      <wp:simplePos x="0" y="0"/>
                      <wp:positionH relativeFrom="column">
                        <wp:posOffset>3803650</wp:posOffset>
                      </wp:positionH>
                      <wp:positionV relativeFrom="paragraph">
                        <wp:posOffset>14605</wp:posOffset>
                      </wp:positionV>
                      <wp:extent cx="635" cy="177800"/>
                      <wp:effectExtent l="38100" t="0" r="37465" b="12700"/>
                      <wp:wrapNone/>
                      <wp:docPr id="57" name="直线 42"/>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线 42" o:spid="_x0000_s1026" o:spt="20" style="position:absolute;left:0pt;margin-left:299.5pt;margin-top:1.15pt;height:14pt;width:0.05pt;rotation:11796480f;z-index:251717632;mso-width-relative:page;mso-height-relative:page;" filled="f" stroked="t" coordsize="21600,21600" o:gfxdata="UEsDBAoAAAAAAIdO4kAAAAAAAAAAAAAAAAAEAAAAZHJzL1BLAwQUAAAACACHTuJAroRuRNYAAAAI&#10;AQAADwAAAGRycy9kb3ducmV2LnhtbE2PT0vDQBTE74LfYXmCN7ubhtQm5qWHggh6Sg3icZvdJsH9&#10;R3ab1m/v86THYYaZ39S7qzVs0XOcvEPIVgKYdr1XkxsQuvfnhy2wmKRT0ninEb51hF1ze1PLSvmL&#10;a/VySAOjEhcriTCmFCrOYz9qK+PKB+3IO/nZykRyHria5YXKreFrITbcysnRwiiD3o+6/zqcLUKb&#10;ssdy07Wv+89gPrqXtngrloB4f5eJJ2BJX9NfGH7xCR0aYjr6s1ORGYSiLOlLQljnwMgnnQE7IuQi&#10;B97U/P+B5gdQSwMEFAAAAAgAh07iQD55j9vqAQAAxAMAAA4AAABkcnMvZTJvRG9jLnhtbK1TS44T&#10;MRDdI3EHy3vSnUAmQyudWRCGDYKRZjhAxXZ3W/JPLk86OQvXYMWG48w1KLtDwkdsEL2wyuWq1+89&#10;l9c3B2vYXkXU3rV8Pqs5U054qV3f8k8Pty+uOcMEToLxTrX8qJDfbJ4/W4+hUQs/eCNVZATisBlD&#10;y4eUQlNVKAZlAWc+KEeHnY8WEm1jX8kII6FbUy3q+qoafZQheqEQKbudDvmm4HedEulj16FKzLSc&#10;uKWyxrLu8lpt1tD0EcKgxYkG/AMLC9rRT89QW0jAHqP+A8pqET36Ls2Et5XvOi1U0UBq5vVvau4H&#10;CKpoIXMwnG3C/wcrPuzvItOy5csVZw4s3dHT5y9PX7+xV4vszhiwoaL7cBdPO6QwSz100bLoydJ5&#10;fV3nrzhAmtihGHw8G6wOiQlKXr1cciYoP1+tqCXjVxNQBgwR0zvlLctBy412WTw0sH+PaSr9UZLT&#10;xrGx5a+Xi4wJNDudgUShDaQGXV960Rstb7UxuQNjv3tjIttDnoYLZTBhgCk7n7LT3071heQvQJnG&#10;FnCYeiRF0yANCuRbJ1k6BvLR0cTzzNEqyZlR9EByRNjQJNDmUpmiBtebv1STRcYRiXwVk/k52nl5&#10;pKt7DFH3Q76E4mY+oVEplE9jnWfx531Bujy+z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hG5E&#10;1gAAAAgBAAAPAAAAAAAAAAEAIAAAACIAAABkcnMvZG93bnJldi54bWxQSwECFAAUAAAACACHTuJA&#10;PnmP2+oBAADEAwAADgAAAAAAAAABACAAAAAlAQAAZHJzL2Uyb0RvYy54bWxQSwUGAAAAAAYABgBZ&#10;AQAAgQUAAAAA&#10;">
                      <v:fill on="f" focussize="0,0"/>
                      <v:stroke color="#000000" joinstyle="round" dashstyle="dash" endarrow="block"/>
                      <v:imagedata o:title=""/>
                      <o:lock v:ext="edit" aspectratio="f"/>
                    </v:lin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196215</wp:posOffset>
                      </wp:positionV>
                      <wp:extent cx="1081405" cy="352425"/>
                      <wp:effectExtent l="6350" t="6350" r="17145" b="22225"/>
                      <wp:wrapNone/>
                      <wp:docPr id="11" name="矩形 1110"/>
                      <wp:cNvGraphicFramePr/>
                      <a:graphic xmlns:a="http://schemas.openxmlformats.org/drawingml/2006/main">
                        <a:graphicData uri="http://schemas.microsoft.com/office/word/2010/wordprocessingShape">
                          <wps:wsp>
                            <wps:cNvSpPr/>
                            <wps:spPr>
                              <a:xfrm>
                                <a:off x="0" y="0"/>
                                <a:ext cx="1081405"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val="en-US" w:eastAsia="zh-CN"/>
                                    </w:rPr>
                                    <w:t xml:space="preserve">   外委</w:t>
                                  </w:r>
                                  <w:r>
                                    <w:rPr>
                                      <w:rFonts w:hint="eastAsia"/>
                                      <w:lang w:eastAsia="zh-CN"/>
                                    </w:rPr>
                                    <w:t>涂装</w:t>
                                  </w:r>
                                </w:p>
                              </w:txbxContent>
                            </wps:txbx>
                            <wps:bodyPr upright="1"/>
                          </wps:wsp>
                        </a:graphicData>
                      </a:graphic>
                    </wp:anchor>
                  </w:drawing>
                </mc:Choice>
                <mc:Fallback>
                  <w:pict>
                    <v:rect id="矩形 1110" o:spid="_x0000_s1026" o:spt="1" style="position:absolute;left:0pt;margin-left:120pt;margin-top:15.45pt;height:27.75pt;width:85.15pt;z-index:251670528;mso-width-relative:page;mso-height-relative:page;" filled="f" stroked="t" coordsize="21600,21600" o:gfxdata="UEsDBAoAAAAAAIdO4kAAAAAAAAAAAAAAAAAEAAAAZHJzL1BLAwQUAAAACACHTuJAX4yXhtkAAAAJ&#10;AQAADwAAAGRycy9kb3ducmV2LnhtbE2PP0/DMBTEdyS+g/WQWBC104QoTfPSAYmlAxItqhjd+DWJ&#10;6j+R7bTl22MmGE93uvtds7kZzS7kw+gsQrYQwMh2To22R/jcvz1XwEKUVkntLCF8U4BNe3/XyFq5&#10;q/2gyy72LJXYUEuEIcap5jx0AxkZFm4im7yT80bGJH3PlZfXVG40XwpRciNHmxYGOdHrQN15NxuE&#10;bfEivuIhc/vqnK/evX46lNsZ8fEhE2tgkW7xLwy/+Akd2sR0dLNVgWmEZSHSl4iQixWwFCgykQM7&#10;IlRlAbxt+P8H7Q9QSwMEFAAAAAgAh07iQIwoF7njAQAAtwMAAA4AAABkcnMvZTJvRG9jLnhtbK1T&#10;zY7TMBC+I/EOlu80SdnCKmq6B8pyQbDSLg8wtZ3Ekv/k8Tbp0yBx4yF4HMRrMHZLy88FIXJwxp7x&#10;NzPffF7fzNawvYqovet4s6g5U054qd3Q8Q8Pt8+uOcMEToLxTnX8oJDfbJ4+WU+hVUs/eiNVZATi&#10;sJ1Cx8eUQltVKEZlARc+KEfO3kcLibZxqGSEidCtqZZ1/aKafJQheqEQ6XR7dPJNwe97JdL7vkeV&#10;mOk41ZbKGsu6y2u1WUM7RAijFqcy4B+qsKAdJT1DbSEBe4z6DyirRfTo+7QQ3la+77VQpQfqpql/&#10;6+Z+hKBKL0QOhjNN+P9gxbv9XWRa0uwazhxYmtG3j5+/fvnEmqYp/EwBWwq7D3eR2Mo7JDM3O/fR&#10;5j+1webC6eHMqZoTE3TY1NfNVb3iTJDv+Wp5tVxl0qvL7RAxvVHesmx0PNLMCpWwf4vpGPojJCdz&#10;/lYbU+ZmHJsow/JlTaMVQPLpDSQybaCG0A0FB73RMt/JtzEOu1cmsj1kQZTvVM4vYTnhFnA8xhXX&#10;USpWJ5VpgHZUIF87ydIhEGeO1M1zNVZJzoyix5CtEplAm7+JJE6MI2ouFGcrzbuZYLK58/JA03oM&#10;UQ8jUdWU0rOH1FE4PSk5y+/nfQG9vLfN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Ml4bZAAAA&#10;CQEAAA8AAAAAAAAAAQAgAAAAIgAAAGRycy9kb3ducmV2LnhtbFBLAQIUABQAAAAIAIdO4kCMKBe5&#10;4wEAALcDAAAOAAAAAAAAAAEAIAAAACgBAABkcnMvZTJvRG9jLnhtbFBLBQYAAAAABgAGAFkBAAB9&#10;BQAAAAA=&#10;">
                      <v:fill on="f" focussize="0,0"/>
                      <v:stroke weight="1pt" color="#000000" joinstyle="miter"/>
                      <v:imagedata o:title=""/>
                      <o:lock v:ext="edit" aspectratio="f"/>
                      <v:textbox>
                        <w:txbxContent>
                          <w:p>
                            <w:pPr>
                              <w:rPr>
                                <w:rFonts w:hint="eastAsia" w:eastAsia="微软雅黑"/>
                                <w:lang w:eastAsia="zh-CN"/>
                              </w:rPr>
                            </w:pPr>
                            <w:r>
                              <w:rPr>
                                <w:rFonts w:hint="eastAsia"/>
                                <w:lang w:val="en-US" w:eastAsia="zh-CN"/>
                              </w:rPr>
                              <w:t xml:space="preserve">   外委</w:t>
                            </w:r>
                            <w:r>
                              <w:rPr>
                                <w:rFonts w:hint="eastAsia"/>
                                <w:lang w:eastAsia="zh-CN"/>
                              </w:rPr>
                              <w:t>涂装</w:t>
                            </w:r>
                          </w:p>
                        </w:txbxContent>
                      </v:textbox>
                    </v:rect>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391795</wp:posOffset>
                      </wp:positionH>
                      <wp:positionV relativeFrom="paragraph">
                        <wp:posOffset>197485</wp:posOffset>
                      </wp:positionV>
                      <wp:extent cx="762000" cy="352425"/>
                      <wp:effectExtent l="6350" t="6350" r="12700" b="22225"/>
                      <wp:wrapNone/>
                      <wp:docPr id="9" name="矩形 1108"/>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val="en-US" w:eastAsia="zh-CN"/>
                                    </w:rPr>
                                    <w:t xml:space="preserve">  </w:t>
                                  </w:r>
                                  <w:r>
                                    <w:rPr>
                                      <w:rFonts w:hint="eastAsia"/>
                                      <w:lang w:eastAsia="zh-CN"/>
                                    </w:rPr>
                                    <w:t>成品</w:t>
                                  </w:r>
                                </w:p>
                              </w:txbxContent>
                            </wps:txbx>
                            <wps:bodyPr upright="1"/>
                          </wps:wsp>
                        </a:graphicData>
                      </a:graphic>
                    </wp:anchor>
                  </w:drawing>
                </mc:Choice>
                <mc:Fallback>
                  <w:pict>
                    <v:rect id="矩形 1108" o:spid="_x0000_s1026" o:spt="1" style="position:absolute;left:0pt;margin-left:30.85pt;margin-top:15.55pt;height:27.75pt;width:60pt;z-index:251668480;mso-width-relative:page;mso-height-relative:page;" filled="f" stroked="t" coordsize="21600,21600" o:gfxdata="UEsDBAoAAAAAAIdO4kAAAAAAAAAAAAAAAAAEAAAAZHJzL1BLAwQUAAAACACHTuJApgrln9cAAAAI&#10;AQAADwAAAGRycy9kb3ducmV2LnhtbE2PwU7DMBBE70j8g7VIXBC1TcGEEKcHJC49INGiiqMbL0nU&#10;eB3ZTlv+HudEj7Mzmnlbrc5uYEcMsfekQS4EMKTG255aDV/b9/sCWEyGrBk8oYZfjLCqr68qU1p/&#10;ok88blLLcgnF0mjoUhpLzmPToTNx4Uek7P344EzKMrTcBnPK5W7gD0Io7kxPeaEzI7512Bw2k9Ow&#10;fnwS32kn/bY4LF8+wnC3U+tJ69sbKV6BJTyn/zDM+Bkd6sy09xPZyAYNSj7npIallMBmv5gPew2F&#10;UsDril8+UP8BUEsDBBQAAAAIAIdO4kDH64Q94wEAALUDAAAOAAAAZHJzL2Uyb0RvYy54bWytU0uO&#10;1DAQ3SNxB8t7OknDfIg6PQuaYYNgpBkOUG07iSX/ZHs66dMgseMQHAdxDarcTQ/MbBAiC6fsen5V&#10;9aq8upqtYTsVk/au482i5kw54aV2Q8c/3V2/uOQsZXASjHeq43uV+NX6+bPVFFq19KM3UkWGJC61&#10;U+j4mHNoqyqJUVlICx+UQ2fvo4WM2zhUMsKE7NZUy7o+ryYfZYheqJTwdHNw8nXh73sl8se+Tyoz&#10;03HMLZc1lnVLa7VeQTtECKMWxzTgH7KwoB0GPVFtIAO7j/oJldUi+uT7vBDeVr7vtVClBqymqR9V&#10;cztCUKUWFCeFk0zp/9GKD7ubyLTs+GvOHFhs0Y/PX79/+8Kapr4keaaQWkTdhpt43CU0qda5j5b+&#10;WAWbi6T7k6Rqzkzg4cU5dgmFF+h6ebZ8tTwjzurhcogpv1PeMjI6HrFjRUjYvU/5AP0FoVjOX2tj&#10;8Bxa49iEI7e8KPyAw9MbyBjKBiwnuaHwJG+0pDt0JcVh+8ZEtgMah/Id0/kDRgE3kMYDrrgIBq3V&#10;WZEK0I4K5FsnWd4HlMzhbHPKxirJmVH4FMgqyAza/A0SNTEOpSG9DwqTleftjDRkbr3cY6/uQ9TD&#10;iFI1JXXy4GwUTY9zTMP3+76QPry2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mCuWf1wAAAAgB&#10;AAAPAAAAAAAAAAEAIAAAACIAAABkcnMvZG93bnJldi54bWxQSwECFAAUAAAACACHTuJAx+uEPeMB&#10;AAC1AwAADgAAAAAAAAABACAAAAAmAQAAZHJzL2Uyb0RvYy54bWxQSwUGAAAAAAYABgBZAQAAewUA&#10;AAAA&#10;">
                      <v:fill on="f" focussize="0,0"/>
                      <v:stroke weight="1pt" color="#000000" joinstyle="miter"/>
                      <v:imagedata o:title=""/>
                      <o:lock v:ext="edit" aspectratio="f"/>
                      <v:textbox>
                        <w:txbxContent>
                          <w:p>
                            <w:pPr>
                              <w:rPr>
                                <w:rFonts w:hint="eastAsia" w:eastAsia="微软雅黑"/>
                                <w:lang w:eastAsia="zh-CN"/>
                              </w:rPr>
                            </w:pPr>
                            <w:r>
                              <w:rPr>
                                <w:rFonts w:hint="eastAsia"/>
                                <w:lang w:val="en-US" w:eastAsia="zh-CN"/>
                              </w:rPr>
                              <w:t xml:space="preserve">  </w:t>
                            </w:r>
                            <w:r>
                              <w:rPr>
                                <w:rFonts w:hint="eastAsia"/>
                                <w:lang w:eastAsia="zh-CN"/>
                              </w:rPr>
                              <w:t>成品</w:t>
                            </w:r>
                          </w:p>
                        </w:txbxContent>
                      </v:textbox>
                    </v:rect>
                  </w:pict>
                </mc:Fallback>
              </mc:AlternateContent>
            </w:r>
          </w:p>
          <w:p>
            <w:pPr>
              <w:pStyle w:val="22"/>
              <w:rPr>
                <w:rFonts w:hint="default" w:ascii="宋体" w:hAnsi="宋体" w:eastAsia="宋体"/>
                <w:sz w:val="24"/>
                <w:highlight w:val="none"/>
                <w:lang w:eastAsia="zh-CN"/>
              </w:rPr>
            </w:pP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1153795</wp:posOffset>
                      </wp:positionH>
                      <wp:positionV relativeFrom="paragraph">
                        <wp:posOffset>180975</wp:posOffset>
                      </wp:positionV>
                      <wp:extent cx="361950" cy="2540"/>
                      <wp:effectExtent l="0" t="36195" r="0" b="37465"/>
                      <wp:wrapNone/>
                      <wp:docPr id="18" name="直接连接符 1116"/>
                      <wp:cNvGraphicFramePr/>
                      <a:graphic xmlns:a="http://schemas.openxmlformats.org/drawingml/2006/main">
                        <a:graphicData uri="http://schemas.microsoft.com/office/word/2010/wordprocessingShape">
                          <wps:wsp>
                            <wps:cNvCnPr/>
                            <wps:spPr>
                              <a:xfrm flipH="1">
                                <a:off x="0" y="0"/>
                                <a:ext cx="361950" cy="254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直接连接符 1116" o:spid="_x0000_s1026" o:spt="32" type="#_x0000_t32" style="position:absolute;left:0pt;flip:x;margin-left:90.85pt;margin-top:14.25pt;height:0.2pt;width:28.5pt;z-index:251677696;mso-width-relative:page;mso-height-relative:page;" filled="f" stroked="t" coordsize="21600,21600" o:gfxdata="UEsDBAoAAAAAAIdO4kAAAAAAAAAAAAAAAAAEAAAAZHJzL1BLAwQUAAAACACHTuJAvEFXNNoAAAAJ&#10;AQAADwAAAGRycy9kb3ducmV2LnhtbE2PT0vDQBDF74LfYRnBS7CbRNQYs+lBkCKC0PoHvG2zYzaY&#10;nU2z26T99k5Penxvfrx5r1oeXC8mHEPnSUG2SEEgNd501Cp4f3u6KkCEqMno3hMqOGKAZX1+VunS&#10;+JnWOG1iKziEQqkV2BiHUsrQWHQ6LPyAxLdvPzodWY6tNKOeOdz1Mk/TW+l0R/zB6gEfLTY/m71T&#10;kH597F5W3TTZ5LhKdq/J83r+HJS6vMjSBxARD/EPhlN9rg41d9r6PZkgetZFdseogry4AcFAfl2w&#10;sT0Z9yDrSv5fUP8CUEsDBBQAAAAIAIdO4kCNhrBQ7gEAAK0DAAAOAAAAZHJzL2Uyb0RvYy54bWyt&#10;U0uOEzEQ3SNxB8t70t2BCdBKZxYJAwsEkYADVPzptuSfbJNOLsEFkNjBiuXsuQ3DMSi7Q4aP2CB6&#10;UbJdVa9evapeXh6MJnsRonK2o82spkRY5riyfUffvL6694iSmMBy0M6Kjh5FpJeru3eWo2/F3A1O&#10;cxEIgtjYjr6jQ0q+rarIBmEgzpwXFp3SBQMJr6GveIAR0Y2u5nW9qEYXuA+OiRjxdTM56argSylY&#10;eillFInojiK3VGwodpdttVpC2wfwg2InGvAPLAwoi0XPUBtIQN4G9QeUUSy46GSaMWcqJ6ViovSA&#10;3TT1b928GsCL0guKE/1Zpvj/YNmL/TYQxXF2OCkLBmd08/7667uP3758QHvz+RNpmmaRhRp9bDF+&#10;bbfhdIt+G3LXBxkMkVr5Z4hTdMDOyKHIfDzLLA6JMHy8v2geX+AwGLrmFw/KEKoJJIP5ENNT4QzJ&#10;h47GFED1Q1o7a3GcLkwFYP88JqSBiT8ScrK2ZEQO84d1LgC4UVJDwqPx2GO0fWEXnVb8SmmdU2Lo&#10;d2sdyB7yjpQvd4vAv4TlKhuIwxRXXNP2DAL4E8tJOnoUz+Ka08zBCE6JFvhX5BMCQptA6dvIFBTY&#10;Xv8lGstriyyy6JPM+bRz/FjUL++4E4XnaX/z0v18L9m3f9n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xBVzTaAAAACQEAAA8AAAAAAAAAAQAgAAAAIgAAAGRycy9kb3ducmV2LnhtbFBLAQIUABQA&#10;AAAIAIdO4kCNhrBQ7gEAAK0DAAAOAAAAAAAAAAEAIAAAACkBAABkcnMvZTJvRG9jLnhtbFBLBQYA&#10;AAAABgAGAFkBAACJBQAAAAA=&#10;">
                      <v:fill on="f" focussize="0,0"/>
                      <v:stroke weight="1pt" color="#000000" joinstyle="round" endarrow="block"/>
                      <v:imagedata o:title=""/>
                      <o:lock v:ext="edit" aspectratio="f"/>
                    </v:shap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5062855</wp:posOffset>
                      </wp:positionH>
                      <wp:positionV relativeFrom="paragraph">
                        <wp:posOffset>8255</wp:posOffset>
                      </wp:positionV>
                      <wp:extent cx="762000" cy="352425"/>
                      <wp:effectExtent l="6350" t="6350" r="12700" b="22225"/>
                      <wp:wrapNone/>
                      <wp:docPr id="13" name="矩形 1112"/>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val="en-US" w:eastAsia="zh-CN"/>
                                    </w:rPr>
                                    <w:t xml:space="preserve">   </w:t>
                                  </w:r>
                                  <w:r>
                                    <w:rPr>
                                      <w:rFonts w:hint="eastAsia"/>
                                      <w:lang w:eastAsia="zh-CN"/>
                                    </w:rPr>
                                    <w:t>组装</w:t>
                                  </w:r>
                                </w:p>
                              </w:txbxContent>
                            </wps:txbx>
                            <wps:bodyPr upright="1"/>
                          </wps:wsp>
                        </a:graphicData>
                      </a:graphic>
                    </wp:anchor>
                  </w:drawing>
                </mc:Choice>
                <mc:Fallback>
                  <w:pict>
                    <v:rect id="矩形 1112" o:spid="_x0000_s1026" o:spt="1" style="position:absolute;left:0pt;margin-left:398.65pt;margin-top:0.65pt;height:27.75pt;width:60pt;z-index:251672576;mso-width-relative:page;mso-height-relative:page;" filled="f" stroked="t" coordsize="21600,21600" o:gfxdata="UEsDBAoAAAAAAIdO4kAAAAAAAAAAAAAAAAAEAAAAZHJzL1BLAwQUAAAACACHTuJAEVGGuNgAAAAI&#10;AQAADwAAAGRycy9kb3ducmV2LnhtbE2PzU7DMBCE70i8g7VIXBC1Q2mapHF6QOLSAxItqji68TaJ&#10;6p/Idtry9mxPcFqNvtHsTL2+WsPOGOLgnYRsJoCha70eXCfha/f+XACLSTmtjHco4QcjrJv7u1pV&#10;2l/cJ563qWMU4mKlJPQpjRXnse3RqjjzIzpiRx+sSiRDx3VQFwq3hr8IkXOrBkcfejXiW4/taTtZ&#10;CZvXhfhO+8zvitO8/AjmaZ9vJikfHzKxApbwmv7McKtP1aGhTgc/OR2ZkbAsl3OyEqBDvMxu+iBh&#10;kRfAm5r/H9D8AlBLAwQUAAAACACHTuJAQswka+QBAAC2AwAADgAAAGRycy9lMm9Eb2MueG1srVNL&#10;btswEN0XyB0I7mtZSpMUguUs6qSbog2Q9gBjkpII8AcOY8mnKdBdD9HjFL1Gh7Tr9LMpgmhBDTmP&#10;b2beDFfXszVspyJq7zpeL5acKSe81G7o+KePty9fc4YJnATjner4XiG/Xp+9WE2hVY0fvZEqMiJx&#10;2E6h42NKoa0qFKOygAsflCNn76OFRNs4VDLCROzWVM1yeVlNPsoQvVCIdLo5OPm68Pe9EulD36NK&#10;zHSccktljWXd5rVar6AdIoRRi2Ma8IQsLGhHQU9UG0jAHqL+h8pqET36Pi2Et5Xvey1UqYGqqZd/&#10;VXM/QlClFhIHw0kmfD5a8X53F5mW1LtzzhxY6tGPz1+/f/vC6rpusj5TwJZg9+EuHndIZi527qPN&#10;fyqDzUXT/UlTNScm6PDqktpEygtynV80r5qLzFk9Xg4R01vlLctGxyO1rCgJu3eYDtBfkBzL+Vtt&#10;DJ1DaxybKO/mqvADTU9vIFEoG6gedEPhQW+0zHfyFYzD9o2JbAd5Hsp3TOcPWA64ARwPuOLKMGit&#10;TiqrAO2oQN44ydI+kGSOhpvnbKySnBlFbyFbBZlAm/9BkibGkTRZ74PC2UrzdiaabG693FOzHkLU&#10;w0hS1SX17KHhKJoeBzlP3+/7Qvr43N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FRhrjYAAAA&#10;CAEAAA8AAAAAAAAAAQAgAAAAIgAAAGRycy9kb3ducmV2LnhtbFBLAQIUABQAAAAIAIdO4kBCzCRr&#10;5AEAALYDAAAOAAAAAAAAAAEAIAAAACcBAABkcnMvZTJvRG9jLnhtbFBLBQYAAAAABgAGAFkBAAB9&#10;BQAAAAA=&#10;">
                      <v:fill on="f" focussize="0,0"/>
                      <v:stroke weight="1pt" color="#000000" joinstyle="miter"/>
                      <v:imagedata o:title=""/>
                      <o:lock v:ext="edit" aspectratio="f"/>
                      <v:textbox>
                        <w:txbxContent>
                          <w:p>
                            <w:pPr>
                              <w:rPr>
                                <w:rFonts w:hint="eastAsia" w:eastAsia="微软雅黑"/>
                                <w:lang w:eastAsia="zh-CN"/>
                              </w:rPr>
                            </w:pPr>
                            <w:r>
                              <w:rPr>
                                <w:rFonts w:hint="eastAsia"/>
                                <w:lang w:val="en-US" w:eastAsia="zh-CN"/>
                              </w:rPr>
                              <w:t xml:space="preserve">   </w:t>
                            </w:r>
                            <w:r>
                              <w:rPr>
                                <w:rFonts w:hint="eastAsia"/>
                                <w:lang w:eastAsia="zh-CN"/>
                              </w:rPr>
                              <w:t>组装</w:t>
                            </w:r>
                          </w:p>
                        </w:txbxContent>
                      </v:textbox>
                    </v:rect>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3120390</wp:posOffset>
                      </wp:positionH>
                      <wp:positionV relativeFrom="paragraph">
                        <wp:posOffset>9525</wp:posOffset>
                      </wp:positionV>
                      <wp:extent cx="1372235" cy="352425"/>
                      <wp:effectExtent l="6350" t="6350" r="12065" b="22225"/>
                      <wp:wrapNone/>
                      <wp:docPr id="12" name="矩形 1111"/>
                      <wp:cNvGraphicFramePr/>
                      <a:graphic xmlns:a="http://schemas.openxmlformats.org/drawingml/2006/main">
                        <a:graphicData uri="http://schemas.microsoft.com/office/word/2010/wordprocessingShape">
                          <wps:wsp>
                            <wps:cNvSpPr/>
                            <wps:spPr>
                              <a:xfrm>
                                <a:off x="0" y="0"/>
                                <a:ext cx="1372235"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整机检验磨合试验</w:t>
                                  </w:r>
                                </w:p>
                              </w:txbxContent>
                            </wps:txbx>
                            <wps:bodyPr upright="1"/>
                          </wps:wsp>
                        </a:graphicData>
                      </a:graphic>
                    </wp:anchor>
                  </w:drawing>
                </mc:Choice>
                <mc:Fallback>
                  <w:pict>
                    <v:rect id="矩形 1111" o:spid="_x0000_s1026" o:spt="1" style="position:absolute;left:0pt;margin-left:245.7pt;margin-top:0.75pt;height:27.75pt;width:108.05pt;z-index:251671552;mso-width-relative:page;mso-height-relative:page;" filled="f" stroked="t" coordsize="21600,21600" o:gfxdata="UEsDBAoAAAAAAIdO4kAAAAAAAAAAAAAAAAAEAAAAZHJzL1BLAwQUAAAACACHTuJApatKAdgAAAAI&#10;AQAADwAAAGRycy9kb3ducmV2LnhtbE2PPU/DMBCGdyT+g3VIXRC1U5KmDXE6ILF0QKJFFaMbH0lU&#10;f0S205Z/zzHR7U7Pq/eeqzdXa9gZQxy8k5DNBTB0rdeD6yR87t+eVsBiUk4r4x1K+MEIm+b+rlaV&#10;9hf3gedd6hiVuFgpCX1KY8V5bHu0Ks79iI7Ytw9WJVpDx3VQFyq3hi+EWHKrBkcXejXia4/taTdZ&#10;Cdu8EF/pkPn96vS8fg/m8bDcTlLOHjLxAizhNf2H4U+f1KEhp6OfnI7MSMjXWU5RAgUw4qUoaThK&#10;KEoBvKn57QPNL1BLAwQUAAAACACHTuJA3B+ZJuMBAAC3AwAADgAAAGRycy9lMm9Eb2MueG1srVNL&#10;jhMxEN0jcQfLe9KdDmFQK51ZEIYNgpFmOEDFdndb8k8uT7pzGiR2HILjIK5B2QkZPhuE8MIuu56f&#10;q16VN9ezNeygImrvOr5c1JwpJ7zUbuj4h/ubZy85wwROgvFOdfyokF9vnz7ZTKFVjR+9kSoyInHY&#10;TqHjY0qhrSoUo7KACx+UI2fvo4VE2zhUMsJE7NZUTV2/qCYfZYheKEQ63Z2cfFv4+16J9L7vUSVm&#10;Ok6xpTLHMu/zXG030A4RwqjFOQz4hygsaEePXqh2kIA9RP0HldUievR9WghvK9/3WqiSA2WzrH/L&#10;5m6EoEouJA6Gi0z4/2jFu8NtZFpS7RrOHFiq0bePn79++cSWNLI+U8CWYHfhNp53SGZOdu6jzSul&#10;weai6fGiqZoTE3S4XF01zWrNmSDfat08b9aZtHq8HSKmN8pblo2OR6pZkRIObzGdoD8g+THnb7Qx&#10;dA6tcWzKgV/VVFoB1D69gUSmDZQQuqHwoDda5jv5CsZh/8pEdoDcEGWcw/kFlh/cAY4nXHFlGLRW&#10;J5VlgHZUIF87ydIxkGaOupvnaKySnBlFnyFbBZlAm79BkibGkTRZ8JPE2UrzfiaabO69PFK1HkLU&#10;w0hSlfIUOHVH0fTcybn9ft4X0sf/tv0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atKAdgAAAAI&#10;AQAADwAAAAAAAAABACAAAAAiAAAAZHJzL2Rvd25yZXYueG1sUEsBAhQAFAAAAAgAh07iQNwfmSbj&#10;AQAAtwMAAA4AAAAAAAAAAQAgAAAAJwEAAGRycy9lMm9Eb2MueG1sUEsFBgAAAAAGAAYAWQEAAHwF&#10;AAAAAA==&#10;">
                      <v:fill on="f" focussize="0,0"/>
                      <v:stroke weight="1pt" color="#000000" joinstyle="miter"/>
                      <v:imagedata o:title=""/>
                      <o:lock v:ext="edit" aspectratio="f"/>
                      <v:textbox>
                        <w:txbxContent>
                          <w:p>
                            <w:pPr>
                              <w:rPr>
                                <w:rFonts w:hint="eastAsia" w:eastAsia="微软雅黑"/>
                                <w:lang w:eastAsia="zh-CN"/>
                              </w:rPr>
                            </w:pPr>
                            <w:r>
                              <w:rPr>
                                <w:rFonts w:hint="eastAsia"/>
                                <w:lang w:eastAsia="zh-CN"/>
                              </w:rPr>
                              <w:t>整机检验磨合试验</w:t>
                            </w:r>
                          </w:p>
                        </w:txbxContent>
                      </v:textbox>
                    </v:rect>
                  </w:pict>
                </mc:Fallback>
              </mc:AlternateContent>
            </w:r>
          </w:p>
          <w:p>
            <w:pPr>
              <w:pStyle w:val="22"/>
              <w:rPr>
                <w:rFonts w:hint="default" w:ascii="宋体" w:hAnsi="宋体" w:eastAsia="宋体"/>
                <w:sz w:val="24"/>
                <w:highlight w:val="none"/>
                <w:lang w:eastAsia="zh-CN"/>
              </w:rPr>
            </w:pP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5396230</wp:posOffset>
                      </wp:positionH>
                      <wp:positionV relativeFrom="paragraph">
                        <wp:posOffset>188595</wp:posOffset>
                      </wp:positionV>
                      <wp:extent cx="635" cy="429260"/>
                      <wp:effectExtent l="37465" t="0" r="38100" b="8890"/>
                      <wp:wrapNone/>
                      <wp:docPr id="26" name="直接连接符 116"/>
                      <wp:cNvGraphicFramePr/>
                      <a:graphic xmlns:a="http://schemas.openxmlformats.org/drawingml/2006/main">
                        <a:graphicData uri="http://schemas.microsoft.com/office/word/2010/wordprocessingShape">
                          <wps:wsp>
                            <wps:cNvCnPr/>
                            <wps:spPr>
                              <a:xfrm flipV="1">
                                <a:off x="0" y="0"/>
                                <a:ext cx="635" cy="42926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直接连接符 116" o:spid="_x0000_s1026" o:spt="32" type="#_x0000_t32" style="position:absolute;left:0pt;flip:y;margin-left:424.9pt;margin-top:14.85pt;height:33.8pt;width:0.05pt;z-index:251685888;mso-width-relative:page;mso-height-relative:page;" filled="f" stroked="t" coordsize="21600,21600" o:gfxdata="UEsDBAoAAAAAAIdO4kAAAAAAAAAAAAAAAAAEAAAAZHJzL1BLAwQUAAAACACHTuJA9GdKb9sAAAAJ&#10;AQAADwAAAGRycy9kb3ducmV2LnhtbE2PQUvDQBCF74L/YRnBS2h3W8U2MZMeBCkiCK1W8LZN1mww&#10;O5tmt0n7752e9DhvHu99L1+dXCsG04fGE8JsqkAYKn3VUI3w8f48WYIIUVOlW08G4WwCrIrrq1xn&#10;lR9pY4ZtrAWHUMg0go2xy6QMpTVOh6nvDPHv2/dORz77Wla9HjnctXKu1IN0uiFusLozT9aUP9uj&#10;Q1Bfu8PruhkGm5zXyeEtedmMnx3i7c1MPYKI5hT/zHDBZ3QomGnvj1QF0SIs71NGjwjzdAGCDSyk&#10;IPYI6eIOZJHL/wuKX1BLAwQUAAAACACHTuJAm85AL+4BAACrAwAADgAAAGRycy9lMm9Eb2MueG1s&#10;rVNLjhMxEN0jcQfLe9KdBgK00plFwrBBEInPvuJPtyX/ZJt0cgkugMQOVizZcxtmjjFld8jwERtE&#10;L0rlctXzq1fVy4uD0WQvQlTOdnQ+qykRljmubN/RN68v7z2mJCawHLSzoqNHEenF6u6d5ehb0bjB&#10;aS4CQRAb29F3dEjJt1UV2SAMxJnzwuKldMFAwmPoKx5gRHSjq6auF9XoAvfBMREjRjfTJV0VfCkF&#10;Sy+ljCIR3VHklooNxe6yrVZLaPsAflDsRAP+gYUBZfHRM9QGEpB3Qf0BZRQLLjqZZsyZykmpmCg9&#10;YDfz+rduXg3gRekFxYn+LFP8f7DsxX4biOIdbRaUWDA4o6sPX7+//3T97SPaqy+fyXy+yDqNPraY&#10;vrbbcDpFvw256YMMhkit/FtcgSIDNkYOReXjWWVxSIRhcHH/ISUM4w+aJ82ijKCaMDKWDzE9E86Q&#10;7HQ0pgCqH9LaWYvDdGHCh/3zmJAFFv4oyMXakhEpNI9qnDUD3CepIaFrPHYYbV/IRacVv1Ra55IY&#10;+t1aB7KHvCHly80i8C9p+ZUNxGHKK1fT7gwC+FPLSTp6lM7iktPMwQhOiRb4T2QPAaFNoPRtZgoK&#10;bK//ko3Pa4sssuaTytnbOX4s4pc4bkThedrevHI/n0v17T+2u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0Z0pv2wAAAAkBAAAPAAAAAAAAAAEAIAAAACIAAABkcnMvZG93bnJldi54bWxQSwECFAAU&#10;AAAACACHTuJAm85AL+4BAACrAwAADgAAAAAAAAABACAAAAAqAQAAZHJzL2Uyb0RvYy54bWxQSwUG&#10;AAAAAAYABgBZAQAAigUAAAAA&#10;">
                      <v:fill on="f" focussize="0,0"/>
                      <v:stroke weight="1pt" color="#000000" joinstyle="round" endarrow="block"/>
                      <v:imagedata o:title=""/>
                      <o:lock v:ext="edit" aspectratio="f"/>
                    </v:shap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3834130</wp:posOffset>
                      </wp:positionH>
                      <wp:positionV relativeFrom="paragraph">
                        <wp:posOffset>164465</wp:posOffset>
                      </wp:positionV>
                      <wp:extent cx="635" cy="447675"/>
                      <wp:effectExtent l="6350" t="0" r="12065" b="9525"/>
                      <wp:wrapNone/>
                      <wp:docPr id="24" name="直线 112"/>
                      <wp:cNvGraphicFramePr/>
                      <a:graphic xmlns:a="http://schemas.openxmlformats.org/drawingml/2006/main">
                        <a:graphicData uri="http://schemas.microsoft.com/office/word/2010/wordprocessingShape">
                          <wps:wsp>
                            <wps:cNvSpPr/>
                            <wps:spPr>
                              <a:xfrm>
                                <a:off x="0" y="0"/>
                                <a:ext cx="635" cy="4476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301.9pt;margin-top:12.95pt;height:35.25pt;width:0.05pt;z-index:251683840;mso-width-relative:page;mso-height-relative:page;" filled="f" stroked="t" coordsize="21600,21600" o:gfxdata="UEsDBAoAAAAAAIdO4kAAAAAAAAAAAAAAAAAEAAAAZHJzL1BLAwQUAAAACACHTuJAVzbXO9kAAAAJ&#10;AQAADwAAAGRycy9kb3ducmV2LnhtbE2PzU7DMBCE70i8g7VI3KjdACENcXoAVRWol7ZIXN14iQPx&#10;Oo3dH96e5QS33dnRzLfV/Ox7ccQxdoE0TCcKBFITbEethrft4qYAEZMha/pAqOEbI8zry4vKlDac&#10;aI3HTWoFh1AsjQaX0lBKGRuH3sRJGJD49hFGbxKvYyvtaE4c7nuZKZVLbzriBmcGfHLYfG0OXoN5&#10;Xq7Te5G9PnQvbvW5XeyXrthrfX01VY8gEp7Tnxl+8RkdambahQPZKHoNubpl9KQhu5+BYAMLPOw0&#10;zPI7kHUl/39Q/wBQSwMEFAAAAAgAh07iQIpAlN/RAQAAkgMAAA4AAABkcnMvZTJvRG9jLnhtbK1T&#10;S27bMBDdF+gdCO5rWapjF4LlLOqmm6INkPYAY5KSCPAHDmPZZ+k1uuqmx8k1OqQdp59NUFQLajh8&#10;fJr3ZrS+PljD9iqi9q7j9WzOmXLCS+2Gjn/5fPPqDWeYwEkw3qmOHxXy683LF+sptKrxozdSRUYk&#10;DtspdHxMKbRVhWJUFnDmg3J02PtoIdE2DpWMMBG7NVUzny+ryUcZohcKkbLb0yHfFP6+VyJ96ntU&#10;iZmOU22prLGsu7xWmzW0Q4QwanEuA/6hCgva0UcvVFtIwO6j/ovKahE9+j7NhLeV73stVNFAaur5&#10;H2ruRgiqaCFzMFxswv9HKz7ubyPTsuPNgjMHlnr08PXbw/cfrK6bbM8UsCXUXbiN5x1SmLUe+mjz&#10;m1SwQ7H0eLFUHRITlFy+vuJMUH6xWC1XV5mweroZIqb3yluWg44b7bJcaGH/AdMJ+gjJaePYREPW&#10;rObUSgE0Lr2BRKENJADdUC6jN1reaGPyFYzD7q2JbA95AMpzruE3WP7KFnA84cpRhkE7KpDvnGTp&#10;GMgZRzPMcw1WSc6MopHPUUEm0OY5SJJvHLmQfT05maOdl0dqxH2IehjJirpUmU+o8cWz85Dmyfp1&#10;X5iefqXN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c21zvZAAAACQEAAA8AAAAAAAAAAQAgAAAA&#10;IgAAAGRycy9kb3ducmV2LnhtbFBLAQIUABQAAAAIAIdO4kCKQJTf0QEAAJIDAAAOAAAAAAAAAAEA&#10;IAAAACgBAABkcnMvZTJvRG9jLnhtbFBLBQYAAAAABgAGAFkBAABrBQAAAAA=&#10;">
                      <v:fill on="f" focussize="0,0"/>
                      <v:stroke weight="1pt" color="#000000" joinstyle="round"/>
                      <v:imagedata o:title=""/>
                      <o:lock v:ext="edit" aspectratio="f"/>
                    </v:lin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4500880</wp:posOffset>
                      </wp:positionH>
                      <wp:positionV relativeFrom="paragraph">
                        <wp:posOffset>4445</wp:posOffset>
                      </wp:positionV>
                      <wp:extent cx="561975" cy="1270"/>
                      <wp:effectExtent l="0" t="38100" r="9525" b="36830"/>
                      <wp:wrapNone/>
                      <wp:docPr id="20" name="直接连接符 1118"/>
                      <wp:cNvGraphicFramePr/>
                      <a:graphic xmlns:a="http://schemas.openxmlformats.org/drawingml/2006/main">
                        <a:graphicData uri="http://schemas.microsoft.com/office/word/2010/wordprocessingShape">
                          <wps:wsp>
                            <wps:cNvCnPr/>
                            <wps:spPr>
                              <a:xfrm flipH="1" flipV="1">
                                <a:off x="0" y="0"/>
                                <a:ext cx="561975" cy="12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直接连接符 1118" o:spid="_x0000_s1026" o:spt="32" type="#_x0000_t32" style="position:absolute;left:0pt;flip:x y;margin-left:354.4pt;margin-top:0.35pt;height:0.1pt;width:44.25pt;z-index:251679744;mso-width-relative:page;mso-height-relative:page;" filled="f" stroked="t" coordsize="21600,21600" o:gfxdata="UEsDBAoAAAAAAIdO4kAAAAAAAAAAAAAAAAAEAAAAZHJzL1BLAwQUAAAACACHTuJASjSap9MAAAAF&#10;AQAADwAAAGRycy9kb3ducmV2LnhtbE3OwU7DMAwG4DsS7xB5EhfEkjGJrl3THRBFXNmAs9d4TbXG&#10;qZpsLW9POMHN1m/9/srd7HpxpTF0njWslgoEceNNx62Gj0P9sAERIrLB3jNp+KYAu+r2psTC+Inf&#10;6bqPrUglHArUYGMcCilDY8lhWPqBOGUnPzqMaR1baUacUrnr5aNST9Jhx+mDxYGeLTXn/cVpeM1O&#10;8wvWeePu39ZfZ2k/lZxqre8WK7UFEWmOf8fwy090qJLp6C9sgug1ZGqT6DENIFKc5dkaxFFDDrIq&#10;5X999QNQSwMEFAAAAAgAh07iQG96+4TxAQAAtwMAAA4AAABkcnMvZTJvRG9jLnhtbK1TS44TMRDd&#10;I3EHy3vS6UjzoZXOLBIGFghG4rOv2O5uS/7JZdLJJbgAEjtYsWTPbRiOQdkdMnzEBtGLUtlV9are&#10;c/Xyam8N26mI2ruW17M5Z8oJL7XrW/7q5fWDS84wgZNgvFMtPyjkV6v795ZjaNTCD95IFRmBOGzG&#10;0PIhpdBUFYpBWcCZD8pRsPPRQqJj7CsZYSR0a6rFfH5ejT7KEL1QiHS7mYJ8VfC7Ton0vOtQJWZa&#10;TrOlYmOx22yr1RKaPkIYtDiOAf8whQXtqOkJagMJ2Juo/4CyWkSPvksz4W3lu04LVTgQm3r+G5sX&#10;AwRVuJA4GE4y4f+DFc92N5Fp2fIFyePA0hvdvvv89e2Hb1/ek7399JHVdX2ZhRoDNpS/djfxeMJw&#10;EzPrfRct64wOT2gHePFeZy/HiCPbF8EPJ8HVPjFBl2fn9cOLM84EherFRXmOaoLLpSFieqy8Zdlp&#10;OaYIuh/S2jtHD+vj1AB2TzHRQFT4oyAXG8fGCZWICaDd6gwkcm0gtuj6Mh16o+W1NiaXYOy3axPZ&#10;DvK2lC/zJuBf0nKXDeAw5ZXQtEeDAvnISZYOgWR0tPA8z2CV5Mwo+j+yR4DQJNDmLjNFDa43f8mm&#10;9sbRFFn+SfDsbb08lHco97QdZc7jJuf1+/lcqu/+t9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jSap9MAAAAFAQAADwAAAAAAAAABACAAAAAiAAAAZHJzL2Rvd25yZXYueG1sUEsBAhQAFAAAAAgA&#10;h07iQG96+4TxAQAAtwMAAA4AAAAAAAAAAQAgAAAAIgEAAGRycy9lMm9Eb2MueG1sUEsFBgAAAAAG&#10;AAYAWQEAAIUFAAAAAA==&#10;">
                      <v:fill on="f" focussize="0,0"/>
                      <v:stroke weight="1pt" color="#000000" joinstyle="round" endarrow="block"/>
                      <v:imagedata o:title=""/>
                      <o:lock v:ext="edit" aspectratio="f"/>
                    </v:shap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2614930</wp:posOffset>
                      </wp:positionH>
                      <wp:positionV relativeFrom="paragraph">
                        <wp:posOffset>13970</wp:posOffset>
                      </wp:positionV>
                      <wp:extent cx="504825" cy="1270"/>
                      <wp:effectExtent l="0" t="38100" r="9525" b="36830"/>
                      <wp:wrapNone/>
                      <wp:docPr id="19" name="直接连接符 1117"/>
                      <wp:cNvGraphicFramePr/>
                      <a:graphic xmlns:a="http://schemas.openxmlformats.org/drawingml/2006/main">
                        <a:graphicData uri="http://schemas.microsoft.com/office/word/2010/wordprocessingShape">
                          <wps:wsp>
                            <wps:cNvCnPr/>
                            <wps:spPr>
                              <a:xfrm flipH="1" flipV="1">
                                <a:off x="0" y="0"/>
                                <a:ext cx="504825" cy="12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直接连接符 1117" o:spid="_x0000_s1026" o:spt="32" type="#_x0000_t32" style="position:absolute;left:0pt;flip:x y;margin-left:205.9pt;margin-top:1.1pt;height:0.1pt;width:39.75pt;z-index:251678720;mso-width-relative:page;mso-height-relative:page;" filled="f" stroked="t" coordsize="21600,21600" o:gfxdata="UEsDBAoAAAAAAIdO4kAAAAAAAAAAAAAAAAAEAAAAZHJzL1BLAwQUAAAACACHTuJAidQHh9QAAAAH&#10;AQAADwAAAGRycy9kb3ducmV2LnhtbE3OzU7DMBAE4DsS72AtEhdEHacR0BCnB0QQV8rPeRu7cdR4&#10;HcVuE96e5QTH0axmv2q7+EGc7RT7QBrUKgNhqQ2mp07Dx3tz+wAiJiSDQyCr4dtG2NaXFxWWJsz0&#10;Zs+71AkeoViiBpfSWEoZW2c9xlUYLXF3CJPHxHHqpJlw5nE/yDzL7qTHnviDw9E+Odsedyev4eX+&#10;sDxjs2n9zev66yjdZybnRuvrK5U9gkh2SX/H8MtnOtRs2ocTmSgGDYVSTE8a8hwE98VGrUHsORcg&#10;60r+99c/UEsDBBQAAAAIAIdO4kAnYSti8gEAALcDAAAOAAAAZHJzL2Uyb0RvYy54bWytU0uOEzEQ&#10;3SNxB8t70t0RwwytdGaRMLBAEInPvuJPtyX/ZJt0cgkugMQOVizZcxtmjjFld8jwERtEL0plV9Xz&#10;q1fVi8u90WQnQlTOdrSZ1ZQIyxxXtu/om9dXDy4oiQksB+2s6OhBRHq5vH9vMfpWzN3gNBeBIIiN&#10;7eg7OqTk26qKbBAG4sx5YTEoXTCQ8Bj6igcYEd3oal7Xj6rRBe6DYyJGvF1PQbos+FIKll5KGUUi&#10;uqPILRUbit1mWy0X0PYB/KDYkQb8AwsDyuKjJ6g1JCDvgvoDyigWXHQyzZgzlZNSMVF6wG6a+rdu&#10;Xg3gRekFxYn+JFP8f7DsxW4TiOI4u8eUWDA4o+sPX7+//3Tz7SPa6y+fSdM051mo0ccW81d2E46n&#10;6Dchd72XwRCplX+GOLR4b7OXY9gj2RfBDyfBxT4Rhpdn9cOL+RklDEPN/LyMo5rgcqkPMT0VzpDs&#10;dDSmAKof0spZi4N1YXoAds9jQkJY+KMgF2tLxgkV584Ad0tqSOgaj91G2xd20WnFr5TWuSSGfrvS&#10;gewgb0v5ct8I/EtafmUNcZjySmjao0EAf2I5SQePMlpceJo5GMEp0QL/j+whILQJlL7LTEGB7fVf&#10;svF5bZFFln8SPHtbxw9lDuUet6PwPG5yXr+fz6X67n9b3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1AeH1AAAAAcBAAAPAAAAAAAAAAEAIAAAACIAAABkcnMvZG93bnJldi54bWxQSwECFAAUAAAA&#10;CACHTuJAJ2ErYvIBAAC3AwAADgAAAAAAAAABACAAAAAjAQAAZHJzL2Uyb0RvYy54bWxQSwUGAAAA&#10;AAYABgBZAQAAhwUAAAAA&#10;">
                      <v:fill on="f" focussize="0,0"/>
                      <v:stroke weight="1pt" color="#000000" joinstyle="round" endarrow="block"/>
                      <v:imagedata o:title=""/>
                      <o:lock v:ext="edit" aspectratio="f"/>
                    </v:shape>
                  </w:pict>
                </mc:Fallback>
              </mc:AlternateContent>
            </w:r>
          </w:p>
          <w:p>
            <w:pPr>
              <w:pStyle w:val="22"/>
              <w:rPr>
                <w:rFonts w:hint="default" w:ascii="宋体" w:hAnsi="宋体" w:eastAsia="宋体"/>
                <w:sz w:val="24"/>
                <w:highlight w:val="none"/>
                <w:lang w:eastAsia="zh-CN"/>
              </w:rPr>
            </w:pP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4234180</wp:posOffset>
                      </wp:positionH>
                      <wp:positionV relativeFrom="paragraph">
                        <wp:posOffset>168275</wp:posOffset>
                      </wp:positionV>
                      <wp:extent cx="895350" cy="352425"/>
                      <wp:effectExtent l="0" t="0" r="0" b="9525"/>
                      <wp:wrapNone/>
                      <wp:docPr id="10" name="矩形 1109"/>
                      <wp:cNvGraphicFramePr/>
                      <a:graphic xmlns:a="http://schemas.openxmlformats.org/drawingml/2006/main">
                        <a:graphicData uri="http://schemas.microsoft.com/office/word/2010/wordprocessingShape">
                          <wps:wsp>
                            <wps:cNvSpPr/>
                            <wps:spPr>
                              <a:xfrm>
                                <a:off x="0" y="0"/>
                                <a:ext cx="895350" cy="352425"/>
                              </a:xfrm>
                              <a:prstGeom prst="rect">
                                <a:avLst/>
                              </a:prstGeom>
                              <a:solidFill>
                                <a:srgbClr val="FFFFFF"/>
                              </a:solidFill>
                              <a:ln>
                                <a:noFill/>
                              </a:ln>
                            </wps:spPr>
                            <wps:txbx>
                              <w:txbxContent>
                                <w:p>
                                  <w:pPr>
                                    <w:rPr>
                                      <w:rFonts w:hint="eastAsia" w:eastAsia="微软雅黑"/>
                                      <w:lang w:eastAsia="zh-CN"/>
                                    </w:rPr>
                                  </w:pPr>
                                  <w:r>
                                    <w:rPr>
                                      <w:rFonts w:hint="eastAsia"/>
                                      <w:lang w:eastAsia="zh-CN"/>
                                    </w:rPr>
                                    <w:t>不合格返工</w:t>
                                  </w:r>
                                </w:p>
                              </w:txbxContent>
                            </wps:txbx>
                            <wps:bodyPr upright="1"/>
                          </wps:wsp>
                        </a:graphicData>
                      </a:graphic>
                    </wp:anchor>
                  </w:drawing>
                </mc:Choice>
                <mc:Fallback>
                  <w:pict>
                    <v:rect id="矩形 1109" o:spid="_x0000_s1026" o:spt="1" style="position:absolute;left:0pt;margin-left:333.4pt;margin-top:13.25pt;height:27.75pt;width:70.5pt;z-index:251669504;mso-width-relative:page;mso-height-relative:page;" fillcolor="#FFFFFF" filled="t" stroked="f" coordsize="21600,21600" o:gfxdata="UEsDBAoAAAAAAIdO4kAAAAAAAAAAAAAAAAAEAAAAZHJzL1BLAwQUAAAACACHTuJAIXd7IdcAAAAJ&#10;AQAADwAAAGRycy9kb3ducmV2LnhtbE2PMU/DMBCFdyT+g3VI3ajd0JoS4nRA6lQYaJFYr/E1iYjt&#10;EDtt+Pc9Jtju3j29912xmVwnzjTENngDi7kCQb4KtvW1gY/D9n4NIib0FrvgycAPRdiUtzcF5jZc&#10;/Dud96kWHOJjjgaalPpcylg15DDOQ0+eb6cwOEy8DrW0A1443HUyU0pLh63nhgZ7emmo+tqPzgDq&#10;pf1+Oz28Hnajxqd6UtvVpzJmdrdQzyASTenPDL/4jA4lMx3D6G0UnQGtNaMnA5legWDDWj2ycOQh&#10;UyDLQv7/oLwCUEsDBBQAAAAIAIdO4kBaZ3EGnAEAAB8DAAAOAAAAZHJzL2Uyb0RvYy54bWytUktu&#10;2zAQ3QfoHQjuY0pOHSSC5SwSuJuiDZD0ADRFSgT4w5Cx5NMU6K6H6HGCXqNDWnX62QXRYjQ/Ps57&#10;w/XNZA3ZS4jau5bWi4oS6YTvtOtb+uVxe35FSUzcddx4J1t6kJHebN6drcfQyKUfvOkkEARxsRlD&#10;S4eUQsNYFIO0PC58kA6LyoPlCUPoWQd8RHRr2LKqLtnooQvghYwRs3fHIt0UfKWkSJ+VijIR01Kc&#10;LRULxe6yZZs1b3rgYdBiHoO/YgrLtcNLT1B3PHHyBPo/KKsF+OhVWghvmVdKC1k4IJu6+ofNw8CD&#10;LFxQnBhOMsW3gxWf9vdAdIe7Q3kct7ijn1+/P//4Ruq6us76jCE22PYQ7mGOIrqZ7KTA5j/SIFPR&#10;9HDSVE6JCExeXa8uVggtsHSxWr5frjImezkcIKYP0luSnZYCrqwoyfcfYzq2/m7Jd0VvdLfVxpQA&#10;+t2tAbLnuN5t+Wb0v9qMy83O52NHxJxhmdiRSvbStJtmfjvfHVCVpwC6H3CmuoDmJtxCGX5+MXnN&#10;f8YF9OVdb3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Xd7IdcAAAAJAQAADwAAAAAAAAABACAA&#10;AAAiAAAAZHJzL2Rvd25yZXYueG1sUEsBAhQAFAAAAAgAh07iQFpncQacAQAAHwMAAA4AAAAAAAAA&#10;AQAgAAAAJgEAAGRycy9lMm9Eb2MueG1sUEsFBgAAAAAGAAYAWQEAADQFAAAAAA==&#10;">
                      <v:fill on="t" focussize="0,0"/>
                      <v:stroke on="f"/>
                      <v:imagedata o:title=""/>
                      <o:lock v:ext="edit" aspectratio="f"/>
                      <v:textbox>
                        <w:txbxContent>
                          <w:p>
                            <w:pPr>
                              <w:rPr>
                                <w:rFonts w:hint="eastAsia" w:eastAsia="微软雅黑"/>
                                <w:lang w:eastAsia="zh-CN"/>
                              </w:rPr>
                            </w:pPr>
                            <w:r>
                              <w:rPr>
                                <w:rFonts w:hint="eastAsia"/>
                                <w:lang w:eastAsia="zh-CN"/>
                              </w:rPr>
                              <w:t>不合格返工</w:t>
                            </w:r>
                          </w:p>
                        </w:txbxContent>
                      </v:textbox>
                    </v:rect>
                  </w:pict>
                </mc:Fallback>
              </mc:AlternateContent>
            </w:r>
          </w:p>
          <w:p>
            <w:pPr>
              <w:pStyle w:val="22"/>
              <w:rPr>
                <w:rFonts w:hint="default" w:ascii="宋体" w:hAnsi="宋体" w:eastAsia="宋体"/>
                <w:sz w:val="24"/>
                <w:highlight w:val="none"/>
                <w:lang w:eastAsia="zh-CN"/>
              </w:rPr>
            </w:pPr>
          </w:p>
          <w:p>
            <w:pPr>
              <w:widowControl/>
              <w:wordWrap/>
              <w:adjustRightInd w:val="0"/>
              <w:snapToGrid w:val="0"/>
              <w:spacing w:before="0" w:after="0" w:line="500" w:lineRule="exact"/>
              <w:ind w:left="0" w:leftChars="0" w:right="0" w:firstLine="0" w:firstLineChars="0"/>
              <w:jc w:val="center"/>
              <w:textAlignment w:val="auto"/>
              <w:outlineLvl w:val="9"/>
              <w:rPr>
                <w:sz w:val="32"/>
                <w:highlight w:val="none"/>
              </w:rPr>
            </w:pPr>
            <w:r>
              <w:rPr>
                <w:rFonts w:ascii="Tahoma" w:hAnsi="Tahoma" w:eastAsia="微软雅黑" w:cs="Times New Roman"/>
                <w:sz w:val="32"/>
                <w:szCs w:val="22"/>
                <w:highlight w:val="none"/>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3834130</wp:posOffset>
                      </wp:positionH>
                      <wp:positionV relativeFrom="paragraph">
                        <wp:posOffset>24765</wp:posOffset>
                      </wp:positionV>
                      <wp:extent cx="1562100" cy="635"/>
                      <wp:effectExtent l="0" t="0" r="0" b="0"/>
                      <wp:wrapNone/>
                      <wp:docPr id="25" name="直线 114"/>
                      <wp:cNvGraphicFramePr/>
                      <a:graphic xmlns:a="http://schemas.openxmlformats.org/drawingml/2006/main">
                        <a:graphicData uri="http://schemas.microsoft.com/office/word/2010/wordprocessingShape">
                          <wps:wsp>
                            <wps:cNvSpPr/>
                            <wps:spPr>
                              <a:xfrm>
                                <a:off x="0" y="0"/>
                                <a:ext cx="15621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301.9pt;margin-top:1.95pt;height:0.05pt;width:123pt;z-index:251684864;mso-width-relative:page;mso-height-relative:page;" filled="f" stroked="t" coordsize="21600,21600" o:gfxdata="UEsDBAoAAAAAAIdO4kAAAAAAAAAAAAAAAAAEAAAAZHJzL1BLAwQUAAAACACHTuJAQTiBjNcAAAAH&#10;AQAADwAAAGRycy9kb3ducmV2LnhtbE3Oy07DMBAF0D0S/2ANEjtq96GShky6AFUViE1bJLZuMsSB&#10;eJzG7oO/Z1jB8uqO7pxiefGdOtEQ28AI45EBRVyFuuUG4W23ustAxWS5tl1gQvimCMvy+qqweR3O&#10;vKHTNjVKRjjmFsGl1Odax8qRt3EUemLpPsLgbZI4NLoe7FnGfacnxsy1ty3LB2d7enRUfW2PHsE+&#10;rTfpPZu83LfP7vVztzqsXXZAvL0ZmwdQiS7p7xh++UKHUkz7cOQ6qg5hbqZCTwjTBSjps9lC8h5h&#10;ZkCXhf7vL38AUEsDBBQAAAAIAIdO4kDoSKUOzgEAAJMDAAAOAAAAZHJzL2Uyb0RvYy54bWytU0uO&#10;EzEQ3SNxB8t70h9IQK10ZkEYNghGGjhAxXZ3W/JPLk86OQvXYMWG48w1KDshw2czGtELd9n1/Fzv&#10;uby+OljD9iqi9q7nzaLmTDnhpXZjz798vn7xhjNM4CQY71TPjwr51eb5s/UcOtX6yRupIiMSh90c&#10;ej6lFLqqQjEpC7jwQTlKDj5aSDSNYyUjzMRuTdXW9aqafZQheqEQaXV7SvJN4R8GJdKnYUCVmOk5&#10;1ZbKGMu4y2O1WUM3RgiTFucy4AlVWNCODr1QbSEBu4v6HyqrRfToh7QQ3lZ+GLRQRQOpaeq/1NxO&#10;EFTRQuZguNiE/49WfNzfRKZlz9slZw4s3dH912/333+wpnmV7ZkDdoS6DTfxPEMKs9bDEG3+kwp2&#10;KJYeL5aqQ2KCFpvlqm1qcl5QbvVymRmrh60hYnqvvGU56LnRLuuFDvYfMJ2gvyB52Tg2E2f7ujAC&#10;9ctgIBG5DaQA3Vg2ozdaXmtj8haM4+6tiWwPuQPKd67hD1g+ZQs4nXAllWHQTQrkOydZOgayxlET&#10;81yDVZIzo6jnc1SQCbR5DJLkG0cuZGNPVuZo5+WRbuIuRD1OZEVTqswZuvni2blLc2v9Pi9MD29p&#10;8x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OIGM1wAAAAcBAAAPAAAAAAAAAAEAIAAAACIAAABk&#10;cnMvZG93bnJldi54bWxQSwECFAAUAAAACACHTuJA6EilDs4BAACTAwAADgAAAAAAAAABACAAAAAm&#10;AQAAZHJzL2Uyb0RvYy54bWxQSwUGAAAAAAYABgBZAQAAZgUAAAAA&#10;">
                      <v:fill on="f" focussize="0,0"/>
                      <v:stroke weight="1pt" color="#000000" joinstyle="round"/>
                      <v:imagedata o:title=""/>
                      <o:lock v:ext="edit" aspectratio="f"/>
                    </v:line>
                  </w:pict>
                </mc:Fallback>
              </mc:AlternateContent>
            </w:r>
          </w:p>
          <w:p>
            <w:pPr>
              <w:widowControl/>
              <w:wordWrap/>
              <w:adjustRightInd w:val="0"/>
              <w:snapToGrid w:val="0"/>
              <w:spacing w:before="0" w:after="0" w:line="500" w:lineRule="exact"/>
              <w:ind w:left="0" w:leftChars="0" w:right="0" w:firstLine="0" w:firstLineChars="0"/>
              <w:jc w:val="center"/>
              <w:textAlignment w:val="auto"/>
              <w:outlineLvl w:val="9"/>
              <w:rPr>
                <w:rFonts w:hint="default" w:ascii="Times New Roman" w:hAnsi="Times New Roman" w:eastAsia="宋体" w:cs="Times New Roman"/>
                <w:b/>
                <w:bCs w:val="0"/>
                <w:sz w:val="24"/>
                <w:szCs w:val="24"/>
                <w:highlight w:val="none"/>
              </w:rPr>
            </w:pPr>
            <w:r>
              <w:rPr>
                <w:rFonts w:hint="default" w:ascii="Times New Roman" w:hAnsi="Times New Roman" w:eastAsia="宋体" w:cs="Times New Roman"/>
                <w:b/>
                <w:bCs w:val="0"/>
                <w:sz w:val="24"/>
                <w:szCs w:val="24"/>
                <w:highlight w:val="none"/>
              </w:rPr>
              <w:t>图</w:t>
            </w:r>
            <w:r>
              <w:rPr>
                <w:rFonts w:hint="eastAsia" w:ascii="Times New Roman" w:hAnsi="Times New Roman" w:eastAsia="宋体" w:cs="Times New Roman"/>
                <w:b/>
                <w:bCs w:val="0"/>
                <w:sz w:val="24"/>
                <w:szCs w:val="24"/>
                <w:highlight w:val="none"/>
                <w:lang w:val="en-US" w:eastAsia="zh-CN"/>
              </w:rPr>
              <w:t xml:space="preserve">2-1      </w:t>
            </w:r>
            <w:r>
              <w:rPr>
                <w:rFonts w:hint="eastAsia" w:ascii="Times New Roman" w:hAnsi="Times New Roman" w:eastAsia="宋体" w:cs="Times New Roman"/>
                <w:b/>
                <w:bCs w:val="0"/>
                <w:sz w:val="24"/>
                <w:szCs w:val="24"/>
                <w:highlight w:val="none"/>
                <w:lang w:eastAsia="zh-CN"/>
              </w:rPr>
              <w:t>减速器零件组装</w:t>
            </w:r>
            <w:r>
              <w:rPr>
                <w:rFonts w:hint="default" w:ascii="Times New Roman" w:hAnsi="Times New Roman" w:eastAsia="宋体" w:cs="Times New Roman"/>
                <w:b/>
                <w:bCs w:val="0"/>
                <w:sz w:val="24"/>
                <w:szCs w:val="24"/>
                <w:highlight w:val="none"/>
                <w:lang w:eastAsia="zh-CN"/>
              </w:rPr>
              <w:t>生产</w:t>
            </w:r>
            <w:r>
              <w:rPr>
                <w:rFonts w:hint="default" w:ascii="Times New Roman" w:hAnsi="Times New Roman" w:eastAsia="宋体" w:cs="Times New Roman"/>
                <w:b/>
                <w:bCs w:val="0"/>
                <w:sz w:val="24"/>
                <w:szCs w:val="24"/>
                <w:highlight w:val="none"/>
              </w:rPr>
              <w:t>工艺流程</w:t>
            </w:r>
            <w:r>
              <w:rPr>
                <w:rFonts w:hint="eastAsia" w:ascii="Times New Roman" w:hAnsi="Times New Roman" w:eastAsia="宋体" w:cs="Times New Roman"/>
                <w:b/>
                <w:bCs w:val="0"/>
                <w:sz w:val="24"/>
                <w:szCs w:val="24"/>
                <w:highlight w:val="none"/>
                <w:lang w:eastAsia="zh-CN"/>
              </w:rPr>
              <w:t>及产污环节</w:t>
            </w:r>
            <w:r>
              <w:rPr>
                <w:rFonts w:hint="default" w:ascii="Times New Roman" w:hAnsi="Times New Roman" w:eastAsia="宋体" w:cs="Times New Roman"/>
                <w:b/>
                <w:bCs w:val="0"/>
                <w:sz w:val="24"/>
                <w:szCs w:val="24"/>
                <w:highlight w:val="none"/>
              </w:rPr>
              <w:t>图</w:t>
            </w:r>
          </w:p>
          <w:p>
            <w:pPr>
              <w:widowControl w:val="0"/>
              <w:wordWrap/>
              <w:adjustRightInd w:val="0"/>
              <w:snapToGrid w:val="0"/>
              <w:spacing w:before="0" w:after="0" w:line="500" w:lineRule="exact"/>
              <w:ind w:left="0" w:leftChars="0" w:right="0" w:firstLine="480" w:firstLineChars="200"/>
              <w:jc w:val="left"/>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工艺流程：</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（一）</w:t>
            </w:r>
            <w:r>
              <w:rPr>
                <w:rFonts w:hint="eastAsia" w:ascii="宋体" w:hAnsi="宋体" w:eastAsia="宋体" w:cs="宋体"/>
                <w:b w:val="0"/>
                <w:bCs/>
                <w:sz w:val="24"/>
                <w:szCs w:val="24"/>
                <w:highlight w:val="none"/>
                <w:lang w:val="en-US" w:eastAsia="zh-CN"/>
              </w:rPr>
              <w:t>进料入库</w:t>
            </w:r>
            <w:r>
              <w:rPr>
                <w:rFonts w:hint="eastAsia" w:ascii="宋体" w:hAnsi="宋体" w:eastAsia="宋体" w:cs="宋体"/>
                <w:b w:val="0"/>
                <w:bCs/>
                <w:sz w:val="24"/>
                <w:szCs w:val="24"/>
                <w:highlight w:val="none"/>
                <w:lang w:eastAsia="zh-CN"/>
              </w:rPr>
              <w:t>：</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按客户订单要求购买所需零部件，进库入账。</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（二）组装：</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按照轴组件组装、输出系杆组件组装、辅助装置安装、合箱组装备、输入端骨架油封安装、对接组装、输出端浮动油封安装、辅助装置安装的顺序领取零部件，按照图纸的要求，将零件装配成部件，然后将各个部件组装成整机，每个步骤都应达到总装技术要求，以实现整机性能。</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（三）试验</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将装好的整机进行磨合试验，如有不合格的地方，要返回组装工序进行调整或者重新组装。</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（四）</w:t>
            </w:r>
            <w:r>
              <w:rPr>
                <w:rFonts w:hint="eastAsia" w:ascii="宋体" w:hAnsi="宋体" w:eastAsia="宋体" w:cs="宋体"/>
                <w:b w:val="0"/>
                <w:bCs/>
                <w:sz w:val="24"/>
                <w:szCs w:val="24"/>
                <w:highlight w:val="none"/>
                <w:lang w:val="en-US" w:eastAsia="zh-CN"/>
              </w:rPr>
              <w:t>涂</w:t>
            </w:r>
            <w:r>
              <w:rPr>
                <w:rFonts w:hint="eastAsia" w:ascii="宋体" w:hAnsi="宋体" w:eastAsia="宋体" w:cs="宋体"/>
                <w:b w:val="0"/>
                <w:bCs/>
                <w:sz w:val="24"/>
                <w:szCs w:val="24"/>
                <w:highlight w:val="none"/>
                <w:lang w:eastAsia="zh-CN"/>
              </w:rPr>
              <w:t>装工艺：</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在预处理后合格的工件委托阳煤忻州通用机械有限责任公司进行喷涂，与委托方的喷涂协议见附件</w:t>
            </w:r>
            <w:r>
              <w:rPr>
                <w:rFonts w:hint="eastAsia" w:ascii="宋体" w:hAnsi="宋体" w:eastAsia="宋体" w:cs="宋体"/>
                <w:b w:val="0"/>
                <w:bCs/>
                <w:sz w:val="24"/>
                <w:szCs w:val="24"/>
                <w:highlight w:val="none"/>
                <w:lang w:val="en-US" w:eastAsia="zh-CN"/>
              </w:rPr>
              <w:t>5略</w:t>
            </w:r>
            <w:r>
              <w:rPr>
                <w:rFonts w:hint="eastAsia" w:ascii="宋体" w:hAnsi="宋体" w:eastAsia="宋体" w:cs="宋体"/>
                <w:b w:val="0"/>
                <w:bCs/>
                <w:sz w:val="24"/>
                <w:szCs w:val="24"/>
                <w:highlight w:val="none"/>
                <w:lang w:eastAsia="zh-CN"/>
              </w:rPr>
              <w:t>。</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六</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成品检验入库</w:t>
            </w:r>
            <w:r>
              <w:rPr>
                <w:rFonts w:hint="eastAsia" w:ascii="宋体" w:hAnsi="宋体" w:eastAsia="宋体" w:cs="宋体"/>
                <w:b w:val="0"/>
                <w:bCs/>
                <w:sz w:val="24"/>
                <w:szCs w:val="24"/>
                <w:highlight w:val="none"/>
                <w:lang w:eastAsia="zh-CN"/>
              </w:rPr>
              <w:t>：</w:t>
            </w:r>
          </w:p>
          <w:p>
            <w:pPr>
              <w:pStyle w:val="22"/>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按照</w:t>
            </w:r>
            <w:r>
              <w:rPr>
                <w:rFonts w:hint="eastAsia" w:cs="宋体"/>
                <w:b w:val="0"/>
                <w:bCs/>
                <w:sz w:val="24"/>
                <w:szCs w:val="24"/>
                <w:highlight w:val="none"/>
                <w:lang w:val="en-US" w:eastAsia="zh-CN"/>
              </w:rPr>
              <w:t>减速器</w:t>
            </w:r>
            <w:r>
              <w:rPr>
                <w:rFonts w:hint="eastAsia" w:ascii="宋体" w:hAnsi="宋体" w:eastAsia="宋体" w:cs="宋体"/>
                <w:b w:val="0"/>
                <w:bCs/>
                <w:sz w:val="24"/>
                <w:szCs w:val="24"/>
                <w:highlight w:val="none"/>
                <w:lang w:val="en-US" w:eastAsia="zh-CN"/>
              </w:rPr>
              <w:t>技术标准要求，对成品进行检验后入库待售。</w:t>
            </w:r>
          </w:p>
          <w:p>
            <w:pPr>
              <w:pStyle w:val="22"/>
              <w:widowControl w:val="0"/>
              <w:numPr>
                <w:ilvl w:val="0"/>
                <w:numId w:val="2"/>
              </w:numPr>
              <w:wordWrap/>
              <w:adjustRightInd/>
              <w:snapToGrid/>
              <w:spacing w:before="0" w:after="0" w:line="500" w:lineRule="exact"/>
              <w:ind w:left="0" w:leftChars="0" w:right="0" w:firstLine="482" w:firstLineChars="200"/>
              <w:jc w:val="left"/>
              <w:textAlignment w:val="auto"/>
              <w:outlineLvl w:val="9"/>
              <w:rPr>
                <w:rFonts w:hint="default" w:ascii="宋体" w:hAnsi="宋体" w:eastAsia="宋体"/>
                <w:b/>
                <w:bCs/>
                <w:sz w:val="24"/>
                <w:highlight w:val="none"/>
                <w:lang w:eastAsia="zh-CN"/>
              </w:rPr>
            </w:pPr>
            <w:r>
              <w:rPr>
                <w:rFonts w:hint="eastAsia" w:ascii="宋体" w:hAnsi="宋体" w:eastAsia="宋体"/>
                <w:b/>
                <w:bCs/>
                <w:sz w:val="24"/>
                <w:highlight w:val="none"/>
                <w:lang w:eastAsia="zh-CN"/>
              </w:rPr>
              <w:t>减速器</w:t>
            </w:r>
            <w:r>
              <w:rPr>
                <w:rFonts w:hint="eastAsia"/>
                <w:b/>
                <w:bCs/>
                <w:sz w:val="24"/>
                <w:highlight w:val="none"/>
                <w:lang w:eastAsia="zh-CN"/>
              </w:rPr>
              <w:t>清洗</w:t>
            </w:r>
            <w:r>
              <w:rPr>
                <w:rFonts w:hint="default" w:ascii="宋体" w:hAnsi="宋体" w:eastAsia="宋体"/>
                <w:b/>
                <w:bCs/>
                <w:sz w:val="24"/>
                <w:highlight w:val="none"/>
                <w:lang w:eastAsia="zh-CN"/>
              </w:rPr>
              <w:t>生产工艺</w:t>
            </w:r>
          </w:p>
          <w:p>
            <w:pPr>
              <w:pStyle w:val="22"/>
              <w:widowControl w:val="0"/>
              <w:numPr>
                <w:ilvl w:val="0"/>
                <w:numId w:val="0"/>
              </w:numPr>
              <w:wordWrap/>
              <w:adjustRightInd/>
              <w:snapToGrid/>
              <w:spacing w:before="0" w:after="0" w:line="500" w:lineRule="exact"/>
              <w:ind w:leftChars="200" w:right="0"/>
              <w:jc w:val="left"/>
              <w:textAlignment w:val="auto"/>
              <w:outlineLvl w:val="9"/>
              <w:rPr>
                <w:rFonts w:hint="eastAsia" w:ascii="宋体" w:hAnsi="宋体" w:eastAsia="宋体"/>
                <w:b/>
                <w:bCs/>
                <w:sz w:val="24"/>
                <w:highlight w:val="none"/>
                <w:lang w:val="en-US" w:eastAsia="zh-CN"/>
              </w:rPr>
            </w:pPr>
            <w:r>
              <w:rPr>
                <w:rFonts w:hint="eastAsia"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732992" behindDoc="0" locked="0" layoutInCell="1" allowOverlap="1">
                      <wp:simplePos x="0" y="0"/>
                      <wp:positionH relativeFrom="column">
                        <wp:posOffset>1365885</wp:posOffset>
                      </wp:positionH>
                      <wp:positionV relativeFrom="paragraph">
                        <wp:posOffset>156845</wp:posOffset>
                      </wp:positionV>
                      <wp:extent cx="570865" cy="292100"/>
                      <wp:effectExtent l="0" t="0" r="0" b="0"/>
                      <wp:wrapNone/>
                      <wp:docPr id="72" name="矩形 54"/>
                      <wp:cNvGraphicFramePr/>
                      <a:graphic xmlns:a="http://schemas.openxmlformats.org/drawingml/2006/main">
                        <a:graphicData uri="http://schemas.microsoft.com/office/word/2010/wordprocessingShape">
                          <wps:wsp>
                            <wps:cNvSpPr/>
                            <wps:spPr>
                              <a:xfrm rot="10800000">
                                <a:off x="0" y="0"/>
                                <a:ext cx="570865" cy="292100"/>
                              </a:xfrm>
                              <a:prstGeom prst="rect">
                                <a:avLst/>
                              </a:prstGeom>
                              <a:noFill/>
                              <a:ln>
                                <a:noFill/>
                              </a:ln>
                            </wps:spPr>
                            <wps:txbx>
                              <w:txbxContent>
                                <w:p>
                                  <w:pPr>
                                    <w:jc w:val="center"/>
                                  </w:pPr>
                                  <w:r>
                                    <w:rPr>
                                      <w:rFonts w:hint="eastAsia"/>
                                      <w:lang w:eastAsia="zh-CN"/>
                                    </w:rPr>
                                    <w:t>危废</w:t>
                                  </w:r>
                                  <w:r>
                                    <w:rPr>
                                      <w:rFonts w:hint="eastAsia"/>
                                      <w:lang w:val="en-US" w:eastAsia="zh-CN"/>
                                    </w:rPr>
                                    <w:t xml:space="preserve"> </w:t>
                                  </w:r>
                                </w:p>
                              </w:txbxContent>
                            </wps:txbx>
                            <wps:bodyPr upright="1"/>
                          </wps:wsp>
                        </a:graphicData>
                      </a:graphic>
                    </wp:anchor>
                  </w:drawing>
                </mc:Choice>
                <mc:Fallback>
                  <w:pict>
                    <v:rect id="矩形 54" o:spid="_x0000_s1026" o:spt="1" style="position:absolute;left:0pt;margin-left:107.55pt;margin-top:12.35pt;height:23pt;width:44.95pt;rotation:11796480f;z-index:251732992;mso-width-relative:page;mso-height-relative:page;" filled="f" stroked="f" coordsize="21600,21600" o:gfxdata="UEsDBAoAAAAAAIdO4kAAAAAAAAAAAAAAAAAEAAAAZHJzL1BLAwQUAAAACACHTuJApGzdc9kAAAAJ&#10;AQAADwAAAGRycy9kb3ducmV2LnhtbE2PwU7DMAyG70i8Q2QkbizpxigqTSdATAKNHdjYPWtMG9E4&#10;VZN1g6fHnOBmy59+f3+5OPlOjDhEF0hDNlEgkOpgHTUa3rfLq1sQMRmypguEGr4wwqI6PytNYcOR&#10;3nDcpEZwCMXCaGhT6gspY92iN3ESeiS+fYTBm8Tr0Eg7mCOH+05OlbqR3jjiD63p8bHF+nNz8Brs&#10;93r7PNu92Kfg7h9W4y669fJV68uLTN2BSHhKfzD86rM6VOy0DweyUXQaptk8Y5SH6xwEAzM153J7&#10;DbnKQVal/N+g+gFQSwMEFAAAAAgAh07iQAdPsSGSAQAAAwMAAA4AAABkcnMvZTJvRG9jLnhtbK1S&#10;S27bMBDdF+gdCO5jykKcuILlbIJ0U6QBkh6ApkiLgMghhowlnyZAdz1Ej1P0GhnSrtsmuyBaDObH&#10;p/ceubqa3MB2GqMF3/L5rOJMewWd9duWf3u4OVtyFpP0nRzA65bvdeRX648fVmNodA09DJ1GRiA+&#10;NmNoeZ9SaISIqtdOxhkE7WloAJ1MVOJWdChHQneDqKvqQoyAXUBQOkbqXh+GfF3wjdEqfTUm6sSG&#10;lhO3VCKWuMlRrFey2aIMvVVHGvINLJy0nn56grqWSbJHtK+gnFUIEUyaKXACjLFKFw2kZl69UHPf&#10;y6CLFjInhpNN8f1g1e3uDpntWn5Zc+alozv6/fTj18/vbHGe3RlDbGjpPtzhsYqUZqmTQccQyNJ5&#10;tazyVxwgTWwqBu9PBuspMUXNxWW1vFhwpmhUf6rndIRAxQErYwaM6bMGx3LScqT7K6By9yWmw+qf&#10;lbzu4cYOA/VlM/j/GoSZOyLTPxDOWZo201HFBro9KX8MaLd91lCY5CVyunA6vop8lf/WBfTv210/&#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Rs3XPZAAAACQEAAA8AAAAAAAAAAQAgAAAAIgAAAGRy&#10;cy9kb3ducmV2LnhtbFBLAQIUABQAAAAIAIdO4kAHT7EhkgEAAAMDAAAOAAAAAAAAAAEAIAAAACgB&#10;AABkcnMvZTJvRG9jLnhtbFBLBQYAAAAABgAGAFkBAAAsBQAAAAA=&#10;">
                      <v:fill on="f" focussize="0,0"/>
                      <v:stroke on="f"/>
                      <v:imagedata o:title=""/>
                      <o:lock v:ext="edit" aspectratio="f"/>
                      <v:textbox>
                        <w:txbxContent>
                          <w:p>
                            <w:pPr>
                              <w:jc w:val="center"/>
                            </w:pPr>
                            <w:r>
                              <w:rPr>
                                <w:rFonts w:hint="eastAsia"/>
                                <w:lang w:eastAsia="zh-CN"/>
                              </w:rPr>
                              <w:t>危废</w:t>
                            </w:r>
                            <w:r>
                              <w:rPr>
                                <w:rFonts w:hint="eastAsia"/>
                                <w:lang w:val="en-US" w:eastAsia="zh-CN"/>
                              </w:rPr>
                              <w:t xml:space="preserve"> </w:t>
                            </w:r>
                          </w:p>
                        </w:txbxContent>
                      </v:textbox>
                    </v:rect>
                  </w:pict>
                </mc:Fallback>
              </mc:AlternateContent>
            </w:r>
            <w:r>
              <w:rPr>
                <w:rFonts w:ascii="宋体" w:hAnsi="宋体" w:eastAsia="宋体" w:cs="Times New Roman"/>
                <w:b/>
                <w:bCs/>
                <w:kern w:val="2"/>
                <w:sz w:val="28"/>
                <w:szCs w:val="24"/>
                <w:highlight w:val="none"/>
                <w:lang w:val="en-US" w:eastAsia="zh-CN" w:bidi="ar-SA"/>
              </w:rPr>
              <mc:AlternateContent>
                <mc:Choice Requires="wps">
                  <w:drawing>
                    <wp:anchor distT="0" distB="0" distL="114300" distR="114300" simplePos="0" relativeHeight="251711488" behindDoc="0" locked="0" layoutInCell="1" allowOverlap="1">
                      <wp:simplePos x="0" y="0"/>
                      <wp:positionH relativeFrom="column">
                        <wp:posOffset>2411730</wp:posOffset>
                      </wp:positionH>
                      <wp:positionV relativeFrom="paragraph">
                        <wp:posOffset>176530</wp:posOffset>
                      </wp:positionV>
                      <wp:extent cx="574040" cy="292100"/>
                      <wp:effectExtent l="0" t="0" r="16510" b="12700"/>
                      <wp:wrapNone/>
                      <wp:docPr id="51" name="矩形 55"/>
                      <wp:cNvGraphicFramePr/>
                      <a:graphic xmlns:a="http://schemas.openxmlformats.org/drawingml/2006/main">
                        <a:graphicData uri="http://schemas.microsoft.com/office/word/2010/wordprocessingShape">
                          <wps:wsp>
                            <wps:cNvSpPr/>
                            <wps:spPr>
                              <a:xfrm rot="10800000">
                                <a:off x="0" y="0"/>
                                <a:ext cx="574040" cy="292100"/>
                              </a:xfrm>
                              <a:prstGeom prst="rect">
                                <a:avLst/>
                              </a:prstGeom>
                              <a:solidFill>
                                <a:srgbClr val="FFFFFF"/>
                              </a:solidFill>
                              <a:ln>
                                <a:noFill/>
                              </a:ln>
                            </wps:spPr>
                            <wps:txbx>
                              <w:txbxContent>
                                <w:p>
                                  <w:pPr>
                                    <w:jc w:val="center"/>
                                  </w:pPr>
                                  <w:r>
                                    <w:rPr>
                                      <w:rFonts w:hint="eastAsia"/>
                                      <w:lang w:eastAsia="zh-CN"/>
                                    </w:rPr>
                                    <w:t>噪声</w:t>
                                  </w:r>
                                </w:p>
                              </w:txbxContent>
                            </wps:txbx>
                            <wps:bodyPr upright="1"/>
                          </wps:wsp>
                        </a:graphicData>
                      </a:graphic>
                    </wp:anchor>
                  </w:drawing>
                </mc:Choice>
                <mc:Fallback>
                  <w:pict>
                    <v:rect id="矩形 55" o:spid="_x0000_s1026" o:spt="1" style="position:absolute;left:0pt;margin-left:189.9pt;margin-top:13.9pt;height:23pt;width:45.2pt;rotation:11796480f;z-index:251711488;mso-width-relative:page;mso-height-relative:page;" fillcolor="#FFFFFF" filled="t" stroked="f" coordsize="21600,21600" o:gfxdata="UEsDBAoAAAAAAIdO4kAAAAAAAAAAAAAAAAAEAAAAZHJzL1BLAwQUAAAACACHTuJA29RCPNoAAAAJ&#10;AQAADwAAAGRycy9kb3ducmV2LnhtbE2PzU7DMBCE70i8g7VI3KjdFDVpmk0PSICASygRZzc2SWi8&#10;jmynPzw97glOq9GOZr4pNiczsIN2vreEMJ8JYJoaq3pqEeqPx7sMmA+SlBwsaYSz9rApr68KmSt7&#10;pHd92IaWxRDyuUToQhhzzn3TaSP9zI6a4u/LOiNDlK7lysljDDcDT4RYciN7ig2dHPVDp5v9djII&#10;VU2u3z9XP6/nqX6rsu/PafnyhHh7MxdrYEGfwp8ZLvgRHcrItLMTKc8GhEW6iugBIUnjjYb7VCTA&#10;dgjpIgNeFvz/gvIXUEsDBBQAAAAIAIdO4kBR6O/bpAEAACwDAAAOAAAAZHJzL2Uyb0RvYy54bWyt&#10;ks9u1DAQxu9IfQfLd9bJqltKtNkeqLYXVCoVHsDr2Ikl/9PY3WSfBokbD8HjIF6DsRMWaG8IHyyP&#10;Pf55vm+8vZmsIUcJUXvX0npVUSKd8J12fUs/fdy/vqYkJu46bryTLT3JSG92F6+2Y2jk2g/edBII&#10;QlxsxtDSIaXQMBbFIC2PKx+kw0PlwfKEIfSsAz4i3Rq2rqorNnroAnghY8Td2/mQ7gpfKSnSB6Wi&#10;TMS0FGtLZYYyH/LMdlve9MDDoMVSBv+HKizXDh89o2554uQJ9AuU1QJ89CqthLfMK6WFLBpQTV09&#10;U/M48CCLFjQnhrNN8f9hxf3xAYjuWrqpKXHcYo9+fP76/dsXstlkd8YQG0x6DA+wRBGXWeqkwBLw&#10;aGldXVd5FAdQE5mKwaezwXJKRODm5s1ldYltEHi0fruu8QpC2czKzAAx3UlvSV60FLB/BcqP72Oa&#10;U3+l5PToje722pgSQH94Z4AcOfZ6X8ZC/yvNuJzsfL42E/MOyzpnZXmVpsO0yD347oQWPQXQ/ZDF&#10;FmhOwpaU4pfvk3v+Z1ygvz/57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b1EI82gAAAAkBAAAP&#10;AAAAAAAAAAEAIAAAACIAAABkcnMvZG93bnJldi54bWxQSwECFAAUAAAACACHTuJAUejv26QBAAAs&#10;AwAADgAAAAAAAAABACAAAAApAQAAZHJzL2Uyb0RvYy54bWxQSwUGAAAAAAYABgBZAQAAPwUAAAAA&#10;">
                      <v:fill on="t" focussize="0,0"/>
                      <v:stroke on="f"/>
                      <v:imagedata o:title=""/>
                      <o:lock v:ext="edit" aspectratio="f"/>
                      <v:textbox>
                        <w:txbxContent>
                          <w:p>
                            <w:pPr>
                              <w:jc w:val="center"/>
                            </w:pPr>
                            <w:r>
                              <w:rPr>
                                <w:rFonts w:hint="eastAsia"/>
                                <w:lang w:eastAsia="zh-CN"/>
                              </w:rPr>
                              <w:t>噪声</w:t>
                            </w:r>
                          </w:p>
                        </w:txbxContent>
                      </v:textbox>
                    </v:rect>
                  </w:pict>
                </mc:Fallback>
              </mc:AlternateContent>
            </w:r>
            <w:r>
              <w:rPr>
                <w:rFonts w:ascii="宋体" w:hAnsi="宋体" w:eastAsia="宋体" w:cs="Times New Roman"/>
                <w:b/>
                <w:bCs/>
                <w:kern w:val="2"/>
                <w:sz w:val="28"/>
                <w:szCs w:val="24"/>
                <w:highlight w:val="none"/>
                <w:lang w:val="en-US" w:eastAsia="zh-CN" w:bidi="ar-SA"/>
              </w:rPr>
              <mc:AlternateContent>
                <mc:Choice Requires="wps">
                  <w:drawing>
                    <wp:anchor distT="0" distB="0" distL="114300" distR="114300" simplePos="0" relativeHeight="251729920" behindDoc="0" locked="0" layoutInCell="1" allowOverlap="1">
                      <wp:simplePos x="0" y="0"/>
                      <wp:positionH relativeFrom="column">
                        <wp:posOffset>3568065</wp:posOffset>
                      </wp:positionH>
                      <wp:positionV relativeFrom="paragraph">
                        <wp:posOffset>162560</wp:posOffset>
                      </wp:positionV>
                      <wp:extent cx="861695" cy="292100"/>
                      <wp:effectExtent l="0" t="0" r="14605" b="12700"/>
                      <wp:wrapNone/>
                      <wp:docPr id="69" name="矩形 56"/>
                      <wp:cNvGraphicFramePr/>
                      <a:graphic xmlns:a="http://schemas.openxmlformats.org/drawingml/2006/main">
                        <a:graphicData uri="http://schemas.microsoft.com/office/word/2010/wordprocessingShape">
                          <wps:wsp>
                            <wps:cNvSpPr/>
                            <wps:spPr>
                              <a:xfrm rot="10800000">
                                <a:off x="0" y="0"/>
                                <a:ext cx="861695" cy="292100"/>
                              </a:xfrm>
                              <a:prstGeom prst="rect">
                                <a:avLst/>
                              </a:prstGeom>
                              <a:solidFill>
                                <a:srgbClr val="FFFFFF"/>
                              </a:solidFill>
                              <a:ln>
                                <a:noFill/>
                              </a:ln>
                            </wps:spPr>
                            <wps:txbx>
                              <w:txbxContent>
                                <w:p>
                                  <w:pPr>
                                    <w:jc w:val="center"/>
                                    <w:rPr>
                                      <w:rFonts w:hint="eastAsia" w:eastAsia="微软雅黑"/>
                                      <w:lang w:eastAsia="zh-CN"/>
                                    </w:rPr>
                                  </w:pPr>
                                  <w:r>
                                    <w:rPr>
                                      <w:rFonts w:hint="eastAsia"/>
                                      <w:lang w:eastAsia="zh-CN"/>
                                    </w:rPr>
                                    <w:t>油污废水</w:t>
                                  </w:r>
                                </w:p>
                              </w:txbxContent>
                            </wps:txbx>
                            <wps:bodyPr upright="1"/>
                          </wps:wsp>
                        </a:graphicData>
                      </a:graphic>
                    </wp:anchor>
                  </w:drawing>
                </mc:Choice>
                <mc:Fallback>
                  <w:pict>
                    <v:rect id="矩形 56" o:spid="_x0000_s1026" o:spt="1" style="position:absolute;left:0pt;margin-left:280.95pt;margin-top:12.8pt;height:23pt;width:67.85pt;rotation:11796480f;z-index:251729920;mso-width-relative:page;mso-height-relative:page;" fillcolor="#FFFFFF" filled="t" stroked="f" coordsize="21600,21600" o:gfxdata="UEsDBAoAAAAAAIdO4kAAAAAAAAAAAAAAAAAEAAAAZHJzL1BLAwQUAAAACACHTuJAGF5UxtkAAAAJ&#10;AQAADwAAAGRycy9kb3ducmV2LnhtbE2PTU/DMAyG70j8h8hI3FjaScu20nQHJEDApRsV56wxbVnj&#10;VE26D3495gQ3W370+nnzzdn14ohj6DxpSGcJCKTa244aDdX7490KRIiGrOk9oYYLBtgU11e5yaw/&#10;0RaPu9gIDqGQGQ1tjEMmZahbdCbM/IDEt08/OhN5HRtpR3PicNfLeZIo6UxH/KE1Az60WB92k9NQ&#10;VjR2h+fy+/UyVW/l6utjUi9PWt/epMk9iIjn+AfDrz6rQ8FOez+RDaLXsFDpmlEN84UCwYBaL3nY&#10;a1imCmSRy/8Nih9QSwMEFAAAAAgAh07iQFS4ugakAQAALAMAAA4AAABkcnMvZTJvRG9jLnhtbK2S&#10;TW7bMBCF9wV6B4L7WpKBCLZgOYsG7iZIA6Q9AE2REgH+YchY8mkKdNdD9DhFr9EhpThNuwvCBcEh&#10;hx/nveHuejKanAQE5WxLq1VJibDcdcr2Lf365fBhQ0mIzHZMOytaehaBXu/fv9uNvhFrNzjdCSAI&#10;saEZfUuHGH1TFIEPwrCwcl5YPJQODIsYQl90wEakG12sy7IuRgedB8dFCLh7Mx/SfeZLKXj8LGUQ&#10;keiWYm0xz5DnY5qL/Y41PTA/KL6UwV5RhWHK4qMX1A2LjDyC+g9lFAcXnIwr7kzhpFRcZA2opir/&#10;UfMwMC+yFjQn+ItN4e2w/O50D0R1La23lFhmsEe/v/349fM7uaqTO6MPDSY9+HtYooDLJHWSYAg4&#10;tLQqN2Ua2QHURKZs8PlisJgi4bi5qat6e0UJx6P1dl3hFYQWMysxPYT4SThD0qKlgP3LUHa6DXFO&#10;fUpJ6cFp1R2U1jmA/vhRAzkx7PUhj4X+Ik3blGxdujYT006RdM7K0ipOx2mRe3TdGS169KD6IYnN&#10;0JSELcnFL98n9fzvOEOfP/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heVMbZAAAACQEAAA8A&#10;AAAAAAAAAQAgAAAAIgAAAGRycy9kb3ducmV2LnhtbFBLAQIUABQAAAAIAIdO4kBUuLoGpAEAACwD&#10;AAAOAAAAAAAAAAEAIAAAACgBAABkcnMvZTJvRG9jLnhtbFBLBQYAAAAABgAGAFkBAAA+BQAAAAA=&#10;">
                      <v:fill on="t" focussize="0,0"/>
                      <v:stroke on="f"/>
                      <v:imagedata o:title=""/>
                      <o:lock v:ext="edit" aspectratio="f"/>
                      <v:textbox>
                        <w:txbxContent>
                          <w:p>
                            <w:pPr>
                              <w:jc w:val="center"/>
                              <w:rPr>
                                <w:rFonts w:hint="eastAsia" w:eastAsia="微软雅黑"/>
                                <w:lang w:eastAsia="zh-CN"/>
                              </w:rPr>
                            </w:pPr>
                            <w:r>
                              <w:rPr>
                                <w:rFonts w:hint="eastAsia"/>
                                <w:lang w:eastAsia="zh-CN"/>
                              </w:rPr>
                              <w:t>油污废水</w:t>
                            </w:r>
                          </w:p>
                        </w:txbxContent>
                      </v:textbox>
                    </v:rect>
                  </w:pict>
                </mc:Fallback>
              </mc:AlternateContent>
            </w:r>
          </w:p>
          <w:p>
            <w:pPr>
              <w:pStyle w:val="22"/>
              <w:widowControl w:val="0"/>
              <w:wordWrap/>
              <w:adjustRightInd/>
              <w:snapToGrid/>
              <w:spacing w:before="0" w:after="0" w:line="500" w:lineRule="exact"/>
              <w:ind w:left="0" w:leftChars="0" w:right="0" w:firstLine="640" w:firstLineChars="200"/>
              <w:jc w:val="left"/>
              <w:textAlignment w:val="auto"/>
              <w:outlineLvl w:val="9"/>
              <w:rPr>
                <w:rFonts w:hint="default" w:ascii="宋体" w:hAnsi="宋体" w:eastAsia="宋体" w:cs="宋体"/>
                <w:b w:val="0"/>
                <w:bCs/>
                <w:sz w:val="24"/>
                <w:szCs w:val="24"/>
                <w:highlight w:val="none"/>
                <w:lang w:val="en-US" w:eastAsia="zh-CN"/>
              </w:rPr>
            </w:pP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731968" behindDoc="0" locked="0" layoutInCell="1" allowOverlap="1">
                      <wp:simplePos x="0" y="0"/>
                      <wp:positionH relativeFrom="column">
                        <wp:posOffset>1647190</wp:posOffset>
                      </wp:positionH>
                      <wp:positionV relativeFrom="paragraph">
                        <wp:posOffset>119380</wp:posOffset>
                      </wp:positionV>
                      <wp:extent cx="635" cy="177800"/>
                      <wp:effectExtent l="38100" t="0" r="37465" b="12700"/>
                      <wp:wrapNone/>
                      <wp:docPr id="71" name="直线 57"/>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线 57" o:spid="_x0000_s1026" o:spt="20" style="position:absolute;left:0pt;margin-left:129.7pt;margin-top:9.4pt;height:14pt;width:0.05pt;rotation:11796480f;z-index:251731968;mso-width-relative:page;mso-height-relative:page;" filled="f" stroked="t" coordsize="21600,21600" o:gfxdata="UEsDBAoAAAAAAIdO4kAAAAAAAAAAAAAAAAAEAAAAZHJzL1BLAwQUAAAACACHTuJABBIb+dcAAAAJ&#10;AQAADwAAAGRycy9kb3ducmV2LnhtbE2PwU7DMBBE70j8g7VI3KiTqglpiNNDJYQEp7QR4ujGSxJh&#10;r6PYTcvfs5zguDNPszPV7uqsWHAOoycF6SoBgdR5M1KvoD0+PxQgQtRktPWECr4xwK6+val0afyF&#10;GlwOsRccQqHUCoYYp1LK0A3odFj5CYm9Tz87Hfmce2lmfeFwZ+U6SXLp9Ej8YdAT7gfsvg5np6CJ&#10;6eM2b5vX/cdk39uXJnvLlkmp+7s0eQIR8Rr/YPitz9Wh5k4nfyYThFWwzrYbRtkoeAIDLGQgTgo2&#10;eQGyruT/BfUPUEsDBBQAAAAIAIdO4kDQfpL+6gEAAMQDAAAOAAAAZHJzL2Uyb0RvYy54bWytU0uO&#10;EzEQ3SNxB8t7pruDMhla6cyCMGwQjDRwgIrt7rbkn2xPOjkL12DFhuPMNahyh4SP2CB6YZXLVa/f&#10;ey6vbw/WsL2KSXvX8eaq5kw54aV2Q8c/fbx7ccNZyuAkGO9Ux48q8dvN82frKbRq4UdvpIoMQVxq&#10;p9DxMefQVlUSo7KQrnxQDg97Hy1k3MahkhEmRLemWtT1dTX5KEP0QqWE2e18yDcFv++VyB/6PqnM&#10;TMeRWy5rLOuO1mqzhnaIEEYtTjTgH1hY0A5/eobaQgb2GPUfUFaL6JPv85XwtvJ9r4UqGlBNU/+m&#10;5mGEoIoWNCeFs03p/8GK9/v7yLTs+KrhzIHFO3r6/OXp6ze2XJE7U0gtFj2E+3jaJQxJ6qGPlkWP&#10;ljb1TU1fcQA1sUMx+Hg2WB0yE5i8frnkTGC+Wa2whfCrGYgAQ0z5rfKWUdBxox2Jhxb271KeS3+U&#10;UNo4NnX81XJBmICz0xvIGNqAapIbSm/yRss7bQx1pDjsXpvI9kDTcKEMJowwZ5s5O//tVF9I/gJE&#10;NLaQxrlHYjQP0qhAvnGS5WNAHx1OPCeOVknOjMIHQhFiQ5tBm0tljhrcYP5SjRYZhyToKmbzKdp5&#10;ecSrewxRDyNdQnGTTnBUCuXTWNMs/rwvSJfHt/k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BIb&#10;+dcAAAAJAQAADwAAAAAAAAABACAAAAAiAAAAZHJzL2Rvd25yZXYueG1sUEsBAhQAFAAAAAgAh07i&#10;QNB+kv7qAQAAxAMAAA4AAAAAAAAAAQAgAAAAJgEAAGRycy9lMm9Eb2MueG1sUEsFBgAAAAAGAAYA&#10;WQEAAIIFAAAAAA==&#10;">
                      <v:fill on="f" focussize="0,0"/>
                      <v:stroke color="#000000" joinstyle="round" dashstyle="dash" endarrow="block"/>
                      <v:imagedata o:title=""/>
                      <o:lock v:ext="edit" aspectratio="f"/>
                    </v:line>
                  </w:pict>
                </mc:Fallback>
              </mc:AlternateContent>
            </w:r>
            <w:r>
              <w:rPr>
                <w:rFonts w:ascii="Tahoma" w:hAnsi="Tahoma" w:eastAsia="微软雅黑" w:cs="Times New Roman"/>
                <w:kern w:val="2"/>
                <w:sz w:val="24"/>
                <w:szCs w:val="22"/>
                <w:highlight w:val="none"/>
                <w:lang w:val="en-US" w:eastAsia="zh-CN" w:bidi="ar-SA"/>
              </w:rPr>
              <mc:AlternateContent>
                <mc:Choice Requires="wps">
                  <w:drawing>
                    <wp:anchor distT="0" distB="0" distL="114300" distR="114300" simplePos="0" relativeHeight="251730944" behindDoc="0" locked="0" layoutInCell="1" allowOverlap="1">
                      <wp:simplePos x="0" y="0"/>
                      <wp:positionH relativeFrom="column">
                        <wp:posOffset>2292985</wp:posOffset>
                      </wp:positionH>
                      <wp:positionV relativeFrom="paragraph">
                        <wp:posOffset>314325</wp:posOffset>
                      </wp:positionV>
                      <wp:extent cx="762000" cy="352425"/>
                      <wp:effectExtent l="6350" t="6350" r="12700" b="22225"/>
                      <wp:wrapNone/>
                      <wp:docPr id="70" name="矩形 58"/>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val="en-US" w:eastAsia="zh-CN"/>
                                    </w:rPr>
                                    <w:t xml:space="preserve">   拆卸</w:t>
                                  </w:r>
                                </w:p>
                              </w:txbxContent>
                            </wps:txbx>
                            <wps:bodyPr upright="1"/>
                          </wps:wsp>
                        </a:graphicData>
                      </a:graphic>
                    </wp:anchor>
                  </w:drawing>
                </mc:Choice>
                <mc:Fallback>
                  <w:pict>
                    <v:rect id="矩形 58" o:spid="_x0000_s1026" o:spt="1" style="position:absolute;left:0pt;margin-left:180.55pt;margin-top:24.75pt;height:27.75pt;width:60pt;z-index:251730944;mso-width-relative:page;mso-height-relative:page;" filled="f" stroked="t" coordsize="21600,21600" o:gfxdata="UEsDBAoAAAAAAIdO4kAAAAAAAAAAAAAAAAAEAAAAZHJzL1BLAwQUAAAACACHTuJAXgqIM9kAAAAK&#10;AQAADwAAAGRycy9kb3ducmV2LnhtbE2PsU7DMBCGdyTewTokFkRt0yRKQ5wOSCwdkGiritGNjyRq&#10;fI5spy1vjzvBeHef/vv+en21IzujD4MjBXIhgCG1zgzUKdjv3p9LYCFqMnp0hAp+MMC6ub+rdWXc&#10;hT7xvI0dSyEUKq2gj3GqOA9tj1aHhZuQ0u3beatjGn3HjdeXFG5H/iJEwa0eKH3o9YRvPban7WwV&#10;bLJcfMWDdLvytFx9+PHpUGxmpR4fpHgFFvEa/2C46Sd1aJLT0c1kAhsVLAspE6ogW+XAEpCVt8Ux&#10;kSIXwJua/6/Q/AJQSwMEFAAAAAgAh07iQIcRYIzhAQAAtAMAAA4AAABkcnMvZTJvRG9jLnhtbK1T&#10;S44TMRDdI3EHy3vSSSCTUSudWRCGDYKRBg5Q8afbkn+yPenOaZDYcQiOg7gGVU7I8NkgRC/cZdfz&#10;q6pX5c3N5Cw7qJRN8B1fzOacKS+CNL7v+If3t8+uOcsFvAQbvOr4UWV+s336ZDPGVi3DEKxUiSGJ&#10;z+0YOz6UEtumyWJQDvIsROXRqUNyUHCb+kYmGJHd2WY5n181Y0gypiBUzni6Ozn5tvJrrUR5p3VW&#10;hdmOY26lrqmue1qb7QbaPkEcjDinAf+QhQPjMeiFagcF2EMyf1A5I1LIQZeZCK4JWhuhag1YzWL+&#10;WzX3A0RVa0FxcrzIlP8frXh7uEvMyI6vUR4PDnv07ePnr18+sdU1qTPG3CLoPt6l8y6jSaVOOjn6&#10;YxFsqooeL4qqqTCBh+srbBISC3Q9Xy1fLFfE2TxejimX1yo4RkbHEzas6giHN7mcoD8gFMuHW2Mt&#10;nkNrPRtx4pbryg84O9pCwVAuYjXZ95UnB2sk3aErOfX7lzaxA9A01O+czi8wCriDPJxw1UUwaJ0p&#10;ilSAdlAgX3nJyjGiYB5Hm1M2TknOrMKXQFZFFjD2b5CoifUoDel9UpisMu0npCFzH+QRW/UQk+kH&#10;lGpRUycPjkbV9DzGNHs/7yvp42Pbf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eCogz2QAAAAoB&#10;AAAPAAAAAAAAAAEAIAAAACIAAABkcnMvZG93bnJldi54bWxQSwECFAAUAAAACACHTuJAhxFgjOEB&#10;AAC0AwAADgAAAAAAAAABACAAAAAoAQAAZHJzL2Uyb0RvYy54bWxQSwUGAAAAAAYABgBZAQAAewUA&#10;AAAA&#10;">
                      <v:fill on="f" focussize="0,0"/>
                      <v:stroke weight="1pt" color="#000000" joinstyle="miter"/>
                      <v:imagedata o:title=""/>
                      <o:lock v:ext="edit" aspectratio="f"/>
                      <v:textbox>
                        <w:txbxContent>
                          <w:p>
                            <w:pPr>
                              <w:rPr>
                                <w:rFonts w:hint="eastAsia" w:eastAsia="微软雅黑"/>
                                <w:lang w:eastAsia="zh-CN"/>
                              </w:rPr>
                            </w:pPr>
                            <w:r>
                              <w:rPr>
                                <w:rFonts w:hint="eastAsia"/>
                                <w:lang w:val="en-US" w:eastAsia="zh-CN"/>
                              </w:rPr>
                              <w:t xml:space="preserve">   拆卸</w:t>
                            </w:r>
                          </w:p>
                        </w:txbxContent>
                      </v:textbox>
                    </v:rect>
                  </w:pict>
                </mc:Fallback>
              </mc:AlternateContent>
            </w:r>
            <w:r>
              <w:rPr>
                <w:rFonts w:ascii="Tahoma" w:hAnsi="Tahoma" w:eastAsia="微软雅黑" w:cs="Times New Roman"/>
                <w:kern w:val="2"/>
                <w:sz w:val="24"/>
                <w:szCs w:val="22"/>
                <w:highlight w:val="none"/>
                <w:lang w:val="en-US" w:eastAsia="zh-CN" w:bidi="ar-SA"/>
              </w:rPr>
              <mc:AlternateContent>
                <mc:Choice Requires="wps">
                  <w:drawing>
                    <wp:anchor distT="0" distB="0" distL="114300" distR="114300" simplePos="0" relativeHeight="251697152" behindDoc="0" locked="0" layoutInCell="1" allowOverlap="1">
                      <wp:simplePos x="0" y="0"/>
                      <wp:positionH relativeFrom="column">
                        <wp:posOffset>1241425</wp:posOffset>
                      </wp:positionH>
                      <wp:positionV relativeFrom="paragraph">
                        <wp:posOffset>306705</wp:posOffset>
                      </wp:positionV>
                      <wp:extent cx="762000" cy="352425"/>
                      <wp:effectExtent l="6350" t="6350" r="12700" b="22225"/>
                      <wp:wrapNone/>
                      <wp:docPr id="37" name="矩形 59"/>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val="en-US" w:eastAsia="zh-CN"/>
                                    </w:rPr>
                                  </w:pPr>
                                  <w:r>
                                    <w:rPr>
                                      <w:rFonts w:hint="eastAsia"/>
                                      <w:lang w:val="en-US" w:eastAsia="zh-CN"/>
                                    </w:rPr>
                                    <w:t xml:space="preserve">   清灰</w:t>
                                  </w:r>
                                </w:p>
                              </w:txbxContent>
                            </wps:txbx>
                            <wps:bodyPr upright="1"/>
                          </wps:wsp>
                        </a:graphicData>
                      </a:graphic>
                    </wp:anchor>
                  </w:drawing>
                </mc:Choice>
                <mc:Fallback>
                  <w:pict>
                    <v:rect id="矩形 59" o:spid="_x0000_s1026" o:spt="1" style="position:absolute;left:0pt;margin-left:97.75pt;margin-top:24.15pt;height:27.75pt;width:60pt;z-index:251697152;mso-width-relative:page;mso-height-relative:page;" filled="f" stroked="t" coordsize="21600,21600" o:gfxdata="UEsDBAoAAAAAAIdO4kAAAAAAAAAAAAAAAAAEAAAAZHJzL1BLAwQUAAAACACHTuJAIYOTftgAAAAK&#10;AQAADwAAAGRycy9kb3ducmV2LnhtbE2PzW7CMBCE75X6DtZW6qUqdhqCQojDoVIvHCoVEOrRxEsS&#10;4Z/IdoC+fZdTe5ydT7Mz9fpmDbtgiIN3ErKZAIau9XpwnYT97uO1BBaTcloZ71DCD0ZYN48Ptaq0&#10;v7ovvGxTxyjExUpJ6FMaK85j26NVceZHdOSdfLAqkQwd10FdKdwa/ibEgls1OPrQqxHfe2zP28lK&#10;2MwL8Z0Omd+V53z5GczLYbGZpHx+ysQKWMJb+oPhXp+qQ0Odjn5yOjJDelkUhEqYlzkwAvLsfjiS&#10;I/ISeFPz/xOaX1BLAwQUAAAACACHTuJAkXIhD+MBAAC0AwAADgAAAGRycy9lMm9Eb2MueG1srVPN&#10;jtMwEL4j8Q6W7zRtlm4haroHynJBsNIuDzC1ncSS/+TxNunTIHHjIXgcxGswdkuXXS4IkYMz9nz+&#10;Zuab8fpqsobtVUTtXcsXszlnygkvtetb/unu+sUrzjCBk2C8Uy0/KORXm+fP1mNoVO0Hb6SKjEgc&#10;NmNo+ZBSaKoKxaAs4MwH5cjZ+Wgh0Tb2lYwwErs1VT2fX1ajjzJELxQinW6PTr4p/F2nRPrYdagS&#10;My2n3FJZY1l3ea02a2j6CGHQ4pQG/EMWFrSjoGeqLSRg91H/QWW1iB59l2bC28p3nRaq1EDVLOZP&#10;qrkdIKhSC4mD4SwT/j9a8WF/E5mWLb9YcebAUo9+fP76/dsXtnyd1RkDNgS6DTfxtEMyc6lTF23+&#10;UxFsKooezoqqKTFBh6tLahLpLsh1saxf1svMWT1cDhHTO+Uty0bLIzWs6Aj795iO0F+QHMv5a20M&#10;nUNjHBtp4upV4Qeanc5AolA2UDXo+sKD3miZ7+QrGPvdGxPZHvI0lO+UziNYDrgFHI644sowaKxO&#10;KqsAzaBAvnWSpUMgwRyNNs/ZWCU5M4peQrYKMoE2f4MkTYwjabLeR4WzlabdRDTZ3Hl5oFbdh6j7&#10;gaRalNSzh0ajaHoa4zx7v+8L6cNj2/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YOTftgAAAAK&#10;AQAADwAAAAAAAAABACAAAAAiAAAAZHJzL2Rvd25yZXYueG1sUEsBAhQAFAAAAAgAh07iQJFyIQ/j&#10;AQAAtAMAAA4AAAAAAAAAAQAgAAAAJwEAAGRycy9lMm9Eb2MueG1sUEsFBgAAAAAGAAYAWQEAAHwF&#10;AAAAAA==&#10;">
                      <v:fill on="f" focussize="0,0"/>
                      <v:stroke weight="1pt" color="#000000" joinstyle="miter"/>
                      <v:imagedata o:title=""/>
                      <o:lock v:ext="edit" aspectratio="f"/>
                      <v:textbox>
                        <w:txbxContent>
                          <w:p>
                            <w:pPr>
                              <w:rPr>
                                <w:rFonts w:hint="eastAsia" w:eastAsia="微软雅黑"/>
                                <w:lang w:val="en-US" w:eastAsia="zh-CN"/>
                              </w:rPr>
                            </w:pPr>
                            <w:r>
                              <w:rPr>
                                <w:rFonts w:hint="eastAsia"/>
                                <w:lang w:val="en-US" w:eastAsia="zh-CN"/>
                              </w:rPr>
                              <w:t xml:space="preserve">   清灰</w:t>
                            </w:r>
                          </w:p>
                        </w:txbxContent>
                      </v:textbox>
                    </v:rect>
                  </w:pict>
                </mc:Fallback>
              </mc:AlternateContent>
            </w: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712512" behindDoc="0" locked="0" layoutInCell="1" allowOverlap="1">
                      <wp:simplePos x="0" y="0"/>
                      <wp:positionH relativeFrom="column">
                        <wp:posOffset>2668270</wp:posOffset>
                      </wp:positionH>
                      <wp:positionV relativeFrom="paragraph">
                        <wp:posOffset>157480</wp:posOffset>
                      </wp:positionV>
                      <wp:extent cx="635" cy="177800"/>
                      <wp:effectExtent l="38100" t="0" r="37465" b="12700"/>
                      <wp:wrapNone/>
                      <wp:docPr id="52" name="直线 60"/>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线 60" o:spid="_x0000_s1026" o:spt="20" style="position:absolute;left:0pt;margin-left:210.1pt;margin-top:12.4pt;height:14pt;width:0.05pt;rotation:11796480f;z-index:251712512;mso-width-relative:page;mso-height-relative:page;" filled="f" stroked="t" coordsize="21600,21600" o:gfxdata="UEsDBAoAAAAAAIdO4kAAAAAAAAAAAAAAAAAEAAAAZHJzL1BLAwQUAAAACACHTuJA2pu8V9gAAAAJ&#10;AQAADwAAAGRycy9kb3ducmV2LnhtbE2Py07DMBBF90j8gzVI7KgT05Q2xOmiEkKCVUqEWLrxNInw&#10;S7Gblr9nWNHlzBzdObfaXqxhM05x9E5CvsiAoeu8Hl0vof14eVgDi0k5rYx3KOEHI2zr25tKldqf&#10;XYPzPvWMQlwslYQhpVByHrsBrYoLH9DR7egnqxKNU8/1pM4Ubg0XWbbiVo2OPgwq4G7A7nt/shKa&#10;lD9tVm3ztvsK5rN9bYr3Yg5S3t/l2TOwhJf0D8OfPqlDTU4Hf3I6MiNhKTJBqASxpAoE0OIR2EFC&#10;IdbA64pfN6h/AVBLAwQUAAAACACHTuJAxYeFZ+kBAADEAwAADgAAAGRycy9lMm9Eb2MueG1srVNL&#10;btswEN0X6B0I7mvJLuykguUs6qabog2Q9gBjkpII8AcOY9ln6TW66qbHyTU6pBy7H2RTVAtiOJx5&#10;eu9xuL45WMP2KqL2ruXzWc2ZcsJL7fqWf/l8++qaM0zgJBjvVMuPCvnN5uWL9RgatfCDN1JFRiAO&#10;mzG0fEgpNFWFYlAWcOaDcnTY+Wgh0Tb2lYwwEro11aKuV9XoowzRC4VI2e10yDcFv+uUSJ+6DlVi&#10;puXELZU1lnWX12qzhqaPEAYtTjTgH1hY0I5+eobaQgL2EPVfUFaL6NF3aSa8rXzXaaGKBlIzr/9Q&#10;cz9AUEULmYPhbBP+P1jxcX8XmZYtXy44c2Dpjh6/fnv8/oOtijtjwIaK7sNdJK/yDinMUg9dtCx6&#10;snReX9f5Kw6QJnYoBh/PBqtDYoKSq9dLzgTl51dX1JLdryagDBgipvfKW5aDlhvtsnhoYP8B01T6&#10;VJLTxrGx5W+Wi4wJNDudgUShDaQGXV960Rstb7UxuQNjv3trIttDnoYLZTBhgCk7n7LT3071heRv&#10;QJnGFnCYeiRF0yANCuQ7J1k6BvLR0cTzzNEqyZlR9EByRNjQJNDmUpmiBtebZ6rJIuOIxMX8HO28&#10;PNLVPYSo+yFfQnEzn9CoFMqnsc6z+Ou+IF0e3+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u8&#10;V9gAAAAJAQAADwAAAAAAAAABACAAAAAiAAAAZHJzL2Rvd25yZXYueG1sUEsBAhQAFAAAAAgAh07i&#10;QMWHhWfpAQAAxAMAAA4AAAAAAAAAAQAgAAAAJwEAAGRycy9lMm9Eb2MueG1sUEsFBgAAAAAGAAYA&#10;WQEAAIIFAAAAAA==&#10;">
                      <v:fill on="f" focussize="0,0"/>
                      <v:stroke color="#000000" joinstyle="round" dashstyle="dash" endarrow="block"/>
                      <v:imagedata o:title=""/>
                      <o:lock v:ext="edit" aspectratio="f"/>
                    </v:line>
                  </w:pict>
                </mc:Fallback>
              </mc:AlternateContent>
            </w: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728896" behindDoc="0" locked="0" layoutInCell="1" allowOverlap="1">
                      <wp:simplePos x="0" y="0"/>
                      <wp:positionH relativeFrom="column">
                        <wp:posOffset>4015105</wp:posOffset>
                      </wp:positionH>
                      <wp:positionV relativeFrom="paragraph">
                        <wp:posOffset>116205</wp:posOffset>
                      </wp:positionV>
                      <wp:extent cx="635" cy="177800"/>
                      <wp:effectExtent l="38100" t="0" r="37465" b="12700"/>
                      <wp:wrapNone/>
                      <wp:docPr id="68" name="直线 61"/>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线 61" o:spid="_x0000_s1026" o:spt="20" style="position:absolute;left:0pt;margin-left:316.15pt;margin-top:9.15pt;height:14pt;width:0.05pt;rotation:11796480f;z-index:251728896;mso-width-relative:page;mso-height-relative:page;" filled="f" stroked="t" coordsize="21600,21600" o:gfxdata="UEsDBAoAAAAAAIdO4kAAAAAAAAAAAAAAAAAEAAAAZHJzL1BLAwQUAAAACACHTuJALRkXFtgAAAAJ&#10;AQAADwAAAGRycy9kb3ducmV2LnhtbE2PQU/DMAyF70j8h8hI3FjadStbabrDJIQEp44K7Zg1pq1I&#10;nKrJuvHvMSc4WfZ7ev5eubs6K2acwuBJQbpIQCC13gzUKWjenx82IELUZLT1hAq+McCuur0pdWH8&#10;hWqcD7ETHEKh0Ar6GMdCytD26HRY+BGJtU8/OR15nTppJn3hcGflMkly6fRA/KHXI+57bL8OZ6eg&#10;junjNm/q1/1xtB/NS71+W8+jUvd3afIEIuI1/pnhF5/RoWKmkz+TCcIqyLNlxlYWNjzZwIcViJOC&#10;VZ6BrEr5v0H1A1BLAwQUAAAACACHTuJAf7tU7+oBAADEAwAADgAAAGRycy9lMm9Eb2MueG1srVNL&#10;jhMxEN0jcQfLe9LdQZMZWunMgjBsEIw0cICK7e625J/KnnRyFq7Big3HmWtQdoeEj9ggemGVy+XX&#10;770qr28P1rC9wqi963izqDlTTnip3dDxTx/vXtxwFhM4CcY71fGjivx28/zZegqtWvrRG6mQEYiL&#10;7RQ6PqYU2qqKYlQW4sIH5eiw92gh0RaHSiJMhG5NtazrVTV5lAG9UDFSdjsf8k3B73sl0oe+jyox&#10;03HilsqKZd3ltdqsoR0QwqjFiQb8AwsL2tFPz1BbSMAeUf8BZbVAH32fFsLbyve9FqpoIDVN/Zua&#10;hxGCKlrInBjONsX/Byve7++RadnxFXXKgaUePX3+8vT1G1s12Z0pxJaKHsI9nnaRwiz10KNl6MnS&#10;pr6p81ccIE3sUAw+ng1Wh8QEJVcvrzgTlG+ur+lKxq9moAwYMKa3yluWg44b7bJ4aGH/Lqa59EdJ&#10;ThvHpo6/ulpmTKDZ6Q0kCm0gNdEN5W70Rss7bUy+EXHYvTbI9pCn4UIZTBhhzjZzdv7bqb6Q/AUo&#10;09hCHOc7kqJ5kEYF8o2TLB0D+eho4nnmaJXkzCh6IDkibGgTaHOpTKjBDeYv1WSRcUQit2I2P0c7&#10;L4/UuseAehhzE4qb+YRGpVA+jXWexZ/3Beny+D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0Z&#10;FxbYAAAACQEAAA8AAAAAAAAAAQAgAAAAIgAAAGRycy9kb3ducmV2LnhtbFBLAQIUABQAAAAIAIdO&#10;4kB/u1Tv6gEAAMQDAAAOAAAAAAAAAAEAIAAAACcBAABkcnMvZTJvRG9jLnhtbFBLBQYAAAAABgAG&#10;AFkBAACDBQAAAAA=&#10;">
                      <v:fill on="f" focussize="0,0"/>
                      <v:stroke color="#000000" joinstyle="round" dashstyle="dash" endarrow="block"/>
                      <v:imagedata o:title=""/>
                      <o:lock v:ext="edit" aspectratio="f"/>
                    </v:lin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29845</wp:posOffset>
                      </wp:positionH>
                      <wp:positionV relativeFrom="paragraph">
                        <wp:posOffset>297180</wp:posOffset>
                      </wp:positionV>
                      <wp:extent cx="762000" cy="352425"/>
                      <wp:effectExtent l="6350" t="6350" r="12700" b="22225"/>
                      <wp:wrapNone/>
                      <wp:docPr id="30" name="矩形 62"/>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旧减速器</w:t>
                                  </w:r>
                                </w:p>
                              </w:txbxContent>
                            </wps:txbx>
                            <wps:bodyPr upright="1"/>
                          </wps:wsp>
                        </a:graphicData>
                      </a:graphic>
                    </wp:anchor>
                  </w:drawing>
                </mc:Choice>
                <mc:Fallback>
                  <w:pict>
                    <v:rect id="矩形 62" o:spid="_x0000_s1026" o:spt="1" style="position:absolute;left:0pt;margin-left:2.35pt;margin-top:23.4pt;height:27.75pt;width:60pt;z-index:251689984;mso-width-relative:page;mso-height-relative:page;" filled="f" stroked="t" coordsize="21600,21600" o:gfxdata="UEsDBAoAAAAAAIdO4kAAAAAAAAAAAAAAAAAEAAAAZHJzL1BLAwQUAAAACACHTuJA1IYKzNUAAAAI&#10;AQAADwAAAGRycy9kb3ducmV2LnhtbE1Pu07DMBTdkfgH6yKxIGonLWkb4nRAYumARIsqRjc2SVT7&#10;OrKdtvw9NxOd7uMcnUe1uTrLzibE3qOEbCaAGWy87rGV8LV/f14Bi0mhVtajkfBrImzq+7tKldpf&#10;8NOcd6llJIKxVBK6lIaS89h0xqk484NBwn58cCrRGVqug7qQuLM8F6LgTvVIDp0azFtnmtNudBK2&#10;ixfxnQ6Z369O8/VHsE+HYjtK+fiQiVdgyVzTPxmm+BQdasp09CPqyKyExZKINAoqMMH59DjSIvI5&#10;8LritwXqP1BLAwQUAAAACACHTuJA1juliOEBAAC0AwAADgAAAGRycy9lMm9Eb2MueG1srVNLjhMx&#10;EN0jcQfLe9JJDzODWunMgjBsEIw0cICKP92W/JPLk+6cBokdh+A4iGtQdkKGzwYheuEuu55fVb0q&#10;r29mZ9leJTTB93y1WHKmvAjS+KHnH97fPnvBGWbwEmzwqucHhfxm8/TJeoqdasMYrFSJEYnHboo9&#10;H3OOXdOgGJUDXISoPDl1SA4ybdPQyAQTsTvbtMvlVTOFJGMKQiHS6fbo5JvKr7US+Z3WqDKzPafc&#10;cl1TXXdlbTZr6IYEcTTilAb8QxYOjKegZ6otZGAPyfxB5YxIAYPOCxFcE7Q2QtUaqJrV8rdq7keI&#10;qtZC4mA8y4T/j1a83d8lZmTPL0geD4569O3j569fPrGrtqgzRewIdB/v0mmHZJZSZ51c+VMRbK6K&#10;Hs6KqjkzQYfXV9QkIhbkurhsn7eXhbN5vBwT5tcqOFaMnidqWNUR9m8wH6E/ICWWD7fGWjqHzno2&#10;0cS115UfaHa0hUyhXKRq0A+VB4M1stwpVzANu5c2sT2UaajfKZ1fYCXgFnA84qqrwKBzJquiAnSj&#10;AvnKS5YPkQTzNNq8ZOOU5MwqegnFqsgMxv4NkjSxnqQpeh8VLlaedzPRFHMX5IFa9RCTGUaSalVT&#10;Lx4ajarpaYzL7P28r6SPj23z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SGCszVAAAACAEAAA8A&#10;AAAAAAAAAQAgAAAAIgAAAGRycy9kb3ducmV2LnhtbFBLAQIUABQAAAAIAIdO4kDWO6WI4QEAALQD&#10;AAAOAAAAAAAAAAEAIAAAACQBAABkcnMvZTJvRG9jLnhtbFBLBQYAAAAABgAGAFkBAAB3BQAAAAA=&#10;">
                      <v:fill on="f" focussize="0,0"/>
                      <v:stroke weight="1pt" color="#000000" joinstyle="miter"/>
                      <v:imagedata o:title=""/>
                      <o:lock v:ext="edit" aspectratio="f"/>
                      <v:textbox>
                        <w:txbxContent>
                          <w:p>
                            <w:pPr>
                              <w:rPr>
                                <w:rFonts w:hint="eastAsia" w:eastAsia="微软雅黑"/>
                                <w:lang w:eastAsia="zh-CN"/>
                              </w:rPr>
                            </w:pPr>
                            <w:r>
                              <w:rPr>
                                <w:rFonts w:hint="eastAsia"/>
                                <w:lang w:eastAsia="zh-CN"/>
                              </w:rPr>
                              <w:t>旧减速器</w:t>
                            </w:r>
                          </w:p>
                        </w:txbxContent>
                      </v:textbox>
                    </v:rect>
                  </w:pict>
                </mc:Fallback>
              </mc:AlternateContent>
            </w:r>
          </w:p>
          <w:p>
            <w:pPr>
              <w:widowControl/>
              <w:wordWrap/>
              <w:adjustRightInd w:val="0"/>
              <w:snapToGrid w:val="0"/>
              <w:spacing w:before="0" w:after="0" w:line="600" w:lineRule="exact"/>
              <w:ind w:left="0" w:leftChars="0" w:right="0" w:firstLine="0" w:firstLineChars="0"/>
              <w:jc w:val="left"/>
              <w:textAlignment w:val="auto"/>
              <w:outlineLvl w:val="9"/>
              <w:rPr>
                <w:rFonts w:hint="default" w:ascii="宋体" w:hAnsi="宋体" w:eastAsia="宋体" w:cs="宋体"/>
                <w:b/>
                <w:sz w:val="28"/>
                <w:szCs w:val="28"/>
                <w:highlight w:val="none"/>
              </w:rPr>
            </w:pP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36064" behindDoc="0" locked="0" layoutInCell="1" allowOverlap="1">
                      <wp:simplePos x="0" y="0"/>
                      <wp:positionH relativeFrom="column">
                        <wp:posOffset>2545080</wp:posOffset>
                      </wp:positionH>
                      <wp:positionV relativeFrom="paragraph">
                        <wp:posOffset>355600</wp:posOffset>
                      </wp:positionV>
                      <wp:extent cx="14605" cy="188595"/>
                      <wp:effectExtent l="29210" t="635" r="32385" b="1270"/>
                      <wp:wrapNone/>
                      <wp:docPr id="93" name="直线 63"/>
                      <wp:cNvGraphicFramePr/>
                      <a:graphic xmlns:a="http://schemas.openxmlformats.org/drawingml/2006/main">
                        <a:graphicData uri="http://schemas.microsoft.com/office/word/2010/wordprocessingShape">
                          <wps:wsp>
                            <wps:cNvSpPr/>
                            <wps:spPr>
                              <a:xfrm rot="10800000" flipH="1" flipV="1">
                                <a:off x="0" y="0"/>
                                <a:ext cx="14605" cy="18859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63" o:spid="_x0000_s1026" o:spt="20" style="position:absolute;left:0pt;flip:x y;margin-left:200.4pt;margin-top:28pt;height:14.85pt;width:1.15pt;rotation:11796480f;z-index:251736064;mso-width-relative:page;mso-height-relative:page;" filled="f" stroked="t" coordsize="21600,21600" o:gfxdata="UEsDBAoAAAAAAIdO4kAAAAAAAAAAAAAAAAAEAAAAZHJzL1BLAwQUAAAACACHTuJAGm/J2NcAAAAJ&#10;AQAADwAAAGRycy9kb3ducmV2LnhtbE2PwU7DMBBE70j8g7VIXBC1A22pQpwKIXFDQpSK88ZekkBs&#10;R7aTtnw9ywmOoxnNvKm2RzeImWLqg9dQLBQI8ibY3rca9m9P1xsQKaO3OARPGk6UYFufn1VY2nDw&#10;rzTvciu4xKcSNXQ5j6WUyXTkMC3CSJ69jxAdZpaxlTbigcvdIG+UWkuHveeFDkd67Mh87SanoUHz&#10;EGdDz++nfW/C9HkVvl8mrS8vCnUPItMx/4XhF5/RoWamJkzeJjFoWCrF6FnDas2fOLBUtwWIRsNm&#10;dQeyruT/B/UPUEsDBBQAAAAIAIdO4kAotu0P6wEAALgDAAAOAAAAZHJzL2Uyb0RvYy54bWytU0uO&#10;EzEQ3SNxB8t70p0MiTKtdGZBGFggGGkG9jX+dFvyT7YnnZyFa7Biw3HmGlR1hwwfsUH0wipXPT/X&#10;e13eXB2cZXuVsgm+5fNZzZnyIkjju5Z/vLt+seYsF/ASbPCq5UeV+dX2+bPNEBu1CH2wUiWGJD43&#10;Q2x5X0psqiqLXjnIsxCVx6IOyUHBbeoqmWBAdmerRV2vqiEkGVMQKmfM7qYi3478WitRPmidVWG2&#10;5dhbGdc0rve0VtsNNF2C2BtxagP+oQsHxuOlZ6odFGAPyfxB5YxIIQddZiK4KmhthBo1oJp5/Zua&#10;2x6iGrWgOTmebcr/j1a8398kZmTLLy848+DwHz1+/vL49RtbXZA7Q8wNgm7jTTrtMoYk9aCTYymg&#10;pfN6XdPHmbYmvsXEFH2iiKCokx1G049n09WhMIHJ+ctVveRMYGW+Xi8vl3RrNdHT2ZhyeaOCYxS0&#10;3BpPlkAD+3e5TNAfEEpbzwYUs1wQJ+BEaQsFQxdRY/bdeDYHa+S1sZZO5NTdv7KJ7YFmZBIy8f4C&#10;o0t2kPsJJzGahqdXIF97ycoxoncep5xTB05JzqzCR0ER8kFTwNgnZEkGfGf/gkYDrEcfyP7JcIru&#10;gzzi73qIyXQ9GT96RRUcj9G10yjT/P28H5meHtz2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pv&#10;ydjXAAAACQEAAA8AAAAAAAAAAQAgAAAAIgAAAGRycy9kb3ducmV2LnhtbFBLAQIUABQAAAAIAIdO&#10;4kAotu0P6wEAALgDAAAOAAAAAAAAAAEAIAAAACYBAABkcnMvZTJvRG9jLnhtbFBLBQYAAAAABgAG&#10;AFkBAACDBQAAAAA=&#10;">
                      <v:fill on="f" focussize="0,0"/>
                      <v:stroke color="#000000" joinstyle="round" dashstyle="dash" endarrow="block"/>
                      <v:imagedata o:title=""/>
                      <o:lock v:ext="edit" aspectratio="f"/>
                    </v:lin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10464" behindDoc="0" locked="0" layoutInCell="1" allowOverlap="1">
                      <wp:simplePos x="0" y="0"/>
                      <wp:positionH relativeFrom="column">
                        <wp:posOffset>2903220</wp:posOffset>
                      </wp:positionH>
                      <wp:positionV relativeFrom="paragraph">
                        <wp:posOffset>340360</wp:posOffset>
                      </wp:positionV>
                      <wp:extent cx="14605" cy="188595"/>
                      <wp:effectExtent l="29210" t="635" r="32385" b="1270"/>
                      <wp:wrapNone/>
                      <wp:docPr id="50" name="直线 64"/>
                      <wp:cNvGraphicFramePr/>
                      <a:graphic xmlns:a="http://schemas.openxmlformats.org/drawingml/2006/main">
                        <a:graphicData uri="http://schemas.microsoft.com/office/word/2010/wordprocessingShape">
                          <wps:wsp>
                            <wps:cNvSpPr/>
                            <wps:spPr>
                              <a:xfrm rot="10800000" flipH="1" flipV="1">
                                <a:off x="0" y="0"/>
                                <a:ext cx="14605" cy="188595"/>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64" o:spid="_x0000_s1026" o:spt="20" style="position:absolute;left:0pt;flip:x y;margin-left:228.6pt;margin-top:26.8pt;height:14.85pt;width:1.15pt;rotation:11796480f;z-index:251710464;mso-width-relative:page;mso-height-relative:page;" filled="f" stroked="t" coordsize="21600,21600" o:gfxdata="UEsDBAoAAAAAAIdO4kAAAAAAAAAAAAAAAAAEAAAAZHJzL1BLAwQUAAAACACHTuJAfhjzkNkAAAAJ&#10;AQAADwAAAGRycy9kb3ducmV2LnhtbE2Py07DMBBF90j8gzVIbBB12jR9hEwqhMQOCbVUrB17SALx&#10;OIqdtOXrMStYju7RvWeK3dl2YqLBt44R5rMEBLF2puUa4fj2fL8B4YNiozrHhHAhD7vy+qpQuXEn&#10;3tN0CLWIJexzhdCE0OdSet2QVX7meuKYfbjBqhDPoZZmUKdYbju5SJKVtKrluNConp4a0l+H0SJU&#10;Sj8Ok6aX98ux1W78vHPfryPi7c08eQAR6Bz+YPjVj+pQRqfKjWy86BCW2XoRUYQsXYGIwDLbZiAq&#10;hE2agiwL+f+D8gdQSwMEFAAAAAgAh07iQAehA+jrAQAAuAMAAA4AAABkcnMvZTJvRG9jLnhtbK1T&#10;S44TMRDdI3EHy3vSnWgSZVrpzIIwsEAw0gD7ij/dlvyT7UknZ+EarNhwnLkGVd0hw0dsEL2wylXP&#10;z/Velzc3R2fZQaVsgm/5fFZzprwI0viu5R8/3L5Yc5YLeAk2eNXyk8r8Zvv82WaIjVqEPlipEkMS&#10;n5shtrwvJTZVlUWvHORZiMpjUYfkoOA2dZVMMCC7s9WirlfVEJKMKQiVM2Z3U5FvR36tlSjvtc6q&#10;MNty7K2MaxrXPa3VdgNNlyD2RpzbgH/owoHxeOmFagcF2EMyf1A5I1LIQZeZCK4KWhuhRg2oZl7/&#10;pua+h6hGLWhOjheb8v+jFe8Od4kZ2fIl2uPB4T96/Pzl8es3troid4aYGwTdx7t03mUMSepRJ8dS&#10;QEvn9bqmjzNtTXyDiSn6RBFBUSc7jqafLqarY2ECk/OrVb3kTGBlvl4vr5d0azXR09mYcnmtgmMU&#10;tNwaT5ZAA4e3uUzQHxBKW8+Gll8vF8QJOFHaQsHQRdSYfTeezcEaeWuspRM5dfuXNrED0IxMQibe&#10;X2B0yQ5yP+EkRtPw9ArkKy9ZOUX0zuOUc+rAKcmZVfgoKEI+aAoY+4QsyYDv7F/QaID16APZPxlO&#10;0T7IE/6uh5hM15Pxo1dUwfEYXTuPMs3fz/uR6enBb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hjzkNkAAAAJAQAADwAAAAAAAAABACAAAAAiAAAAZHJzL2Rvd25yZXYueG1sUEsBAhQAFAAAAAgA&#10;h07iQAehA+jrAQAAuAMAAA4AAAAAAAAAAQAgAAAAKAEAAGRycy9lMm9Eb2MueG1sUEsFBgAAAAAG&#10;AAYAWQEAAIUFAAAAAA==&#10;">
                      <v:fill on="f" focussize="0,0"/>
                      <v:stroke color="#000000" joinstyle="round" dashstyle="dash" endarrow="block"/>
                      <v:imagedata o:title=""/>
                      <o:lock v:ext="edit" aspectratio="f"/>
                    </v:line>
                  </w:pict>
                </mc:Fallback>
              </mc:AlternateContent>
            </w:r>
            <w:r>
              <w:rPr>
                <w:rFonts w:ascii="Tahoma" w:hAnsi="Tahoma" w:eastAsia="微软雅黑" w:cs="Times New Roman"/>
                <w:sz w:val="24"/>
                <w:szCs w:val="22"/>
                <w:highlight w:val="none"/>
                <w:lang w:val="en-US" w:eastAsia="zh-CN" w:bidi="ar-SA"/>
              </w:rPr>
              <mc:AlternateContent>
                <mc:Choice Requires="wps">
                  <w:drawing>
                    <wp:anchor distT="0" distB="0" distL="114300" distR="114300" simplePos="0" relativeHeight="251734016" behindDoc="0" locked="0" layoutInCell="1" allowOverlap="1">
                      <wp:simplePos x="0" y="0"/>
                      <wp:positionH relativeFrom="column">
                        <wp:posOffset>2014855</wp:posOffset>
                      </wp:positionH>
                      <wp:positionV relativeFrom="paragraph">
                        <wp:posOffset>175260</wp:posOffset>
                      </wp:positionV>
                      <wp:extent cx="283845" cy="6350"/>
                      <wp:effectExtent l="0" t="33655" r="1905" b="36195"/>
                      <wp:wrapNone/>
                      <wp:docPr id="73" name="自选图形 65"/>
                      <wp:cNvGraphicFramePr/>
                      <a:graphic xmlns:a="http://schemas.openxmlformats.org/drawingml/2006/main">
                        <a:graphicData uri="http://schemas.microsoft.com/office/word/2010/wordprocessingShape">
                          <wps:wsp>
                            <wps:cNvCnPr/>
                            <wps:spPr>
                              <a:xfrm>
                                <a:off x="0" y="0"/>
                                <a:ext cx="283845" cy="635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158.65pt;margin-top:13.8pt;height:0.5pt;width:22.35pt;z-index:251734016;mso-width-relative:page;mso-height-relative:page;" filled="f" stroked="t" coordsize="21600,21600" o:gfxdata="UEsDBAoAAAAAAIdO4kAAAAAAAAAAAAAAAAAEAAAAZHJzL1BLAwQUAAAACACHTuJAuml9B9cAAAAJ&#10;AQAADwAAAGRycy9kb3ducmV2LnhtbE2PTU/DMAyG70j8h8hIXBBLP1A2dU0nFamIKwNxzhqvLWuc&#10;qkm38e8xJzjafvT6ecvd1Y3ijHMYPGlIVwkIpNbbgToNH+/N4wZEiIasGT2hhm8MsKtub0pTWH+h&#10;NzzvYyc4hEJhNPQxToWUoe3RmbDyExLfjn52JvI4d9LO5sLhbpRZkijpzED8oTcTPvfYnvaL0/Dg&#10;Xf0VmtNLvTy1zVyrz1fsMq3v79JkCyLiNf7B8KvP6lCx08EvZIMYNeTpOmdUQ7ZWIBjIVcblDrzY&#10;KJBVKf83qH4AUEsDBBQAAAAIAIdO4kBmDVlF5AEAAJ4DAAAOAAAAZHJzL2Uyb0RvYy54bWytUzuu&#10;EzEU7ZHYg+WezCQhedEok1ckPBoEkYAF3PgzY8k/2SaTdHSINdBRsgfYzZNgF1w7IeEjGsQUnmvf&#10;7zk+Xt4ejCZ7EaJytqXjUU2JsMxxZbuWvn5192hBSUxgOWhnRUuPItLb1cMHy8E3YuJ6p7kIBIvY&#10;2Ay+pX1KvqmqyHphII6cFxad0gUDCbehq3iAAasbXU3qel4NLnAfHBMx4unm5KSrUl9KwdILKaNI&#10;RLcUZ0tlDWXd5bVaLaHpAvhesfMY8A9TGFAWm15KbSABeRPUH6WMYsFFJ9OIOVM5KRUTBQOiGde/&#10;oXnZgxcFC5IT/YWm+P/Ksuf7bSCKt/RmSokFg3f09d2nb2/f33/4cv/5I5nPMkeDjw2Gru02nHfR&#10;b0MGfJDB5D9CIYfC6/HCqzgkwvBwspguHs8oYeiaT2eF9eqa6kNMT4UzJBstjSmA6vq0dtbi/bkw&#10;LszC/llM2BwTfyTkvtqSAYU3uanxehmghKSGhKbxCCrariRHpxW/U1rnlBi63VoHsocsivJljFj4&#10;l7DcZQOxP8UV10kuvQD+xHKSjh7ZsqhrmmcwglOiBT6DbGFBaBIofY1MQYHt9F+isb22OEWm+kRu&#10;tnaOHwvn5RxFUOY8Czar7Od9yb4+q9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ml9B9cAAAAJ&#10;AQAADwAAAAAAAAABACAAAAAiAAAAZHJzL2Rvd25yZXYueG1sUEsBAhQAFAAAAAgAh07iQGYNWUXk&#10;AQAAngMAAA4AAAAAAAAAAQAgAAAAJgEAAGRycy9lMm9Eb2MueG1sUEsFBgAAAAAGAAYAWQEAAHwF&#10;AAAAAA==&#10;">
                      <v:fill on="f" focussize="0,0"/>
                      <v:stroke weight="1pt" color="#000000" joinstyle="round" endarrow="block"/>
                      <v:imagedata o:title=""/>
                      <o:lock v:ext="edit" aspectratio="f"/>
                    </v:shape>
                  </w:pict>
                </mc:Fallback>
              </mc:AlternateContent>
            </w:r>
            <w:r>
              <w:rPr>
                <w:rFonts w:ascii="Tahoma" w:hAnsi="Tahoma" w:eastAsia="微软雅黑" w:cs="Times New Roman"/>
                <w:sz w:val="24"/>
                <w:szCs w:val="22"/>
                <w:highlight w:val="none"/>
                <w:lang w:val="en-US" w:eastAsia="zh-CN" w:bidi="ar-SA"/>
              </w:rPr>
              <mc:AlternateContent>
                <mc:Choice Requires="wps">
                  <w:drawing>
                    <wp:anchor distT="0" distB="0" distL="114300" distR="114300" simplePos="0" relativeHeight="251701248" behindDoc="0" locked="0" layoutInCell="1" allowOverlap="1">
                      <wp:simplePos x="0" y="0"/>
                      <wp:positionH relativeFrom="column">
                        <wp:posOffset>3074035</wp:posOffset>
                      </wp:positionH>
                      <wp:positionV relativeFrom="paragraph">
                        <wp:posOffset>166370</wp:posOffset>
                      </wp:positionV>
                      <wp:extent cx="447675" cy="1270"/>
                      <wp:effectExtent l="0" t="38100" r="9525" b="36830"/>
                      <wp:wrapNone/>
                      <wp:docPr id="41" name="自选图形 66"/>
                      <wp:cNvGraphicFramePr/>
                      <a:graphic xmlns:a="http://schemas.openxmlformats.org/drawingml/2006/main">
                        <a:graphicData uri="http://schemas.microsoft.com/office/word/2010/wordprocessingShape">
                          <wps:wsp>
                            <wps:cNvCnPr/>
                            <wps:spPr>
                              <a:xfrm flipV="1">
                                <a:off x="0" y="0"/>
                                <a:ext cx="447675" cy="12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66" o:spid="_x0000_s1026" o:spt="32" type="#_x0000_t32" style="position:absolute;left:0pt;flip:y;margin-left:242.05pt;margin-top:13.1pt;height:0.1pt;width:35.25pt;z-index:251701248;mso-width-relative:page;mso-height-relative:page;" filled="f" stroked="t" coordsize="21600,21600" o:gfxdata="UEsDBAoAAAAAAIdO4kAAAAAAAAAAAAAAAAAEAAAAZHJzL1BLAwQUAAAACACHTuJADCamxNsAAAAJ&#10;AQAADwAAAGRycy9kb3ducmV2LnhtbE2PwUrDQBCG74LvsIzgJdjdhDSUmE0PghQRhLYqeNtmx2ww&#10;O5tmt0n79m5PepyZj3++v1qfbc8mHH3nSEK6EMCQGqc7aiW8758fVsB8UKRV7wglXNDDur69qVSp&#10;3UxbnHahZTGEfKkkmBCGknPfGLTKL9yAFG/fbrQqxHFsuR7VHMNtzzMhCm5VR/GDUQM+GWx+dicr&#10;QXx9HF833TSZ5LJJjm/Jy3b+HKS8v0vFI7CA5/AHw1U/qkMdnQ7uRNqzXkK+ytOISsiKDFgElsu8&#10;AHa4LnLgdcX/N6h/AVBLAwQUAAAACACHTuJAjNHKmuoBAACoAwAADgAAAGRycy9lMm9Eb2MueG1s&#10;rVO7rhMxEO2R+AfLPdnkKiRolc0tEi4Ngkg8+onX3rXklzwmm3R0iG+go+Qf4G+uBH/B2BtyeYgG&#10;sYU19sycOXNmdnV9tIYdZETtXcNnkyln0gnfatc1/NXLmwePOMMErgXjnWz4SSK/Xt+/txpCLa98&#10;700rIyMQh/UQGt6nFOqqQtFLCzjxQTpyKh8tJLrGrmojDIRuTXU1nS6qwcc2RC8kIr1uRydfF3yl&#10;pEjPlUKZmGk4cUvljOXc57Nar6DuIoReizMN+AcWFrSjoheoLSRgb6L+A8pqET16lSbC28orpYUs&#10;PVA3s+lv3bzoIcjSC4mD4SIT/j9Y8eywi0y3DZ/POHNgaUZf33369vb97Ycvt58/ssUiazQErCl0&#10;43bxfMOwi7nho4qWKaPDaxp/kYCaYsei8OmisDwmJuhxPl8ulg85E+SaXS2L/tUIksFCxPREesuy&#10;0XBMEXTXp413jibp41gADk8xEQ1K/JGQk41jw4hKgxZAy6QMJDJtoPbQdYUdeqPbG21MTsHY7Tcm&#10;sgPk9Shf7paAfwnLVbaA/RhXXOPi9BLax65l6RRIN0cbzjMHK1vOjKQfIlsECHUCbe4iU9TgOvOX&#10;aCpvHLHIoo8yZ2vv21NRv7zTOhSe59XN+/bzvWTf/WD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wmpsTbAAAACQEAAA8AAAAAAAAAAQAgAAAAIgAAAGRycy9kb3ducmV2LnhtbFBLAQIUABQAAAAI&#10;AIdO4kCM0cqa6gEAAKgDAAAOAAAAAAAAAAEAIAAAACoBAABkcnMvZTJvRG9jLnhtbFBLBQYAAAAA&#10;BgAGAFkBAACGBQAAAAA=&#10;">
                      <v:fill on="f" focussize="0,0"/>
                      <v:stroke weight="1pt" color="#000000" joinstyle="round" endarrow="block"/>
                      <v:imagedata o:title=""/>
                      <o:lock v:ext="edit" aspectratio="f"/>
                    </v:shap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96128" behindDoc="0" locked="0" layoutInCell="1" allowOverlap="1">
                      <wp:simplePos x="0" y="0"/>
                      <wp:positionH relativeFrom="column">
                        <wp:posOffset>3509010</wp:posOffset>
                      </wp:positionH>
                      <wp:positionV relativeFrom="paragraph">
                        <wp:posOffset>7620</wp:posOffset>
                      </wp:positionV>
                      <wp:extent cx="942340" cy="352425"/>
                      <wp:effectExtent l="6350" t="6350" r="22860" b="22225"/>
                      <wp:wrapNone/>
                      <wp:docPr id="36" name="矩形 67"/>
                      <wp:cNvGraphicFramePr/>
                      <a:graphic xmlns:a="http://schemas.openxmlformats.org/drawingml/2006/main">
                        <a:graphicData uri="http://schemas.microsoft.com/office/word/2010/wordprocessingShape">
                          <wps:wsp>
                            <wps:cNvSpPr/>
                            <wps:spPr>
                              <a:xfrm>
                                <a:off x="0" y="0"/>
                                <a:ext cx="942340" cy="352425"/>
                              </a:xfrm>
                              <a:prstGeom prst="rect">
                                <a:avLst/>
                              </a:prstGeom>
                              <a:noFill/>
                              <a:ln w="12700" cap="flat" cmpd="sng">
                                <a:solidFill>
                                  <a:srgbClr val="000000"/>
                                </a:solidFill>
                                <a:prstDash val="solid"/>
                                <a:miter/>
                                <a:headEnd type="none" w="med" len="med"/>
                                <a:tailEnd type="none" w="med" len="med"/>
                              </a:ln>
                            </wps:spPr>
                            <wps:txbx>
                              <w:txbxContent>
                                <w:p>
                                  <w:pPr>
                                    <w:ind w:firstLine="440" w:firstLineChars="200"/>
                                    <w:rPr>
                                      <w:rFonts w:hint="eastAsia" w:eastAsia="微软雅黑"/>
                                      <w:lang w:eastAsia="zh-CN"/>
                                    </w:rPr>
                                  </w:pPr>
                                  <w:r>
                                    <w:rPr>
                                      <w:rFonts w:hint="eastAsia"/>
                                      <w:lang w:eastAsia="zh-CN"/>
                                    </w:rPr>
                                    <w:t>清洗</w:t>
                                  </w:r>
                                </w:p>
                              </w:txbxContent>
                            </wps:txbx>
                            <wps:bodyPr upright="1"/>
                          </wps:wsp>
                        </a:graphicData>
                      </a:graphic>
                    </wp:anchor>
                  </w:drawing>
                </mc:Choice>
                <mc:Fallback>
                  <w:pict>
                    <v:rect id="矩形 67" o:spid="_x0000_s1026" o:spt="1" style="position:absolute;left:0pt;margin-left:276.3pt;margin-top:0.6pt;height:27.75pt;width:74.2pt;z-index:251696128;mso-width-relative:page;mso-height-relative:page;" filled="f" stroked="t" coordsize="21600,21600" o:gfxdata="UEsDBAoAAAAAAIdO4kAAAAAAAAAAAAAAAAAEAAAAZHJzL1BLAwQUAAAACACHTuJAHIJpCNcAAAAI&#10;AQAADwAAAGRycy9kb3ducmV2LnhtbE2PMU/DMBCFdyT+g3VILIjaCSQtIU4HJJYOSLSoYnTjI4ka&#10;nyPbacu/55hgPH1P775Xry9uFCcMcfCkIVsoEEittwN1Gj52r/crEDEZsmb0hBq+McK6ub6qTWX9&#10;md7xtE2d4BKKldHQpzRVUsa2R2fiwk9IzL58cCbxGTppgzlzuRtlrlQpnRmIP/Rmwpce2+N2dho2&#10;j4X6TPvM71bHh6e3MN7ty82s9e1Npp5BJLykvzD86rM6NOx08DPZKEYNRZGXHGWQg2C+VBlvOzAo&#10;lyCbWv4f0PwAUEsDBBQAAAAIAIdO4kCaprdG4wEAALQDAAAOAAAAZHJzL2Uyb0RvYy54bWytU0uO&#10;EzEQ3SNxB8t70kknk4FWOrMgDBsEIw0coGK7uy35J9uT7pwGiR2H4DiIa1DlhAyfDUL0wl12PT/X&#10;ey5vbiZr2EHFpL1r+WI250w54aV2fcs/vL999pyzlMFJMN6plh9V4jfbp082Y2hU7QdvpIoMSVxq&#10;xtDyIefQVFUSg7KQZj4oh8nORwsZp7GvZIQR2a2p6vl8XY0+yhC9UCnh6u6U5NvC33VK5Hddl1Rm&#10;puVYWy5jLOOexmq7gaaPEAYtzmXAP1RhQTs89EK1gwzsIeo/qKwW0Sff5ZnwtvJdp4UqGlDNYv6b&#10;mvsBgipa0JwULjal/0cr3h7uItOy5cs1Zw4s3tG3j5+/fvnE1tfkzhhSg6D7cBfPs4QhSZ26aOmP&#10;IthUHD1eHFVTZgIXX6zq5Qp9F5haXtWr+oo4q8fNIab8WnnLKGh5xAsrPsLhTcon6A8IneX8rTYG&#10;16Exjo3YcfX1nPgBe6czkDG0AdUk1xee5I2WtIe2pNjvX5rIDkDdUL5zOb/A6MAdpOGEKymCQWN1&#10;VuQCNIMC+cpJlo8BDXPY2pyqsUpyZhS+BIoKMoM2f4NET4xDa8jvk8MU5Wk/IQ2Fey+PeFUPIep+&#10;QKsWpXTKYGsUT89tTL3387yQPj627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gmkI1wAAAAgB&#10;AAAPAAAAAAAAAAEAIAAAACIAAABkcnMvZG93bnJldi54bWxQSwECFAAUAAAACACHTuJAmqa3RuMB&#10;AAC0AwAADgAAAAAAAAABACAAAAAmAQAAZHJzL2Uyb0RvYy54bWxQSwUGAAAAAAYABgBZAQAAewUA&#10;AAAA&#10;">
                      <v:fill on="f" focussize="0,0"/>
                      <v:stroke weight="1pt" color="#000000" joinstyle="miter"/>
                      <v:imagedata o:title=""/>
                      <o:lock v:ext="edit" aspectratio="f"/>
                      <v:textbox>
                        <w:txbxContent>
                          <w:p>
                            <w:pPr>
                              <w:ind w:firstLine="440" w:firstLineChars="200"/>
                              <w:rPr>
                                <w:rFonts w:hint="eastAsia" w:eastAsia="微软雅黑"/>
                                <w:lang w:eastAsia="zh-CN"/>
                              </w:rPr>
                            </w:pPr>
                            <w:r>
                              <w:rPr>
                                <w:rFonts w:hint="eastAsia"/>
                                <w:lang w:eastAsia="zh-CN"/>
                              </w:rPr>
                              <w:t>清洗</w:t>
                            </w:r>
                          </w:p>
                        </w:txbxContent>
                      </v:textbox>
                    </v:rect>
                  </w:pict>
                </mc:Fallback>
              </mc:AlternateContent>
            </w:r>
            <w:r>
              <w:rPr>
                <w:rFonts w:ascii="Tahoma" w:hAnsi="Tahoma" w:eastAsia="微软雅黑" w:cs="Times New Roman"/>
                <w:sz w:val="24"/>
                <w:szCs w:val="22"/>
                <w:highlight w:val="none"/>
                <w:lang w:val="en-US" w:eastAsia="zh-CN" w:bidi="ar-SA"/>
              </w:rPr>
              <mc:AlternateContent>
                <mc:Choice Requires="wps">
                  <w:drawing>
                    <wp:anchor distT="0" distB="0" distL="114300" distR="114300" simplePos="0" relativeHeight="251707392" behindDoc="0" locked="0" layoutInCell="1" allowOverlap="1">
                      <wp:simplePos x="0" y="0"/>
                      <wp:positionH relativeFrom="column">
                        <wp:posOffset>4467225</wp:posOffset>
                      </wp:positionH>
                      <wp:positionV relativeFrom="paragraph">
                        <wp:posOffset>150495</wp:posOffset>
                      </wp:positionV>
                      <wp:extent cx="906145" cy="14605"/>
                      <wp:effectExtent l="0" t="6350" r="8255" b="7620"/>
                      <wp:wrapNone/>
                      <wp:docPr id="47" name="直线 68"/>
                      <wp:cNvGraphicFramePr/>
                      <a:graphic xmlns:a="http://schemas.openxmlformats.org/drawingml/2006/main">
                        <a:graphicData uri="http://schemas.microsoft.com/office/word/2010/wordprocessingShape">
                          <wps:wsp>
                            <wps:cNvSpPr/>
                            <wps:spPr>
                              <a:xfrm flipV="1">
                                <a:off x="0" y="0"/>
                                <a:ext cx="906145" cy="1460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flip:y;margin-left:351.75pt;margin-top:11.85pt;height:1.15pt;width:71.35pt;z-index:251707392;mso-width-relative:page;mso-height-relative:page;" filled="f" stroked="t" coordsize="21600,21600" o:gfxdata="UEsDBAoAAAAAAIdO4kAAAAAAAAAAAAAAAAAEAAAAZHJzL1BLAwQUAAAACACHTuJAHfL2k9kAAAAJ&#10;AQAADwAAAGRycy9kb3ducmV2LnhtbE2PTU/DMAyG70j8h8hI3FjSjrVT13QHPiQkVCEGl92yxmsr&#10;Gqdqsm78e8wJjrYfvX7ecntxg5hxCr0nDclCgUBqvO2p1fD58Xy3BhGiIWsGT6jhGwNsq+ur0hTW&#10;n+kd511sBYdQKIyGLsaxkDI0HToTFn5E4tvRT85EHqdW2smcOdwNMlUqk870xB86M+JDh83X7uQ0&#10;zElNby9Pe//4aup2ldR23+RR69ubRG1ARLzEPxh+9VkdKnY6+BPZIAYNuVquGNWQLnMQDKzvsxTE&#10;gReZAlmV8n+D6gdQSwMEFAAAAAgAh07iQCpQaUrYAQAAnQMAAA4AAABkcnMvZTJvRG9jLnhtbK1T&#10;S44TMRDdI3EHy3vSnSiTGVrpzIIwbBCMNAP7Gn+6LfknlyednIVrsGLDceYalJ0QfhuE6IVVdj0/&#10;13tVvb7eO8t2KqEJvufzWcuZ8iJI44eef7i/eXHFGWbwEmzwqucHhfx68/zZeoqdWoQxWKkSIxKP&#10;3RR7PuYcu6ZBMSoHOAtReUrqkBxk2qahkQkmYne2WbTtqplCkjEFoRDpdHtM8k3l11qJ/F5rVJnZ&#10;nlNtua6prg9lbTZr6IYEcTTiVAb8QxUOjKdHz1RbyMAek/mDyhmRAgadZyK4JmhthKoaSM28/U3N&#10;3QhRVS1kDsazTfj/aMW73W1iRvZ8ecmZB0c9evr0+enLV7a6Ku5METsC3cXbdNohhUXqXifHtDXx&#10;IzW+iic5bF+9PZy9VfvMBB2+bFfz5QVnglLz5aq9KOTNkaWwxYT5jQqOlaDn1viiHDrYvcV8hH6H&#10;lGPr2UREi8uWuiqAJkdbyBS6SFrQD/UyBmvkjbG2XME0PLyyie2gzEL9TjX8AiuvbAHHI66mCgy6&#10;UYF87SXLh0gmeRpnXmpwSnJmFU1/iSoyg7F/gyT51pMLxeOjqyV6CPJAPXmMyQwjWTGvVZYMzUD1&#10;7DSvZch+3lem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8vaT2QAAAAkBAAAPAAAAAAAA&#10;AAEAIAAAACIAAABkcnMvZG93bnJldi54bWxQSwECFAAUAAAACACHTuJAKlBpStgBAACdAwAADgAA&#10;AAAAAAABACAAAAAoAQAAZHJzL2Uyb0RvYy54bWxQSwUGAAAAAAYABgBZAQAAcgUAAAAA&#10;">
                      <v:fill on="f" focussize="0,0"/>
                      <v:stroke weight="1pt" color="#000000" joinstyle="round"/>
                      <v:imagedata o:title=""/>
                      <o:lock v:ext="edit" aspectratio="f"/>
                    </v:line>
                  </w:pict>
                </mc:Fallback>
              </mc:AlternateContent>
            </w:r>
            <w:r>
              <w:rPr>
                <w:rFonts w:ascii="Tahoma" w:hAnsi="Tahoma" w:eastAsia="微软雅黑" w:cs="Times New Roman"/>
                <w:sz w:val="24"/>
                <w:szCs w:val="22"/>
                <w:highlight w:val="none"/>
                <w:lang w:val="en-US" w:eastAsia="zh-CN" w:bidi="ar-SA"/>
              </w:rPr>
              <mc:AlternateContent>
                <mc:Choice Requires="wps">
                  <w:drawing>
                    <wp:anchor distT="0" distB="0" distL="114300" distR="114300" simplePos="0" relativeHeight="251702272" behindDoc="0" locked="0" layoutInCell="1" allowOverlap="1">
                      <wp:simplePos x="0" y="0"/>
                      <wp:positionH relativeFrom="column">
                        <wp:posOffset>805180</wp:posOffset>
                      </wp:positionH>
                      <wp:positionV relativeFrom="paragraph">
                        <wp:posOffset>162560</wp:posOffset>
                      </wp:positionV>
                      <wp:extent cx="447675" cy="1270"/>
                      <wp:effectExtent l="0" t="38100" r="9525" b="36830"/>
                      <wp:wrapNone/>
                      <wp:docPr id="42" name="自选图形 69"/>
                      <wp:cNvGraphicFramePr/>
                      <a:graphic xmlns:a="http://schemas.openxmlformats.org/drawingml/2006/main">
                        <a:graphicData uri="http://schemas.microsoft.com/office/word/2010/wordprocessingShape">
                          <wps:wsp>
                            <wps:cNvCnPr/>
                            <wps:spPr>
                              <a:xfrm flipV="1">
                                <a:off x="0" y="0"/>
                                <a:ext cx="447675" cy="12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69" o:spid="_x0000_s1026" o:spt="32" type="#_x0000_t32" style="position:absolute;left:0pt;flip:y;margin-left:63.4pt;margin-top:12.8pt;height:0.1pt;width:35.25pt;z-index:251702272;mso-width-relative:page;mso-height-relative:page;" filled="f" stroked="t" coordsize="21600,21600" o:gfxdata="UEsDBAoAAAAAAIdO4kAAAAAAAAAAAAAAAAAEAAAAZHJzL1BLAwQUAAAACACHTuJAQCxBcNoAAAAJ&#10;AQAADwAAAGRycy9kb3ducmV2LnhtbE2PUUvDMBSF3wX/Q7iCL2VLVrHO2nQPggwRhE0n+JY116bY&#10;3HRN1m7/3vRpPp57Dud8t1idbMsG7H3jSMJiLoAhVU43VEv4/HiZLYH5oEir1hFKOKOHVXl9Vahc&#10;u5E2OGxDzWIJ+VxJMCF0Oee+MmiVn7sOKXo/rrcqRNnXXPdqjOW25akQGbeqobhgVIfPBqvf7dFK&#10;EN+7w9u6GQaTnNfJ4T153YxfnZS3NwvxBCzgKVzCMOFHdCgj094dSXvWRp1mET1ISO8zYFPg8eEO&#10;2H46LIGXBf//QfkHUEsDBBQAAAAIAIdO4kAKrn1K6wEAAKgDAAAOAAAAZHJzL2Uyb0RvYy54bWyt&#10;U0uOEzEQ3SNxB8t70kkUEmilM4uEYYMgEp99xZ9uS/7JNulkxw5xBnYsuQNzm5HgFpTdIfNBs0H0&#10;wiq7ql69elW9vDgYTfYiROVsQyejMSXCMseVbRv6/t3lk2eUxASWg3ZWNPQoIr1YPX607H0tpq5z&#10;motAEMTGuvcN7VLydVVF1gkDceS8sOiULhhIeA1txQP0iG50NR2P51XvAvfBMREjvm4GJ10VfCkF&#10;S2+kjCIR3VDklsoZyrnLZ7VaQt0G8J1iJxrwDywMKItFz1AbSEA+BvUXlFEsuOhkGjFnKielYqL0&#10;gN1Mxve6eduBF6UXFCf6s0zx/8Gy1/ttIIo3dDalxILBGf38/P3Xpy/XX6+uf3wj8+dZo97HGkPX&#10;dhtOt+i3ITd8kMEQqZX/gOMvEmBT5FAUPp4VFodEGD7OZov54iklDF2T6aLoXw0gGcyHmF4KZ0g2&#10;GhpTANV2ae2sxUm6MBSA/auYkAYm/knIydqSfkDFQTPAZZIaEprGY3vRtoVddFrxS6V1Tomh3a11&#10;IHvI61G+3C0C3wnLVTYQuyGuuIbF6QTwF5aTdPSom8UNp5mDEZwSLfCHyBYCQp1A6ZvIFBTYVj8Q&#10;jeW1RRZZ9EHmbO0cPxb1yzuuQ+F5Wt28b7fvJfvmB1v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AsQXDaAAAACQEAAA8AAAAAAAAAAQAgAAAAIgAAAGRycy9kb3ducmV2LnhtbFBLAQIUABQAAAAI&#10;AIdO4kAKrn1K6wEAAKgDAAAOAAAAAAAAAAEAIAAAACkBAABkcnMvZTJvRG9jLnhtbFBLBQYAAAAA&#10;BgAGAFkBAACGBQAAAAA=&#10;">
                      <v:fill on="f" focussize="0,0"/>
                      <v:stroke weight="1pt" color="#000000" joinstyle="round" endarrow="block"/>
                      <v:imagedata o:title=""/>
                      <o:lock v:ext="edit" aspectratio="f"/>
                    </v:shape>
                  </w:pict>
                </mc:Fallback>
              </mc:AlternateContent>
            </w:r>
            <w:r>
              <w:rPr>
                <w:rFonts w:ascii="Tahoma" w:hAnsi="Tahoma" w:eastAsia="微软雅黑" w:cs="Times New Roman"/>
                <w:sz w:val="24"/>
                <w:szCs w:val="22"/>
                <w:highlight w:val="none"/>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5348605</wp:posOffset>
                      </wp:positionH>
                      <wp:positionV relativeFrom="paragraph">
                        <wp:posOffset>147320</wp:posOffset>
                      </wp:positionV>
                      <wp:extent cx="635" cy="817245"/>
                      <wp:effectExtent l="37465" t="0" r="38100" b="1905"/>
                      <wp:wrapNone/>
                      <wp:docPr id="43" name="直线 70"/>
                      <wp:cNvGraphicFramePr/>
                      <a:graphic xmlns:a="http://schemas.openxmlformats.org/drawingml/2006/main">
                        <a:graphicData uri="http://schemas.microsoft.com/office/word/2010/wordprocessingShape">
                          <wps:wsp>
                            <wps:cNvSpPr/>
                            <wps:spPr>
                              <a:xfrm>
                                <a:off x="0" y="0"/>
                                <a:ext cx="635" cy="81724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70" o:spid="_x0000_s1026" o:spt="20" style="position:absolute;left:0pt;margin-left:421.15pt;margin-top:11.6pt;height:64.35pt;width:0.05pt;z-index:251703296;mso-width-relative:page;mso-height-relative:page;" filled="f" stroked="t" coordsize="21600,21600" o:gfxdata="UEsDBAoAAAAAAIdO4kAAAAAAAAAAAAAAAAAEAAAAZHJzL1BLAwQUAAAACACHTuJAPvCsatcAAAAK&#10;AQAADwAAAGRycy9kb3ducmV2LnhtbE2PwU7DMAyG70i8Q2QkLoilTQcapekkkBAHTgwkdswa01Y0&#10;Tpek7Xh7zAmOtj///lxtT24QM4bYe9KQrzIQSI23PbUa3t+erjcgYjJkzeAJNXxjhG19flaZ0vqF&#10;XnHepVZwCMXSaOhSGkspY9OhM3HlRySeffrgTOIytNIGs3C4G6TKslvpTE98oTMjPnbYfO0mxxrS&#10;hfTx/DJND3OzX/bqmK6Ko9aXF3l2DyLhKf3B8KvPO1Cz08FPZKMYNGzWqmBUgyoUCAa4sQZxYPIm&#10;vwNZV/L/C/UPUEsDBBQAAAAIAIdO4kC477VB1QEAAJUDAAAOAAAAZHJzL2Uyb0RvYy54bWytU0tu&#10;GzEM3RfoHQTt67Gdj4OBx1nUTTdFGyDtAWh9ZgToB1Hx2GfpNbrqpsfJNUrJrt0Psgk6Cw1FPlHk&#10;49Pyducs26qEJviOzyZTzpQXQRrfd/zL57s3N5xhBi/BBq86vlfIb1evXy3H2Kp5GIKVKjFK4rEd&#10;Y8eHnGPbNCgG5QAnISpPQR2Sg0zb1DcywUjZnW3m0+l1M4YkYwpCIZJ3fQjyVc2vtRL5k9aoMrMd&#10;p9pyXVNdN2VtVkto+wRxMOJYBrygCgfG06WnVGvIwB6T+SeVMyIFDDpPRHBN0NoIVXugbmbTv7p5&#10;GCCq2guRg/FEE/6/tOLj9j4xIzt+ecGZB0czevr67en7D7ao7IwRWwI9xPtEXJUdklla3enkyp+a&#10;YLvK6P7EqNplJsh5fXHFmSD/zWwxv7wqdDfnkzFhfq+CY8XouDW+dAstbD9gPkB/QYrbejaSxuaL&#10;KU1SAKlFW8hkukj1o+/rYQzWyDtjbTmCqd+8tYltocy/fsca/oCVW9aAwwFXQwdlDArkOy9Z3kci&#10;xpOEeanBKcmZVaT4YlUNZTD2jMzJgO/tM2iiwHpi4sxmsTZB7mkWjzGZfiA6ZrXSEqHZV96OOi3i&#10;+n1fM51f0+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vCsatcAAAAKAQAADwAAAAAAAAABACAA&#10;AAAiAAAAZHJzL2Rvd25yZXYueG1sUEsBAhQAFAAAAAgAh07iQLjvtUHVAQAAlQMAAA4AAAAAAAAA&#10;AQAgAAAAJgEAAGRycy9lMm9Eb2MueG1sUEsFBgAAAAAGAAYAWQEAAG0FAAAAAA==&#10;">
                      <v:fill on="f" focussize="0,0"/>
                      <v:stroke weight="1pt" color="#000000" joinstyle="round" endarrow="block"/>
                      <v:imagedata o:title=""/>
                      <o:lock v:ext="edit" aspectratio="f"/>
                    </v:line>
                  </w:pict>
                </mc:Fallback>
              </mc:AlternateContent>
            </w:r>
          </w:p>
          <w:p>
            <w:pPr>
              <w:widowControl/>
              <w:wordWrap/>
              <w:adjustRightInd w:val="0"/>
              <w:snapToGrid w:val="0"/>
              <w:spacing w:before="0" w:after="0" w:line="600" w:lineRule="exact"/>
              <w:ind w:left="0" w:leftChars="0" w:right="0" w:firstLine="0" w:firstLineChars="0"/>
              <w:jc w:val="left"/>
              <w:textAlignment w:val="auto"/>
              <w:outlineLvl w:val="9"/>
              <w:rPr>
                <w:rFonts w:hint="default" w:ascii="宋体" w:hAnsi="宋体" w:eastAsia="宋体" w:cs="宋体"/>
                <w:b/>
                <w:sz w:val="28"/>
                <w:szCs w:val="28"/>
                <w:highlight w:val="none"/>
              </w:rPr>
            </w:pPr>
            <w:r>
              <w:rPr>
                <w:rFonts w:hint="eastAsia"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737088" behindDoc="0" locked="0" layoutInCell="1" allowOverlap="1">
                      <wp:simplePos x="0" y="0"/>
                      <wp:positionH relativeFrom="column">
                        <wp:posOffset>2272665</wp:posOffset>
                      </wp:positionH>
                      <wp:positionV relativeFrom="paragraph">
                        <wp:posOffset>108585</wp:posOffset>
                      </wp:positionV>
                      <wp:extent cx="570865" cy="292100"/>
                      <wp:effectExtent l="0" t="0" r="0" b="0"/>
                      <wp:wrapNone/>
                      <wp:docPr id="94" name="矩形 71"/>
                      <wp:cNvGraphicFramePr/>
                      <a:graphic xmlns:a="http://schemas.openxmlformats.org/drawingml/2006/main">
                        <a:graphicData uri="http://schemas.microsoft.com/office/word/2010/wordprocessingShape">
                          <wps:wsp>
                            <wps:cNvSpPr/>
                            <wps:spPr>
                              <a:xfrm rot="10800000">
                                <a:off x="0" y="0"/>
                                <a:ext cx="570865" cy="292100"/>
                              </a:xfrm>
                              <a:prstGeom prst="rect">
                                <a:avLst/>
                              </a:prstGeom>
                              <a:noFill/>
                              <a:ln>
                                <a:noFill/>
                              </a:ln>
                            </wps:spPr>
                            <wps:txbx>
                              <w:txbxContent>
                                <w:p>
                                  <w:pPr>
                                    <w:jc w:val="center"/>
                                  </w:pPr>
                                  <w:r>
                                    <w:rPr>
                                      <w:rFonts w:hint="eastAsia"/>
                                      <w:lang w:eastAsia="zh-CN"/>
                                    </w:rPr>
                                    <w:t>固废</w:t>
                                  </w:r>
                                  <w:r>
                                    <w:rPr>
                                      <w:rFonts w:hint="eastAsia"/>
                                      <w:lang w:val="en-US" w:eastAsia="zh-CN"/>
                                    </w:rPr>
                                    <w:t xml:space="preserve"> </w:t>
                                  </w:r>
                                </w:p>
                              </w:txbxContent>
                            </wps:txbx>
                            <wps:bodyPr upright="1"/>
                          </wps:wsp>
                        </a:graphicData>
                      </a:graphic>
                    </wp:anchor>
                  </w:drawing>
                </mc:Choice>
                <mc:Fallback>
                  <w:pict>
                    <v:rect id="矩形 71" o:spid="_x0000_s1026" o:spt="1" style="position:absolute;left:0pt;margin-left:178.95pt;margin-top:8.55pt;height:23pt;width:44.95pt;rotation:11796480f;z-index:251737088;mso-width-relative:page;mso-height-relative:page;" filled="f" stroked="f" coordsize="21600,21600" o:gfxdata="UEsDBAoAAAAAAIdO4kAAAAAAAAAAAAAAAAAEAAAAZHJzL1BLAwQUAAAACACHTuJAoXbdeNkAAAAJ&#10;AQAADwAAAGRycy9kb3ducmV2LnhtbE2PwU7DMBBE70j8g7VI3KgTUpoS4lSAqASCHtrSuxsviUW8&#10;jmI3LXw9ywmOq3mafVMuTq4TIw7BelKQThIQSLU3lhoF79vl1RxEiJqM7jyhgi8MsKjOz0pdGH+k&#10;NY6b2AguoVBoBW2MfSFlqFt0Okx8j8TZhx+cjnwOjTSDPnK56+R1ksyk05b4Q6t7fGyx/twcnALz&#10;vdo+Z7sX8+Tt/cPruAt2tXxT6vIiTe5ARDzFPxh+9VkdKnba+wOZIDoF2U1+yygHeQqCgek05y17&#10;BbMsBVmV8v+C6gdQSwMEFAAAAAgAh07iQCioTziSAQAAAwMAAA4AAABkcnMvZTJvRG9jLnhtbK1S&#10;S27bMBDdF+gdCO5rSkaTOILlbIJ0UyQBkh6ApkiLgMghhowlnyZAdjlEjlP0GhnSjtsmu6JaDObH&#10;p/ceubyY3MC2GqMF3/J6VnGmvYLO+k3Lf9xffVlwFpP0nRzA65bvdOQXq8+flmNo9Bx6GDqNjEB8&#10;bMbQ8j6l0AgRVa+djDMI2tPQADqZqMSN6FCOhO4GMa+qUzECdgFB6Ripe7kf8lXBN0ardGNM1IkN&#10;LSduqUQscZ2jWC1ls0EZeqsONOQ/sHDSevrpEepSJske0H6AclYhRDBppsAJMMYqXTSQmrp6p+au&#10;l0EXLWRODEeb4v+DVdfbW2S2a/n5V868dHRHvx6ff748sbM6uzOG2NDSXbjFQxUpzVIng44hkKV1&#10;tajyVxwgTWwqBu+OBuspMUXNk7NqcXrCmaLR/Hxe0xECFXusjBkwpm8aHMtJy5Hur4DK7feY9qtv&#10;K3ndw5UdBurLZvB/NQgzd0SmvyecszStp4OKNXQ7Uv4Q0G76rKEwyUvkdOF0eBX5Kv+sC+jvt7t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F23XjZAAAACQEAAA8AAAAAAAAAAQAgAAAAIgAAAGRy&#10;cy9kb3ducmV2LnhtbFBLAQIUABQAAAAIAIdO4kAoqE84kgEAAAMDAAAOAAAAAAAAAAEAIAAAACgB&#10;AABkcnMvZTJvRG9jLnhtbFBLBQYAAAAABgAGAFkBAAAsBQAAAAA=&#10;">
                      <v:fill on="f" focussize="0,0"/>
                      <v:stroke on="f"/>
                      <v:imagedata o:title=""/>
                      <o:lock v:ext="edit" aspectratio="f"/>
                      <v:textbox>
                        <w:txbxContent>
                          <w:p>
                            <w:pPr>
                              <w:jc w:val="center"/>
                            </w:pPr>
                            <w:r>
                              <w:rPr>
                                <w:rFonts w:hint="eastAsia"/>
                                <w:lang w:eastAsia="zh-CN"/>
                              </w:rPr>
                              <w:t>固废</w:t>
                            </w:r>
                            <w:r>
                              <w:rPr>
                                <w:rFonts w:hint="eastAsia"/>
                                <w:lang w:val="en-US" w:eastAsia="zh-CN"/>
                              </w:rPr>
                              <w:t xml:space="preserve"> </w:t>
                            </w:r>
                          </w:p>
                        </w:txbxContent>
                      </v:textbox>
                    </v:rect>
                  </w:pict>
                </mc:Fallback>
              </mc:AlternateContent>
            </w:r>
            <w:r>
              <w:rPr>
                <w:rFonts w:hint="eastAsia"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719680" behindDoc="0" locked="0" layoutInCell="1" allowOverlap="1">
                      <wp:simplePos x="0" y="0"/>
                      <wp:positionH relativeFrom="column">
                        <wp:posOffset>2638425</wp:posOffset>
                      </wp:positionH>
                      <wp:positionV relativeFrom="paragraph">
                        <wp:posOffset>123825</wp:posOffset>
                      </wp:positionV>
                      <wp:extent cx="570865" cy="292100"/>
                      <wp:effectExtent l="0" t="0" r="0" b="0"/>
                      <wp:wrapNone/>
                      <wp:docPr id="59" name="矩形 72"/>
                      <wp:cNvGraphicFramePr/>
                      <a:graphic xmlns:a="http://schemas.openxmlformats.org/drawingml/2006/main">
                        <a:graphicData uri="http://schemas.microsoft.com/office/word/2010/wordprocessingShape">
                          <wps:wsp>
                            <wps:cNvSpPr/>
                            <wps:spPr>
                              <a:xfrm rot="10800000">
                                <a:off x="0" y="0"/>
                                <a:ext cx="570865" cy="292100"/>
                              </a:xfrm>
                              <a:prstGeom prst="rect">
                                <a:avLst/>
                              </a:prstGeom>
                              <a:noFill/>
                              <a:ln>
                                <a:noFill/>
                              </a:ln>
                            </wps:spPr>
                            <wps:txbx>
                              <w:txbxContent>
                                <w:p>
                                  <w:pPr>
                                    <w:jc w:val="center"/>
                                  </w:pPr>
                                  <w:r>
                                    <w:rPr>
                                      <w:rFonts w:hint="eastAsia"/>
                                      <w:lang w:eastAsia="zh-CN"/>
                                    </w:rPr>
                                    <w:t>危废</w:t>
                                  </w:r>
                                  <w:r>
                                    <w:rPr>
                                      <w:rFonts w:hint="eastAsia"/>
                                      <w:lang w:val="en-US" w:eastAsia="zh-CN"/>
                                    </w:rPr>
                                    <w:t xml:space="preserve"> </w:t>
                                  </w:r>
                                </w:p>
                              </w:txbxContent>
                            </wps:txbx>
                            <wps:bodyPr upright="1"/>
                          </wps:wsp>
                        </a:graphicData>
                      </a:graphic>
                    </wp:anchor>
                  </w:drawing>
                </mc:Choice>
                <mc:Fallback>
                  <w:pict>
                    <v:rect id="矩形 72" o:spid="_x0000_s1026" o:spt="1" style="position:absolute;left:0pt;margin-left:207.75pt;margin-top:9.75pt;height:23pt;width:44.95pt;rotation:11796480f;z-index:251719680;mso-width-relative:page;mso-height-relative:page;" filled="f" stroked="f" coordsize="21600,21600" o:gfxdata="UEsDBAoAAAAAAIdO4kAAAAAAAAAAAAAAAAAEAAAAZHJzL1BLAwQUAAAACACHTuJA5IeA0dgAAAAJ&#10;AQAADwAAAGRycy9kb3ducmV2LnhtbE2PTU/DMAyG70j8h8hI3FhSWCdWmk6AmASCHdjHPWtMG9E4&#10;VZN1g1+POcHJsp5Xrx+Xi5PvxIhDdIE0ZBMFAqkO1lGjYbtZXt2CiMmQNV0g1PCFERbV+VlpChuO&#10;9I7jOjWCSygWRkObUl9IGesWvYmT0CMx+wiDN4nXoZF2MEcu9528VmomvXHEF1rT42OL9ef64DXY&#10;79Xm+Wb3Yp+Cu394HXfRrZZvWl9eZOoORMJT+gvDrz6rQ8VO+3AgG0WnYZrlOUcZzHlyIFf5FMRe&#10;w4yBrEr5/4PqB1BLAwQUAAAACACHTuJA/CvRkpEBAAADAwAADgAAAGRycy9lMm9Eb2MueG1srVJL&#10;btswEN0HyB0I7mPKApw4guVsgmRTtAGSHICmSIuAyCGGjCWfpkB3PUSPU/QaGdKu+8kuiBaD+fHp&#10;vUeubiY3sJ3GaMG3fD6rONNeQWf9tuXPT3cXS85ikr6TA3jd8r2O/GZ9frYaQ6Nr6GHoNDIC8bEZ&#10;Q8v7lEIjRFS9djLOIGhPQwPoZKISt6JDORK6G0RdVZdiBOwCgtIxUvf2MOTrgm+MVumLMVEnNrSc&#10;uKUSscRNjmK9ks0WZeitOtKQ72DhpPX00xPUrUySvaB9A+WsQohg0kyBE2CMVbpoIDXz6j81j70M&#10;umghc2I42RQ/DlZ93j0gs13LF9eceenojn59/f7zxzd2VWd3xhAbWnoMD3isIqVZ6mTQMQSydF4t&#10;q/wVB0gTm4rB+5PBekpMUXNxVS0vF5wpGtXX9ZyOEKg4YGXMgDHda3AsJy1Hur8CKnefYjqs/l7J&#10;6x7u7DBQXzaD/6dBmLkjMv0D4ZylaTMdVWyg25Pyl4B222cNhUleIqcLp+OryFf5d11A/7zd9S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kh4DR2AAAAAkBAAAPAAAAAAAAAAEAIAAAACIAAABkcnMv&#10;ZG93bnJldi54bWxQSwECFAAUAAAACACHTuJA/CvRkpEBAAADAwAADgAAAAAAAAABACAAAAAnAQAA&#10;ZHJzL2Uyb0RvYy54bWxQSwUGAAAAAAYABgBZAQAAKgUAAAAA&#10;">
                      <v:fill on="f" focussize="0,0"/>
                      <v:stroke on="f"/>
                      <v:imagedata o:title=""/>
                      <o:lock v:ext="edit" aspectratio="f"/>
                      <v:textbox>
                        <w:txbxContent>
                          <w:p>
                            <w:pPr>
                              <w:jc w:val="center"/>
                            </w:pPr>
                            <w:r>
                              <w:rPr>
                                <w:rFonts w:hint="eastAsia"/>
                                <w:lang w:eastAsia="zh-CN"/>
                              </w:rPr>
                              <w:t>危废</w:t>
                            </w:r>
                            <w:r>
                              <w:rPr>
                                <w:rFonts w:hint="eastAsia"/>
                                <w:lang w:val="en-US" w:eastAsia="zh-CN"/>
                              </w:rPr>
                              <w:t xml:space="preserve"> </w:t>
                            </w:r>
                          </w:p>
                        </w:txbxContent>
                      </v:textbox>
                    </v:rect>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16608" behindDoc="0" locked="0" layoutInCell="1" allowOverlap="1">
                      <wp:simplePos x="0" y="0"/>
                      <wp:positionH relativeFrom="column">
                        <wp:posOffset>3569970</wp:posOffset>
                      </wp:positionH>
                      <wp:positionV relativeFrom="paragraph">
                        <wp:posOffset>87630</wp:posOffset>
                      </wp:positionV>
                      <wp:extent cx="475615" cy="292100"/>
                      <wp:effectExtent l="0" t="0" r="635" b="12700"/>
                      <wp:wrapNone/>
                      <wp:docPr id="56" name="矩形 73"/>
                      <wp:cNvGraphicFramePr/>
                      <a:graphic xmlns:a="http://schemas.openxmlformats.org/drawingml/2006/main">
                        <a:graphicData uri="http://schemas.microsoft.com/office/word/2010/wordprocessingShape">
                          <wps:wsp>
                            <wps:cNvSpPr/>
                            <wps:spPr>
                              <a:xfrm rot="10800000">
                                <a:off x="0" y="0"/>
                                <a:ext cx="475615" cy="292100"/>
                              </a:xfrm>
                              <a:prstGeom prst="rect">
                                <a:avLst/>
                              </a:prstGeom>
                              <a:solidFill>
                                <a:srgbClr val="FFFFFF"/>
                              </a:solidFill>
                              <a:ln>
                                <a:noFill/>
                              </a:ln>
                            </wps:spPr>
                            <wps:txbx>
                              <w:txbxContent>
                                <w:p>
                                  <w:pPr>
                                    <w:jc w:val="center"/>
                                  </w:pPr>
                                  <w:r>
                                    <w:rPr>
                                      <w:rFonts w:hint="eastAsia"/>
                                      <w:lang w:eastAsia="zh-CN"/>
                                    </w:rPr>
                                    <w:t>噪声</w:t>
                                  </w:r>
                                </w:p>
                              </w:txbxContent>
                            </wps:txbx>
                            <wps:bodyPr upright="1"/>
                          </wps:wsp>
                        </a:graphicData>
                      </a:graphic>
                    </wp:anchor>
                  </w:drawing>
                </mc:Choice>
                <mc:Fallback>
                  <w:pict>
                    <v:rect id="矩形 73" o:spid="_x0000_s1026" o:spt="1" style="position:absolute;left:0pt;margin-left:281.1pt;margin-top:6.9pt;height:23pt;width:37.45pt;rotation:11796480f;z-index:251716608;mso-width-relative:page;mso-height-relative:page;" fillcolor="#FFFFFF" filled="t" stroked="f" coordsize="21600,21600" o:gfxdata="UEsDBAoAAAAAAIdO4kAAAAAAAAAAAAAAAAAEAAAAZHJzL1BLAwQUAAAACACHTuJAOmX5GtgAAAAJ&#10;AQAADwAAAGRycy9kb3ducmV2LnhtbE2PTU+EMBCG7yb+h2ZMvLkFNiKylD2YqFEvuBLPXToLuHRK&#10;aNkPf73jSY+T98k7z1usT3YQB5x870hBvIhAIDXO9NQqqD8ebzIQPmgyenCECs7oYV1eXhQ6N+5I&#10;73jYhFZwCflcK+hCGHMpfdOh1X7hRiTOdm6yOvA5tdJM+sjldpBJFKXS6p74Q6dHfOiw2W9mq6Cq&#10;aer3z9X363mu36rs63NOX56Uur6KoxWIgKfwB8OvPqtDyU5bN5PxYlBwmyYJoxwseQID6fIuBrHl&#10;5D4DWRby/4LyB1BLAwQUAAAACACHTuJAqH+HXaQBAAAsAwAADgAAAGRycy9lMm9Eb2MueG1srZLP&#10;jtMwEMbvSLyD5Tt1Umh3N2q6B1blgmClhQdwHTux5H8ae5v0aZC48RA8DuI1GDuhLHBD+GB57PHP&#10;833j3e1kDTlJiNq7ltarihLphO+061v68cPhxTUlMXHXceOdbOlZRnq7f/5sN4ZGrv3gTSeBIMTF&#10;ZgwtHVIKDWNRDNLyuPJBOjxUHixPGELPOuAj0q1h66rastFDF8ALGSPu3s2HdF/4SkmR3isVZSKm&#10;pVhbKjOU+Zhntt/xpgceBi2WMvg/VGG5dvjoBXXHEyePoP9CWS3AR6/SSnjLvFJayKIB1dTVH2oe&#10;Bh5k0YLmxHCxKf4/rHh3ugeiu5ZutpQ4brFH3z99+fb1M7l6md0ZQ2ww6SHcwxJFXGapkwJLwKOl&#10;dXVd5VEcQE1kKgafLwbLKRGBm6+uNtt6Q4nAo/XNusYrCGUzKzMDxPRGekvyoqWA/StQfnob05z6&#10;MyWnR290d9DGlAD642sD5MSx14cyFvpvacblZOfztZmYd1jWOSvLqzQdp0Xu0XdntOgxgO6HLLZA&#10;cxK2pBS/fJ/c86dxgf765P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mX5GtgAAAAJAQAADwAA&#10;AAAAAAABACAAAAAiAAAAZHJzL2Rvd25yZXYueG1sUEsBAhQAFAAAAAgAh07iQKh/h12kAQAALAMA&#10;AA4AAAAAAAAAAQAgAAAAJwEAAGRycy9lMm9Eb2MueG1sUEsFBgAAAAAGAAYAWQEAAD0FAAAAAA==&#10;">
                      <v:fill on="t" focussize="0,0"/>
                      <v:stroke on="f"/>
                      <v:imagedata o:title=""/>
                      <o:lock v:ext="edit" aspectratio="f"/>
                      <v:textbox>
                        <w:txbxContent>
                          <w:p>
                            <w:pPr>
                              <w:jc w:val="center"/>
                            </w:pPr>
                            <w:r>
                              <w:rPr>
                                <w:rFonts w:hint="eastAsia"/>
                                <w:lang w:eastAsia="zh-CN"/>
                              </w:rPr>
                              <w:t>噪声</w:t>
                            </w:r>
                          </w:p>
                        </w:txbxContent>
                      </v:textbox>
                    </v:rect>
                  </w:pict>
                </mc:Fallback>
              </mc:AlternateContent>
            </w: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713536" behindDoc="0" locked="0" layoutInCell="1" allowOverlap="1">
                      <wp:simplePos x="0" y="0"/>
                      <wp:positionH relativeFrom="column">
                        <wp:posOffset>3742690</wp:posOffset>
                      </wp:positionH>
                      <wp:positionV relativeFrom="paragraph">
                        <wp:posOffset>335280</wp:posOffset>
                      </wp:positionV>
                      <wp:extent cx="635" cy="177800"/>
                      <wp:effectExtent l="38100" t="0" r="37465" b="12700"/>
                      <wp:wrapNone/>
                      <wp:docPr id="53" name="直线 74"/>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线 74" o:spid="_x0000_s1026" o:spt="20" style="position:absolute;left:0pt;margin-left:294.7pt;margin-top:26.4pt;height:14pt;width:0.05pt;rotation:11796480f;z-index:251713536;mso-width-relative:page;mso-height-relative:page;" filled="f" stroked="t" coordsize="21600,21600" o:gfxdata="UEsDBAoAAAAAAIdO4kAAAAAAAAAAAAAAAAAEAAAAZHJzL1BLAwQUAAAACACHTuJAxzgN7tcAAAAJ&#10;AQAADwAAAGRycy9kb3ducmV2LnhtbE2PQU/DMAyF70j8h8hI3FjSiY6uNN1hEkKCU0eFOGaNaSsa&#10;J2qybvx7zAlutt/T8/eq3cVNYsE5jp40ZCsFAqnzdqReQ/v2dFeAiMmQNZMn1PCNEXb19VVlSuvP&#10;1OBySL3gEIql0TCkFEopYzegM3HlAxJrn352JvE699LO5szhbpJrpTbSmZH4w2AC7gfsvg4np6FJ&#10;2cN20zYv+48wvbfPTf6aL0Hr25tMPYJIeEl/ZvjFZ3SomenoT2SjmDTkxfaerTysuQIb+JCDOGoo&#10;VAGyruT/BvUPUEsDBBQAAAAIAIdO4kA8aTf06gEAAMQDAAAOAAAAZHJzL2Uyb0RvYy54bWytU0uO&#10;EzEQ3SNxB8t70p0MmQytdGZBGDYIRho4QMV2d1vyT7YnnZyFa7Biw3HmGlS5Q8JHbBC9sMrlqtfv&#10;PZfXtwdr2F7FpL1r+XxWc6ac8FK7vuWfPt69uOEsZXASjHeq5UeV+O3m+bP1GBq18IM3UkWGIC41&#10;Y2j5kHNoqiqJQVlIMx+Uw8PORwsZt7GvZIQR0a2pFnV9XY0+yhC9UClhdjsd8k3B7zol8oeuSyoz&#10;03Lklssay7qjtdqsoekjhEGLEw34BxYWtMOfnqG2kIE9Rv0HlNUi+uS7PBPeVr7rtFBFA6qZ17+p&#10;eRggqKIFzUnhbFP6f7Di/f4+Mi1bvrzizIHFO3r6/OXp6ze2eknujCE1WPQQ7uNplzAkqYcuWhY9&#10;Wjqvb2r6igOoiR2KwcezweqQmcDk9dWSM4H5+WqFLYRfTUAEGGLKb5W3jIKWG+1IPDSwf5fyVPqj&#10;hNLGsbHlr5YLwgScnc5AxtAGVJNcX3qTN1reaWOoI8V+99pEtgeahgtlMGGAKTufstPfTvWF5C9A&#10;RGMLaZh6JEbTIA0K5BsnWT4G9NHhxHPiaJXkzCh8IBQhNjQZtLlU5qjB9eYv1WiRcUiCrmIyn6Kd&#10;l0e8uscQdT/QJRQ36QRHpVA+jTXN4s/7gnR5fJ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zgN&#10;7tcAAAAJAQAADwAAAAAAAAABACAAAAAiAAAAZHJzL2Rvd25yZXYueG1sUEsBAhQAFAAAAAgAh07i&#10;QDxpN/TqAQAAxAMAAA4AAAAAAAAAAQAgAAAAJgEAAGRycy9lMm9Eb2MueG1sUEsFBgAAAAAGAAYA&#10;WQEAAIIFAAAAAA==&#10;">
                      <v:fill on="f" focussize="0,0"/>
                      <v:stroke color="#000000" joinstyle="round" dashstyle="dash" endarrow="block"/>
                      <v:imagedata o:title=""/>
                      <o:lock v:ext="edit" aspectratio="f"/>
                    </v:lin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08416" behindDoc="0" locked="0" layoutInCell="1" allowOverlap="1">
                      <wp:simplePos x="0" y="0"/>
                      <wp:positionH relativeFrom="column">
                        <wp:posOffset>4842510</wp:posOffset>
                      </wp:positionH>
                      <wp:positionV relativeFrom="paragraph">
                        <wp:posOffset>140970</wp:posOffset>
                      </wp:positionV>
                      <wp:extent cx="475615" cy="292100"/>
                      <wp:effectExtent l="0" t="0" r="635" b="12700"/>
                      <wp:wrapNone/>
                      <wp:docPr id="48" name="矩形 75"/>
                      <wp:cNvGraphicFramePr/>
                      <a:graphic xmlns:a="http://schemas.openxmlformats.org/drawingml/2006/main">
                        <a:graphicData uri="http://schemas.microsoft.com/office/word/2010/wordprocessingShape">
                          <wps:wsp>
                            <wps:cNvSpPr/>
                            <wps:spPr>
                              <a:xfrm rot="10800000">
                                <a:off x="0" y="0"/>
                                <a:ext cx="475615" cy="292100"/>
                              </a:xfrm>
                              <a:prstGeom prst="rect">
                                <a:avLst/>
                              </a:prstGeom>
                              <a:solidFill>
                                <a:srgbClr val="FFFFFF"/>
                              </a:solidFill>
                              <a:ln>
                                <a:noFill/>
                              </a:ln>
                            </wps:spPr>
                            <wps:txbx>
                              <w:txbxContent>
                                <w:p>
                                  <w:pPr>
                                    <w:jc w:val="center"/>
                                  </w:pPr>
                                  <w:r>
                                    <w:rPr>
                                      <w:rFonts w:hint="eastAsia"/>
                                      <w:lang w:eastAsia="zh-CN"/>
                                    </w:rPr>
                                    <w:t>噪声</w:t>
                                  </w:r>
                                </w:p>
                              </w:txbxContent>
                            </wps:txbx>
                            <wps:bodyPr upright="1"/>
                          </wps:wsp>
                        </a:graphicData>
                      </a:graphic>
                    </wp:anchor>
                  </w:drawing>
                </mc:Choice>
                <mc:Fallback>
                  <w:pict>
                    <v:rect id="矩形 75" o:spid="_x0000_s1026" o:spt="1" style="position:absolute;left:0pt;margin-left:381.3pt;margin-top:11.1pt;height:23pt;width:37.45pt;rotation:11796480f;z-index:251708416;mso-width-relative:page;mso-height-relative:page;" fillcolor="#FFFFFF" filled="t" stroked="f" coordsize="21600,21600" o:gfxdata="UEsDBAoAAAAAAIdO4kAAAAAAAAAAAAAAAAAEAAAAZHJzL1BLAwQUAAAACACHTuJA4Aaan9kAAAAJ&#10;AQAADwAAAGRycy9kb3ducmV2LnhtbE2Py07DMBBF90j8gzVI7KhTI9woZNIFEiBgk5aItRubJDQe&#10;R7bTB1+PWcFydI/uPVOuT3ZkB+PD4AhhuciAGWqdHqhDaN4fb3JgISrSanRkEM4mwLq6vChVod2R&#10;NuawjR1LJRQKhdDHOBWch7Y3VoWFmwyl7NN5q2I6fce1V8dUbkcuskxyqwZKC72azENv2v12tgh1&#10;Q37YP9ffr+e5eavzr49ZvjwhXl8ts3tg0ZziHwy/+kkdquS0czPpwEaElRQyoQhCCGAJyG9Xd8B2&#10;CDIXwKuS//+g+gFQSwMEFAAAAAgAh07iQG4s4HykAQAALAMAAA4AAABkcnMvZTJvRG9jLnhtbK2S&#10;S47cIBCG95HmDoh9Grs1PQ+r3bPIqGcTJSNNcgAag43ESwXTdp8mUnY5RI4T5RopsNOTxy4KC0RB&#10;8VH/X2zvJmvIUULU3rW0XlWUSCd8p13f0o8f9q9vKImJu44b72RLTzLSu93Fq+0YGrn2gzedBIIQ&#10;F5sxtHRIKTSMRTFIy+PKB+nwUHmwPGEIPeuAj0i3hq2r6oqNHroAXsgYcfd+PqS7wldKivReqSgT&#10;MS3F2lKZocyHPLPdljc98DBosZTB/6EKy7XDR8+oe544eQb9F8pqAT56lVbCW+aV0kIWDaimrv5Q&#10;8zTwIIsWNCeGs03x/2HFu+MjEN219BI75bjFHn3/9OXb18/kepPdGUNsMOkpPMISRVxmqZMCS8Cj&#10;pXV1U+VRHEBNZCoGn84GyykRgZuX15urekOJwKP17brGKwhlMyszA8T0IL0ledFSwP4VKD++jWlO&#10;/ZmS06M3uttrY0oA/eGNAXLk2Ot9GQv9tzTjcrLz+dpMzDss65yV5VWaDtMi9+C7E1r0HED3QxZb&#10;oDkJW1KKX75P7vmvcYG+fPLd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AGmp/ZAAAACQEAAA8A&#10;AAAAAAAAAQAgAAAAIgAAAGRycy9kb3ducmV2LnhtbFBLAQIUABQAAAAIAIdO4kBuLOB8pAEAACwD&#10;AAAOAAAAAAAAAAEAIAAAACgBAABkcnMvZTJvRG9jLnhtbFBLBQYAAAAABgAGAFkBAAA+BQAAAAA=&#10;">
                      <v:fill on="t" focussize="0,0"/>
                      <v:stroke on="f"/>
                      <v:imagedata o:title=""/>
                      <o:lock v:ext="edit" aspectratio="f"/>
                      <v:textbox>
                        <w:txbxContent>
                          <w:p>
                            <w:pPr>
                              <w:jc w:val="center"/>
                            </w:pPr>
                            <w:r>
                              <w:rPr>
                                <w:rFonts w:hint="eastAsia"/>
                                <w:lang w:eastAsia="zh-CN"/>
                              </w:rPr>
                              <w:t>噪声</w:t>
                            </w:r>
                          </w:p>
                        </w:txbxContent>
                      </v:textbox>
                    </v:rect>
                  </w:pict>
                </mc:Fallback>
              </mc:AlternateContent>
            </w: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714560" behindDoc="0" locked="0" layoutInCell="1" allowOverlap="1">
                      <wp:simplePos x="0" y="0"/>
                      <wp:positionH relativeFrom="column">
                        <wp:posOffset>5670550</wp:posOffset>
                      </wp:positionH>
                      <wp:positionV relativeFrom="paragraph">
                        <wp:posOffset>373380</wp:posOffset>
                      </wp:positionV>
                      <wp:extent cx="635" cy="177800"/>
                      <wp:effectExtent l="38100" t="0" r="37465" b="12700"/>
                      <wp:wrapNone/>
                      <wp:docPr id="54" name="直线 76"/>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线 76" o:spid="_x0000_s1026" o:spt="20" style="position:absolute;left:0pt;margin-left:446.5pt;margin-top:29.4pt;height:14pt;width:0.05pt;rotation:11796480f;z-index:251714560;mso-width-relative:page;mso-height-relative:page;" filled="f" stroked="t" coordsize="21600,21600" o:gfxdata="UEsDBAoAAAAAAIdO4kAAAAAAAAAAAAAAAAAEAAAAZHJzL1BLAwQUAAAACACHTuJA9vsaKNgAAAAJ&#10;AQAADwAAAGRycy9kb3ducmV2LnhtbE2PQU/DMAyF70j8h8hI3FhaUEvXNd1hEkKCU7cKccwa01ZL&#10;nKrJuvHvMSe42X5Pz9+rtldnxYJzGD0pSFcJCKTOm5F6Be3h5aEAEaImo60nVPCNAbb17U2lS+Mv&#10;1OCyj73gEAqlVjDEOJVShm5Ap8PKT0isffnZ6cjr3Esz6wuHOysfkySXTo/EHwY94W7A7rQ/OwVN&#10;TJ/Xedu87T4n+9G+Ntl7tkxK3d+lyQZExGv8M8MvPqNDzUxHfyYThFVQrJ+4S1SQFVyBDXxIQRx5&#10;yAuQdSX/N6h/AFBLAwQUAAAACACHTuJAV5b2eOoBAADEAwAADgAAAGRycy9lMm9Eb2MueG1srVNL&#10;jhMxEN0jcQfLe9LdgSQzrXRmQRg2CEaa4QAVf7ot+Sfbk07OwjVYseE4cw3K7pDAIDaIXljlctXr&#10;957L65uD0WQvQlTOdrSZ1ZQIyxxXtu/o54fbV1eUxASWg3ZWdPQoIr3ZvHyxHn0r5m5wmotAEMTG&#10;dvQdHVLybVVFNggDcea8sHgoXTCQcBv6igcYEd3oal7Xy2p0gfvgmIgRs9vpkG4KvpSCpU9SRpGI&#10;7ihyS2UNZd3ltdqsoe0D+EGxEw34BxYGlMWfnqG2kIA8BvUHlFEsuOhkmjFnKielYqJoQDVN/UzN&#10;/QBeFC1oTvRnm+L/g2Uf93eBKN7RxRtKLBi8o6cvX5++fSerZXZn9LHFont/F067iGGWepDBkODQ&#10;0qa+qvNXHEBN5FAMPp4NFodEGCaXrxeUMMw3qxW2ZPxqAsqAPsT0XjhDctBRrWwWDy3sP8Q0lf4s&#10;yWltydjR68U8YwLOjtSQMDQe1UTbl97otOK3SuvcEUO/e6sD2UOehgtl0H6AKdtM2elvp/pC8jeg&#10;TGMLcZh6OEbTIA0C+DvLSTp69NHixNPM0QhOiRb4QHKE2NAmUPpSmYIC2+u/VKNF2iKJfBWT+Tna&#10;OX7Eq3v0QfVDvoTiZj7BUSmUT2OdZ/HXfUG6PL7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b7&#10;GijYAAAACQEAAA8AAAAAAAAAAQAgAAAAIgAAAGRycy9kb3ducmV2LnhtbFBLAQIUABQAAAAIAIdO&#10;4kBXlvZ46gEAAMQDAAAOAAAAAAAAAAEAIAAAACcBAABkcnMvZTJvRG9jLnhtbFBLBQYAAAAABgAG&#10;AFkBAACDBQAAAAA=&#10;">
                      <v:fill on="f" focussize="0,0"/>
                      <v:stroke color="#000000" joinstyle="round" dashstyle="dash" endarrow="block"/>
                      <v:imagedata o:title=""/>
                      <o:lock v:ext="edit" aspectratio="f"/>
                    </v:lin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09440" behindDoc="0" locked="0" layoutInCell="1" allowOverlap="1">
                      <wp:simplePos x="0" y="0"/>
                      <wp:positionH relativeFrom="column">
                        <wp:posOffset>5431155</wp:posOffset>
                      </wp:positionH>
                      <wp:positionV relativeFrom="paragraph">
                        <wp:posOffset>116205</wp:posOffset>
                      </wp:positionV>
                      <wp:extent cx="482600" cy="292100"/>
                      <wp:effectExtent l="0" t="0" r="12700" b="12700"/>
                      <wp:wrapNone/>
                      <wp:docPr id="49" name="矩形 77"/>
                      <wp:cNvGraphicFramePr/>
                      <a:graphic xmlns:a="http://schemas.openxmlformats.org/drawingml/2006/main">
                        <a:graphicData uri="http://schemas.microsoft.com/office/word/2010/wordprocessingShape">
                          <wps:wsp>
                            <wps:cNvSpPr/>
                            <wps:spPr>
                              <a:xfrm rot="10800000">
                                <a:off x="0" y="0"/>
                                <a:ext cx="482600" cy="292100"/>
                              </a:xfrm>
                              <a:prstGeom prst="rect">
                                <a:avLst/>
                              </a:prstGeom>
                              <a:solidFill>
                                <a:srgbClr val="FFFFFF"/>
                              </a:solidFill>
                              <a:ln>
                                <a:noFill/>
                              </a:ln>
                            </wps:spPr>
                            <wps:txbx>
                              <w:txbxContent>
                                <w:p>
                                  <w:pPr>
                                    <w:jc w:val="center"/>
                                  </w:pPr>
                                  <w:r>
                                    <w:rPr>
                                      <w:rFonts w:hint="eastAsia"/>
                                      <w:lang w:eastAsia="zh-CN"/>
                                    </w:rPr>
                                    <w:t>危废计民</w:t>
                                  </w:r>
                                </w:p>
                              </w:txbxContent>
                            </wps:txbx>
                            <wps:bodyPr upright="1"/>
                          </wps:wsp>
                        </a:graphicData>
                      </a:graphic>
                    </wp:anchor>
                  </w:drawing>
                </mc:Choice>
                <mc:Fallback>
                  <w:pict>
                    <v:rect id="矩形 77" o:spid="_x0000_s1026" o:spt="1" style="position:absolute;left:0pt;margin-left:427.65pt;margin-top:9.15pt;height:23pt;width:38pt;rotation:11796480f;z-index:251709440;mso-width-relative:page;mso-height-relative:page;" fillcolor="#FFFFFF" filled="t" stroked="f" coordsize="21600,21600" o:gfxdata="UEsDBAoAAAAAAIdO4kAAAAAAAAAAAAAAAAAEAAAAZHJzL1BLAwQUAAAACACHTuJAyJuCJtkAAAAJ&#10;AQAADwAAAGRycy9kb3ducmV2LnhtbE2PT0+EMBDF7yZ+h2ZMvLkFcQmylD2YqFEvuBLPXToLuHRK&#10;aNk/fnrHk55mJu/lze8V65MdxAEn3ztSEC8iEEiNMz21CuqPx5sMhA+ajB4coYIzeliXlxeFzo07&#10;0jseNqEVHEI+1wq6EMZcSt90aLVfuBGJtZ2brA58Tq00kz5yuB3kbRSl0uqe+EOnR3zosNlvZqug&#10;qmnq98/V9+t5rt+q7OtzTl+elLq+iqMViICn8GeGX3xGh5KZtm4m48WgIFsuE7aykPFkw30S87JV&#10;kN4lIMtC/m9Q/gBQSwMEFAAAAAgAh07iQD3fNGqiAQAALAMAAA4AAABkcnMvZTJvRG9jLnhtbK1S&#10;S27bMBDdF8gdCO5jykKQOILlLBI4m6INkPYANEVKBPjDkLHk0xTorofocYpeo0NKcX+7olwMZoZP&#10;T/PecHs3WUOOEqL2rqXrVUWJdMJ32vUt/fhhf7mhJCbuOm68ky09yUjvdhdvtmNoZO0HbzoJBElc&#10;bMbQ0iGl0DAWxSAtjysfpMNL5cHyhCX0rAM+Irs1rK6qazZ66AJ4IWPE7sN8SXeFXykp0nulokzE&#10;tBRnSyVCiYcc2W7Lmx54GLRYxuD/MIXl2uFPz1QPPHHyAvovKqsF+OhVWglvmVdKC1k0oJp19Yea&#10;54EHWbSgOTGcbYr/j1a8Oz4B0V1Lr24pcdzijr5/+vLt62dyc5PdGUNsEPQcnmCpIqZZ6qTAEvBo&#10;6braVPkUB1ATmYrBp7PBckpEYPNqU18jjAi8qm/rNeZIymauzBkgpkfpLclJSwH3V0j58W1MM/QV&#10;kuHRG93ttTGlgP5wb4AcOe56X87C/hvMuAx2Pn82M+YOyzpnZTlL02Fa5B58d0KLXgLofshiC2kG&#10;4UrK8MvzyTv/tS6kPx/57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Im4Im2QAAAAkBAAAPAAAA&#10;AAAAAAEAIAAAACIAAABkcnMvZG93bnJldi54bWxQSwECFAAUAAAACACHTuJAPd80aqIBAAAsAwAA&#10;DgAAAAAAAAABACAAAAAoAQAAZHJzL2Uyb0RvYy54bWxQSwUGAAAAAAYABgBZAQAAPAUAAAAA&#10;">
                      <v:fill on="t" focussize="0,0"/>
                      <v:stroke on="f"/>
                      <v:imagedata o:title=""/>
                      <o:lock v:ext="edit" aspectratio="f"/>
                      <v:textbox>
                        <w:txbxContent>
                          <w:p>
                            <w:pPr>
                              <w:jc w:val="center"/>
                            </w:pPr>
                            <w:r>
                              <w:rPr>
                                <w:rFonts w:hint="eastAsia"/>
                                <w:lang w:eastAsia="zh-CN"/>
                              </w:rPr>
                              <w:t>危废计民</w:t>
                            </w:r>
                          </w:p>
                        </w:txbxContent>
                      </v:textbox>
                    </v:rect>
                  </w:pict>
                </mc:Fallback>
              </mc:AlternateContent>
            </w:r>
          </w:p>
          <w:p>
            <w:pPr>
              <w:widowControl/>
              <w:wordWrap/>
              <w:adjustRightInd w:val="0"/>
              <w:snapToGrid w:val="0"/>
              <w:spacing w:before="0" w:after="0" w:line="600" w:lineRule="exact"/>
              <w:ind w:left="0" w:leftChars="0" w:right="0" w:firstLine="0" w:firstLineChars="0"/>
              <w:jc w:val="left"/>
              <w:textAlignment w:val="auto"/>
              <w:outlineLvl w:val="9"/>
              <w:rPr>
                <w:rFonts w:hint="default" w:ascii="宋体" w:hAnsi="宋体" w:eastAsia="宋体" w:cs="宋体"/>
                <w:b/>
                <w:sz w:val="28"/>
                <w:szCs w:val="28"/>
                <w:highlight w:val="none"/>
              </w:rPr>
            </w:pP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1435735</wp:posOffset>
                      </wp:positionH>
                      <wp:positionV relativeFrom="paragraph">
                        <wp:posOffset>356235</wp:posOffset>
                      </wp:positionV>
                      <wp:extent cx="361950" cy="2540"/>
                      <wp:effectExtent l="0" t="36195" r="0" b="37465"/>
                      <wp:wrapNone/>
                      <wp:docPr id="38" name="自选图形 78"/>
                      <wp:cNvGraphicFramePr/>
                      <a:graphic xmlns:a="http://schemas.openxmlformats.org/drawingml/2006/main">
                        <a:graphicData uri="http://schemas.microsoft.com/office/word/2010/wordprocessingShape">
                          <wps:wsp>
                            <wps:cNvCnPr/>
                            <wps:spPr>
                              <a:xfrm flipH="1">
                                <a:off x="0" y="0"/>
                                <a:ext cx="361950" cy="254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78" o:spid="_x0000_s1026" o:spt="32" type="#_x0000_t32" style="position:absolute;left:0pt;flip:x;margin-left:113.05pt;margin-top:28.05pt;height:0.2pt;width:28.5pt;z-index:251698176;mso-width-relative:page;mso-height-relative:page;" filled="f" stroked="t" coordsize="21600,21600" o:gfxdata="UEsDBAoAAAAAAIdO4kAAAAAAAAAAAAAAAAAEAAAAZHJzL1BLAwQUAAAACACHTuJAnkhXdtkAAAAJ&#10;AQAADwAAAGRycy9kb3ducmV2LnhtbE2PTUvDQBCG74L/YRnBS7CbRFpKzKYHQYoIQusHeNtmx2ww&#10;O5tmt0n7752c9DRfL+/7TLk5u06MOITWk4JskYJAqr1pqVHw/vZ0twYRoiajO0+o4IIBNtX1VakL&#10;4yfa4biPjWATCoVWYGPsCylDbdHpsPA9Et++/eB05HFopBn0xOauk3marqTTLXGC1T0+Wqx/9ien&#10;IP36OL5s23G0yWWbHF+T59302St1e5OlDyAinuOfGGZ8RoeKmQ7+RCaITkGerzKWKljOlQX5+p6b&#10;w7xYgqxK+f+D6hdQSwMEFAAAAAgAh07iQPw0BtLtAQAAqAMAAA4AAABkcnMvZTJvRG9jLnhtbK1T&#10;S44TMRDdI3EHy3vSSYb50EpnFgkDCwSRgANU3Ha3Jf/kMulkxw5xBnYsuQPcZiS4BWV3yPARG0Qv&#10;rLKr6tWrV9WL6701bCcjau8aPptMOZNO+Fa7ruGvX908uOIME7gWjHey4QeJ/Hp5/95iCLWc+96b&#10;VkZGIA7rITS8TynUVYWilxZw4oN05FQ+Wkh0jV3VRhgI3ZpqPp1eVIOPbYheSER6XY9Oviz4SkmR&#10;XiiFMjHTcOKWyhnLuc1ntVxA3UUIvRZHGvAPLCxoR0VPUGtIwN5E/QeU1SJ69CpNhLeVV0oLWXqg&#10;bmbT37p52UOQpRcSB8NJJvx/sOL5bhOZbht+RpNyYGlGX999+vb2/e2HL7efP7LLq6zRELCm0JXb&#10;xOMNwybmhvcqWqaMDk9p/EUCaorti8KHk8Jyn5igx7OL2aNzmoMg1/z8YdG/GkEyWIiYnkhvWTYa&#10;jimC7vq08s7RJH0cC8DuGSaiQYk/EnKycWwgDvPLaS4AtEzKQCLTBmoPXVfYoTe6vdHG5BSM3XZl&#10;IttBXo/y5W4J+JewXGUN2I9xxTUuTi+hfexalg6BdHO04TxzsLLlzEj6IbJFgFAn0OYuMkUNrjN/&#10;iabyxhGLLPooc7a2vj0U9cs7rUPheVzdvG8/30v23Q+2/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SFd22QAAAAkBAAAPAAAAAAAAAAEAIAAAACIAAABkcnMvZG93bnJldi54bWxQSwECFAAUAAAA&#10;CACHTuJA/DQG0u0BAACoAwAADgAAAAAAAAABACAAAAAoAQAAZHJzL2Uyb0RvYy54bWxQSwUGAAAA&#10;AAYABgBZAQAAhwUAAAAA&#10;">
                      <v:fill on="f" focussize="0,0"/>
                      <v:stroke weight="1pt" color="#000000" joinstyle="round" endarrow="block"/>
                      <v:imagedata o:title=""/>
                      <o:lock v:ext="edit" aspectratio="f"/>
                    </v:shap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666115</wp:posOffset>
                      </wp:positionH>
                      <wp:positionV relativeFrom="paragraph">
                        <wp:posOffset>175260</wp:posOffset>
                      </wp:positionV>
                      <wp:extent cx="762000" cy="352425"/>
                      <wp:effectExtent l="6350" t="6350" r="12700" b="22225"/>
                      <wp:wrapNone/>
                      <wp:docPr id="31" name="矩形 79"/>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val="en-US" w:eastAsia="zh-CN"/>
                                    </w:rPr>
                                    <w:t xml:space="preserve">  </w:t>
                                  </w:r>
                                  <w:r>
                                    <w:rPr>
                                      <w:rFonts w:hint="eastAsia"/>
                                      <w:lang w:eastAsia="zh-CN"/>
                                    </w:rPr>
                                    <w:t>成品</w:t>
                                  </w:r>
                                </w:p>
                              </w:txbxContent>
                            </wps:txbx>
                            <wps:bodyPr upright="1"/>
                          </wps:wsp>
                        </a:graphicData>
                      </a:graphic>
                    </wp:anchor>
                  </w:drawing>
                </mc:Choice>
                <mc:Fallback>
                  <w:pict>
                    <v:rect id="矩形 79" o:spid="_x0000_s1026" o:spt="1" style="position:absolute;left:0pt;margin-left:52.45pt;margin-top:13.8pt;height:27.75pt;width:60pt;z-index:251691008;mso-width-relative:page;mso-height-relative:page;" filled="f" stroked="t" coordsize="21600,21600" o:gfxdata="UEsDBAoAAAAAAIdO4kAAAAAAAAAAAAAAAAAEAAAAZHJzL1BLAwQUAAAACACHTuJAwsE179gAAAAJ&#10;AQAADwAAAGRycy9kb3ducmV2LnhtbE2PsU7DMBCGdyTewTokFkTtpCWkIU4HJJYOSG1RxejGJolq&#10;nyPbacvbc53K+N99+u+7enVxlp1MiINHCdlMADPYej1gJ+Fr9/FcAotJoVbWo5HwayKsmvu7WlXa&#10;n3FjTtvUMSrBWCkJfUpjxXlse+NUnPnRIO1+fHAqUQwd10GdqdxZngtRcKcGpAu9Gs17b9rjdnIS&#10;1osX8Z32md+Vx/nyM9infbGepHx8yMQbsGQu6QbDVZ/UoSGng59QR2Ypi8WSUAn5awGMgDy/Dg4S&#10;ynkGvKn5/w+aP1BLAwQUAAAACACHTuJAvBpjkOIBAAC0AwAADgAAAGRycy9lMm9Eb2MueG1srVNL&#10;jhMxEN0jcQfLe9JJhplAK51ZEIYNgpFmOEDFn25L/sn2pDunQWLHITgO4hpUOSHDZ4MQvXCXXc+v&#10;ql6V19eTs2yvUjbBd3wxm3OmvAjS+L7jH+5vnr3gLBfwEmzwquMHlfn15umT9RhbtQxDsFIlhiQ+&#10;t2Ps+FBKbJsmi0E5yLMQlUenDslBwW3qG5lgRHZnm+V8ftWMIcmYglA54+n26OSbyq+1EuW91lkV&#10;ZjuOuZW6prruaG02a2j7BHEw4pQG/EMWDozHoGeqLRRgD8n8QeWMSCEHXWYiuCZobYSqNWA1i/lv&#10;1dwNEFWtBcXJ8SxT/n+04t3+NjEjO36x4MyDwx59+/j565dPbPWS1BljbhF0F2/TaZfRpFInnRz9&#10;sQg2VUUPZ0XVVJjAw9UVNgl1F+i6uFw+X14SZ/N4OaZc3qjgGBkdT9iwqiPs3+ZyhP6AUCwfboy1&#10;eA6t9WzEiVuuKj/g7GgLBUO5iNVk31eeHKyRdIeu5NTvXtnE9kDTUL9TOr/AKOAW8nDEVRfBoHWm&#10;KFIB2kGBfO0lK4eIgnkcbU7ZOCU5swpfAlkVWcDYv0GiJtajNKT3UWGyyrSbkIbMXZAHbNVDTKYf&#10;UKpFTZ08OBpV09MY0+z9vK+kj49t8x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wTXv2AAAAAkB&#10;AAAPAAAAAAAAAAEAIAAAACIAAABkcnMvZG93bnJldi54bWxQSwECFAAUAAAACACHTuJAvBpjkOIB&#10;AAC0AwAADgAAAAAAAAABACAAAAAnAQAAZHJzL2Uyb0RvYy54bWxQSwUGAAAAAAYABgBZAQAAewUA&#10;AAAA&#10;">
                      <v:fill on="f" focussize="0,0"/>
                      <v:stroke weight="1pt" color="#000000" joinstyle="miter"/>
                      <v:imagedata o:title=""/>
                      <o:lock v:ext="edit" aspectratio="f"/>
                      <v:textbox>
                        <w:txbxContent>
                          <w:p>
                            <w:pPr>
                              <w:rPr>
                                <w:rFonts w:hint="eastAsia" w:eastAsia="微软雅黑"/>
                                <w:lang w:eastAsia="zh-CN"/>
                              </w:rPr>
                            </w:pPr>
                            <w:r>
                              <w:rPr>
                                <w:rFonts w:hint="eastAsia"/>
                                <w:lang w:val="en-US" w:eastAsia="zh-CN"/>
                              </w:rPr>
                              <w:t xml:space="preserve">  </w:t>
                            </w:r>
                            <w:r>
                              <w:rPr>
                                <w:rFonts w:hint="eastAsia"/>
                                <w:lang w:eastAsia="zh-CN"/>
                              </w:rPr>
                              <w:t>成品</w:t>
                            </w:r>
                          </w:p>
                        </w:txbxContent>
                      </v:textbox>
                    </v:rect>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1790700</wp:posOffset>
                      </wp:positionH>
                      <wp:positionV relativeFrom="paragraph">
                        <wp:posOffset>189230</wp:posOffset>
                      </wp:positionV>
                      <wp:extent cx="890905" cy="352425"/>
                      <wp:effectExtent l="6350" t="6350" r="17145" b="22225"/>
                      <wp:wrapNone/>
                      <wp:docPr id="33" name="矩形 80"/>
                      <wp:cNvGraphicFramePr/>
                      <a:graphic xmlns:a="http://schemas.openxmlformats.org/drawingml/2006/main">
                        <a:graphicData uri="http://schemas.microsoft.com/office/word/2010/wordprocessingShape">
                          <wps:wsp>
                            <wps:cNvSpPr/>
                            <wps:spPr>
                              <a:xfrm>
                                <a:off x="0" y="0"/>
                                <a:ext cx="890905"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val="en-US" w:eastAsia="zh-CN"/>
                                    </w:rPr>
                                    <w:t xml:space="preserve">  外委</w:t>
                                  </w:r>
                                  <w:r>
                                    <w:rPr>
                                      <w:rFonts w:hint="eastAsia"/>
                                      <w:lang w:eastAsia="zh-CN"/>
                                    </w:rPr>
                                    <w:t>涂装装</w:t>
                                  </w:r>
                                </w:p>
                              </w:txbxContent>
                            </wps:txbx>
                            <wps:bodyPr upright="1"/>
                          </wps:wsp>
                        </a:graphicData>
                      </a:graphic>
                    </wp:anchor>
                  </w:drawing>
                </mc:Choice>
                <mc:Fallback>
                  <w:pict>
                    <v:rect id="矩形 80" o:spid="_x0000_s1026" o:spt="1" style="position:absolute;left:0pt;margin-left:141pt;margin-top:14.9pt;height:27.75pt;width:70.15pt;z-index:251693056;mso-width-relative:page;mso-height-relative:page;" filled="f" stroked="t" coordsize="21600,21600" o:gfxdata="UEsDBAoAAAAAAIdO4kAAAAAAAAAAAAAAAAAEAAAAZHJzL1BLAwQUAAAACACHTuJAUKZpcdkAAAAJ&#10;AQAADwAAAGRycy9kb3ducmV2LnhtbE2PsW7CMBCG90p9B+sqdamKEwdQCHEYKnVhqFRAqKOJTRJh&#10;nyPbAfr2vU7tdqf79d/31Zu7s+xqQhw8SshnGTCDrdcDdhIO+/fXElhMCrWyHo2EbxNh0zw+1KrS&#10;/oaf5rpLHaMSjJWS0Kc0VpzHtjdOxZkfDdLt7INTidbQcR3Ujcqd5SLLltypAelDr0bz1pv2spuc&#10;hO18kX2lY+735aVYfQT7clxuJymfn/JsDSyZe/oLwy8+oUNDTCc/oY7MShClIJdEw4oUKDAXogB2&#10;klAuCuBNzf8bND9QSwMEFAAAAAgAh07iQP4G4EjiAQAAtAMAAA4AAABkcnMvZTJvRG9jLnhtbK1T&#10;S44TMRDdI3EHy3vSnQ6BTCudWRCGDYKRZjhAxZ9uS/7J9qQ7p0FixyE4DuIalJ2QALMZIXrhLruq&#10;nqtePa+vJ6PJXoSonO3ofFZTIixzXNm+o5/ub16sKIkJLAftrOjoQUR6vXn+bD36VjRucJqLQBDE&#10;xnb0HR1S8m1VRTYIA3HmvLDolC4YSLgNfcUDjIhudNXU9atqdIH74JiIEU+3RyfdFHwpBUsfpYwi&#10;Ed1RrC2VNZR1l9dqs4a2D+AHxU5lwD9UYUBZvPQMtYUE5CGoR1BGseCik2nGnKmclIqJ0gN2M6//&#10;6uZuAC9KL0hO9Gea4v+DZR/2t4Eo3tHFghILBmf04/PX79++kFVhZ/SxxaA7fxuQq7yLaOZWJxlM&#10;/mMTZCqMHs6MiikRhoerq/qqXlLC0LVYNi+bZWa8uiT7ENM74QzJRkcDDqzwCPv3MR1Df4Xku6y7&#10;UVqXoWlLRlRc87rGuTJA7UgNCU3jsZto+4ITnVY85+TsGPrdGx3IHrIayncq54+wfOEW4nCMK66j&#10;ToxKIrMA7SCAv7WcpINHwixKm+ZqjOCUaIEvIVslMoHST4lETrRFai4MZytNuwlhsrlz/ICjevBB&#10;9QNSNS+lZw9Ko3B6knHW3u/7Anp5bJ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KZpcdkAAAAJ&#10;AQAADwAAAAAAAAABACAAAAAiAAAAZHJzL2Rvd25yZXYueG1sUEsBAhQAFAAAAAgAh07iQP4G4Eji&#10;AQAAtAMAAA4AAAAAAAAAAQAgAAAAKAEAAGRycy9lMm9Eb2MueG1sUEsFBgAAAAAGAAYAWQEAAHwF&#10;AAAAAA==&#10;">
                      <v:fill on="f" focussize="0,0"/>
                      <v:stroke weight="1pt" color="#000000" joinstyle="miter"/>
                      <v:imagedata o:title=""/>
                      <o:lock v:ext="edit" aspectratio="f"/>
                      <v:textbox>
                        <w:txbxContent>
                          <w:p>
                            <w:pPr>
                              <w:rPr>
                                <w:rFonts w:hint="eastAsia" w:eastAsia="微软雅黑"/>
                                <w:lang w:eastAsia="zh-CN"/>
                              </w:rPr>
                            </w:pPr>
                            <w:r>
                              <w:rPr>
                                <w:rFonts w:hint="eastAsia"/>
                                <w:lang w:val="en-US" w:eastAsia="zh-CN"/>
                              </w:rPr>
                              <w:t xml:space="preserve">  外委</w:t>
                            </w:r>
                            <w:r>
                              <w:rPr>
                                <w:rFonts w:hint="eastAsia"/>
                                <w:lang w:eastAsia="zh-CN"/>
                              </w:rPr>
                              <w:t>涂装装</w:t>
                            </w:r>
                          </w:p>
                        </w:txbxContent>
                      </v:textbox>
                    </v:rect>
                  </w:pict>
                </mc:Fallback>
              </mc:AlternateContent>
            </w:r>
            <w:r>
              <w:rPr>
                <w:rFonts w:ascii="宋体" w:hAnsi="宋体" w:eastAsia="宋体" w:cs="Times New Roman"/>
                <w:kern w:val="2"/>
                <w:sz w:val="32"/>
                <w:szCs w:val="24"/>
                <w:highlight w:val="none"/>
                <w:lang w:val="en-US" w:eastAsia="zh-CN" w:bidi="ar-SA"/>
              </w:rPr>
              <mc:AlternateContent>
                <mc:Choice Requires="wps">
                  <w:drawing>
                    <wp:anchor distT="0" distB="0" distL="114300" distR="114300" simplePos="0" relativeHeight="251715584" behindDoc="0" locked="0" layoutInCell="1" allowOverlap="1">
                      <wp:simplePos x="0" y="0"/>
                      <wp:positionH relativeFrom="column">
                        <wp:posOffset>5144770</wp:posOffset>
                      </wp:positionH>
                      <wp:positionV relativeFrom="paragraph">
                        <wp:posOffset>22860</wp:posOffset>
                      </wp:positionV>
                      <wp:extent cx="635" cy="177800"/>
                      <wp:effectExtent l="38100" t="0" r="37465" b="12700"/>
                      <wp:wrapNone/>
                      <wp:docPr id="55" name="直线 81"/>
                      <wp:cNvGraphicFramePr/>
                      <a:graphic xmlns:a="http://schemas.openxmlformats.org/drawingml/2006/main">
                        <a:graphicData uri="http://schemas.microsoft.com/office/word/2010/wordprocessingShape">
                          <wps:wsp>
                            <wps:cNvSpPr/>
                            <wps:spPr>
                              <a:xfrm rot="10800000">
                                <a:off x="0" y="0"/>
                                <a:ext cx="635" cy="177800"/>
                              </a:xfrm>
                              <a:prstGeom prst="line">
                                <a:avLst/>
                              </a:prstGeom>
                              <a:ln w="9525" cap="flat" cmpd="sng">
                                <a:solidFill>
                                  <a:srgbClr val="000000">
                                    <a:alpha val="100000"/>
                                  </a:srgbClr>
                                </a:solidFill>
                                <a:prstDash val="dash"/>
                                <a:headEnd type="none" w="med" len="med"/>
                                <a:tailEnd type="triangle" w="med" len="med"/>
                              </a:ln>
                            </wps:spPr>
                            <wps:bodyPr upright="1"/>
                          </wps:wsp>
                        </a:graphicData>
                      </a:graphic>
                    </wp:anchor>
                  </w:drawing>
                </mc:Choice>
                <mc:Fallback>
                  <w:pict>
                    <v:line id="直线 81" o:spid="_x0000_s1026" o:spt="20" style="position:absolute;left:0pt;margin-left:405.1pt;margin-top:1.8pt;height:14pt;width:0.05pt;rotation:11796480f;z-index:251715584;mso-width-relative:page;mso-height-relative:page;" filled="f" stroked="t" coordsize="21600,21600" o:gfxdata="UEsDBAoAAAAAAIdO4kAAAAAAAAAAAAAAAAAEAAAAZHJzL1BLAwQUAAAACACHTuJAVVzxmdUAAAAI&#10;AQAADwAAAGRycy9kb3ducmV2LnhtbE2Py07DMBBF90j8gzVI7KjtVg1tiNNFJYQEq5QIsXTjaRLh&#10;l2I3LX/PsILl0b26c6baXZ1lM05pDF6BXAhg6LtgRt8raN+fHzbAUtbeaBs8KvjGBLv69qbSpQkX&#10;3+B8yD2jEZ9KrWDIOZacp25Ap9MiRPSUncLkdCacem4mfaFxZ/lSiII7PXq6MOiI+wG7r8PZKWiy&#10;fNwWbfO6/4z2o31p1m/rOSp1fyfFE7CM1/xXhl99UoeanI7h7E1iVsFGiiVVFawKYJQTr4AdiWUB&#10;vK74/wfqH1BLAwQUAAAACACHTuJA3ERqzOoBAADEAwAADgAAAGRycy9lMm9Eb2MueG1srVNLjhMx&#10;EN0jcQfLe9LdQZkZWunMgjBsEIw0cICK7e625J9cnnRyFq7Big3HmWtQdoeEj9ggemGVy1XP7z1X&#10;r28P1rC9iqi963izqDlTTnip3dDxTx/vXtxwhgmcBOOd6vhRIb/dPH+2nkKrln70RqrICMRhO4WO&#10;jymFtqpQjMoCLnxQjg57Hy0k2sahkhEmQremWtb1VTX5KEP0QiFSdjsf8k3B73sl0oe+R5WY6Thx&#10;S2WNZd3ltdqsoR0ihFGLEw34BxYWtKNLz1BbSMAeo/4DymoRPfo+LYS3le97LVTRQGqa+jc1DyME&#10;VbSQORjONuH/gxXv9/eRadnx1YozB5be6Onzl6ev39hNk92ZArZU9BDu42mHFGaphz5aFj1Z2tQ3&#10;df6KA6SJHYrBx7PB6pCYoOTVS7pEUL65vqaWjF/NQBkwRExvlbcsBx032mXx0ML+Haa59EdJThvH&#10;po6/Wi0zJtDs9AYShTaQGnRD6UVvtLzTxuQOjMPutYlsD3kaLpTBhBHmbDNn59tO9YXkL0CZxhZw&#10;nHskRfMgjQrkGydZOgby0dHE88zRKsmZUfSD5IiwoU2gzaUyRQ1uMH+pJouMIxL5KWbzc7Tz8khP&#10;9xiiHsb8CMXNfEKjUiifxjrP4s/7gnT5+T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Vc8ZnV&#10;AAAACAEAAA8AAAAAAAAAAQAgAAAAIgAAAGRycy9kb3ducmV2LnhtbFBLAQIUABQAAAAIAIdO4kDc&#10;RGrM6gEAAMQDAAAOAAAAAAAAAAEAIAAAACQBAABkcnMvZTJvRG9jLnhtbFBLBQYAAAAABgAGAFkB&#10;AACABQAAAAA=&#10;">
                      <v:fill on="f" focussize="0,0"/>
                      <v:stroke color="#000000" joinstyle="round" dashstyle="dash" endarrow="block"/>
                      <v:imagedata o:title=""/>
                      <o:lock v:ext="edit" aspectratio="f"/>
                    </v:lin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5062855</wp:posOffset>
                      </wp:positionH>
                      <wp:positionV relativeFrom="paragraph">
                        <wp:posOffset>198755</wp:posOffset>
                      </wp:positionV>
                      <wp:extent cx="762000" cy="352425"/>
                      <wp:effectExtent l="6350" t="6350" r="12700" b="22225"/>
                      <wp:wrapNone/>
                      <wp:docPr id="35" name="矩形 82"/>
                      <wp:cNvGraphicFramePr/>
                      <a:graphic xmlns:a="http://schemas.openxmlformats.org/drawingml/2006/main">
                        <a:graphicData uri="http://schemas.microsoft.com/office/word/2010/wordprocessingShape">
                          <wps:wsp>
                            <wps:cNvSpPr/>
                            <wps:spPr>
                              <a:xfrm>
                                <a:off x="0" y="0"/>
                                <a:ext cx="762000"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val="en-US" w:eastAsia="zh-CN"/>
                                    </w:rPr>
                                    <w:t xml:space="preserve">   </w:t>
                                  </w:r>
                                  <w:r>
                                    <w:rPr>
                                      <w:rFonts w:hint="eastAsia"/>
                                      <w:lang w:eastAsia="zh-CN"/>
                                    </w:rPr>
                                    <w:t>组装</w:t>
                                  </w:r>
                                </w:p>
                              </w:txbxContent>
                            </wps:txbx>
                            <wps:bodyPr upright="1"/>
                          </wps:wsp>
                        </a:graphicData>
                      </a:graphic>
                    </wp:anchor>
                  </w:drawing>
                </mc:Choice>
                <mc:Fallback>
                  <w:pict>
                    <v:rect id="矩形 82" o:spid="_x0000_s1026" o:spt="1" style="position:absolute;left:0pt;margin-left:398.65pt;margin-top:15.65pt;height:27.75pt;width:60pt;z-index:251695104;mso-width-relative:page;mso-height-relative:page;" filled="f" stroked="t" coordsize="21600,21600" o:gfxdata="UEsDBAoAAAAAAIdO4kAAAAAAAAAAAAAAAAAEAAAAZHJzL1BLAwQUAAAACACHTuJA7ImmMNkAAAAJ&#10;AQAADwAAAGRycy9kb3ducmV2LnhtbE2PwU7DMAyG70i8Q2QkLoglodC1pekOSFx2QGJDE8esCW21&#10;xKmadBtvj3diJ8v2p9+f69XZO3a0UxwCKpALAcxiG8yAnYKv7ftjASwmjUa7gFbBr42wam5val2Z&#10;cMJPe9ykjlEIxkor6FMaK85j21uv4yKMFmn3EyavE7VTx82kTxTuHX8SIudeD0gXej3at962h83s&#10;FayfX8R32smwLQ5Z+TG5h12+npW6v5PiFViy5/QPw0Wf1KEhp32Y0UTmFCzLZUaogkxSJaCUl8Fe&#10;QZEXwJuaX3/Q/AFQSwMEFAAAAAgAh07iQK09BBHjAQAAtAMAAA4AAABkcnMvZTJvRG9jLnhtbK1T&#10;S27bMBDdF8gdCO5r2UqdBILlLOqkm6INkOQAY5KSCPAHDmPJpynQXQ/R4xS9Roe04/SzKYpqQQ05&#10;j29m3gxX15M1bKciau9avpjNOVNOeKld3/LHh9vXV5xhAifBeKdavlfIr9dnr1ZjaFTtB2+kioxI&#10;HDZjaPmQUmiqCsWgLODMB+XI2floIdE29pWMMBK7NVU9n19Uo48yRC8UIp1uDk6+Lvxdp0T62HWo&#10;EjMtp9xSWWNZt3mt1ito+ghh0OKYBvxDFha0o6Anqg0kYE9R/0FltYgefZdmwtvKd50WqtRA1Szm&#10;v1VzP0BQpRYSB8NJJvx/tOLD7i4yLVt+vuTMgaUeff/05dvXz+yqzuqMARsC3Ye7eNwhmbnUqYs2&#10;/6kINhVF9ydF1ZSYoMPLC2oS6S7Idb6s39TLzFm9XA4R0zvlLctGyyM1rOgIu/eYDtBnSI7l/K02&#10;hs6hMY6NNHH1ZeEHmp3OQKJQNlA16PrCg95ome/kKxj77VsT2Q7yNJTvmM4vsBxwAzgccMWVYdBY&#10;nVRWAZpBgbxxkqV9IMEcjTbP2VglOTOKXkK2CjKBNn+DJE2MI2my3geFs5Wm7UQ02dx6uadWPYWo&#10;+4GkWpTUs4dGo2h6HOM8ez/vC+nLY1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JpjDZAAAA&#10;CQEAAA8AAAAAAAAAAQAgAAAAIgAAAGRycy9kb3ducmV2LnhtbFBLAQIUABQAAAAIAIdO4kCtPQQR&#10;4wEAALQDAAAOAAAAAAAAAAEAIAAAACgBAABkcnMvZTJvRG9jLnhtbFBLBQYAAAAABgAGAFkBAAB9&#10;BQAAAAA=&#10;">
                      <v:fill on="f" focussize="0,0"/>
                      <v:stroke weight="1pt" color="#000000" joinstyle="miter"/>
                      <v:imagedata o:title=""/>
                      <o:lock v:ext="edit" aspectratio="f"/>
                      <v:textbox>
                        <w:txbxContent>
                          <w:p>
                            <w:pPr>
                              <w:rPr>
                                <w:rFonts w:hint="eastAsia" w:eastAsia="微软雅黑"/>
                                <w:lang w:eastAsia="zh-CN"/>
                              </w:rPr>
                            </w:pPr>
                            <w:r>
                              <w:rPr>
                                <w:rFonts w:hint="eastAsia"/>
                                <w:lang w:val="en-US" w:eastAsia="zh-CN"/>
                              </w:rPr>
                              <w:t xml:space="preserve">   </w:t>
                            </w:r>
                            <w:r>
                              <w:rPr>
                                <w:rFonts w:hint="eastAsia"/>
                                <w:lang w:eastAsia="zh-CN"/>
                              </w:rPr>
                              <w:t>组装</w:t>
                            </w:r>
                          </w:p>
                        </w:txbxContent>
                      </v:textbox>
                    </v:rect>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694080" behindDoc="0" locked="0" layoutInCell="1" allowOverlap="1">
                      <wp:simplePos x="0" y="0"/>
                      <wp:positionH relativeFrom="column">
                        <wp:posOffset>3120390</wp:posOffset>
                      </wp:positionH>
                      <wp:positionV relativeFrom="paragraph">
                        <wp:posOffset>200025</wp:posOffset>
                      </wp:positionV>
                      <wp:extent cx="1372235" cy="352425"/>
                      <wp:effectExtent l="6350" t="6350" r="12065" b="22225"/>
                      <wp:wrapNone/>
                      <wp:docPr id="34" name="矩形 83"/>
                      <wp:cNvGraphicFramePr/>
                      <a:graphic xmlns:a="http://schemas.openxmlformats.org/drawingml/2006/main">
                        <a:graphicData uri="http://schemas.microsoft.com/office/word/2010/wordprocessingShape">
                          <wps:wsp>
                            <wps:cNvSpPr/>
                            <wps:spPr>
                              <a:xfrm>
                                <a:off x="0" y="0"/>
                                <a:ext cx="1372235" cy="352425"/>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整机检验磨合试验</w:t>
                                  </w:r>
                                </w:p>
                              </w:txbxContent>
                            </wps:txbx>
                            <wps:bodyPr upright="1"/>
                          </wps:wsp>
                        </a:graphicData>
                      </a:graphic>
                    </wp:anchor>
                  </w:drawing>
                </mc:Choice>
                <mc:Fallback>
                  <w:pict>
                    <v:rect id="矩形 83" o:spid="_x0000_s1026" o:spt="1" style="position:absolute;left:0pt;margin-left:245.7pt;margin-top:15.75pt;height:27.75pt;width:108.05pt;z-index:251694080;mso-width-relative:page;mso-height-relative:page;" filled="f" stroked="t" coordsize="21600,21600" o:gfxdata="UEsDBAoAAAAAAIdO4kAAAAAAAAAAAAAAAAAEAAAAZHJzL1BLAwQUAAAACACHTuJAqsEP6doAAAAJ&#10;AQAADwAAAGRycy9kb3ducmV2LnhtbE2PPU/DMBCGdyT+g3VILIjapmmTprl0QGLpgESLKkY3dpOo&#10;/ohipy3/nmOC7U736L3nrTY3Z9nFjLEPHkHOBDDjm6B73yJ87t+eC2AxKa+VDd4gfJsIm/r+rlKl&#10;Dlf/YS671DIK8bFUCF1KQ8l5bDrjVJyFwXi6ncLoVKJ1bLke1ZXCneUvQiy5U72nD50azGtnmvNu&#10;cgjbbCG+0kGGfXGer95H+3RYbifExwcp1sCSuaU/GH71SR1qcjqGyevILEK2khmhCHO5AEZALnIa&#10;jghFLoDXFf/foP4BUEsDBBQAAAAIAIdO4kA+OE3E5QEAALUDAAAOAAAAZHJzL2Uyb0RvYy54bWyt&#10;U82O0zAQviPxDpbvNGmyZVdR0z1QlguClXZ5gKl/Ekv+k+1t0qdB4sZD8DiI12Dsli6wlxUiB2fs&#10;+fzNzDfj9fVsNNmLEJWzPV0uakqEZY4rO/T00/3NqytKYgLLQTsrenoQkV5vXr5YT74TjRud5iIQ&#10;JLGxm3xPx5R8V1WRjcJAXDgvLDqlCwYSbsNQ8QATshtdNXX9uppc4D44JmLE0+3RSTeFX0rB0kcp&#10;o0hE9xRzS2UNZd3ltdqsoRsC+FGxUxrwD1kYUBaDnqm2kIA8BPWEyigWXHQyLZgzlZNSMVFqwGqW&#10;9V/V3I3gRakFxYn+LFP8f7Tsw/42EMV72l5QYsFgj358/vr92xdy1WZ1Jh87BN3523DaRTRzqbMM&#10;Jv+xCDIXRQ9nRcWcCMPDZXvZNO2KEoa+dtVcNKtMWj3e9iGmd8IZko2eBuxYERL272M6Qn9BcjDr&#10;bpTWeA6dtmTCCM1ljY1lgMMjNSQ0jcdyoh0KT3Ra8XwnX4lh2L3Rgewhj0P5Tun8AcsBtxDHI664&#10;Mgw6o5LIMkA3CuBvLSfp4FExi7NNczZGcEq0wKeQrYJMoPRzkKiJtihNFvwocbbSvJuRJps7xw/Y&#10;qwcf1DCiVMuSevbgbBRNT3Och+/3fSF9fG2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rBD+na&#10;AAAACQEAAA8AAAAAAAAAAQAgAAAAIgAAAGRycy9kb3ducmV2LnhtbFBLAQIUABQAAAAIAIdO4kA+&#10;OE3E5QEAALUDAAAOAAAAAAAAAAEAIAAAACkBAABkcnMvZTJvRG9jLnhtbFBLBQYAAAAABgAGAFkB&#10;AACABQAAAAA=&#10;">
                      <v:fill on="f" focussize="0,0"/>
                      <v:stroke weight="1pt" color="#000000" joinstyle="miter"/>
                      <v:imagedata o:title=""/>
                      <o:lock v:ext="edit" aspectratio="f"/>
                      <v:textbox>
                        <w:txbxContent>
                          <w:p>
                            <w:pPr>
                              <w:rPr>
                                <w:rFonts w:hint="eastAsia" w:eastAsia="微软雅黑"/>
                                <w:lang w:eastAsia="zh-CN"/>
                              </w:rPr>
                            </w:pPr>
                            <w:r>
                              <w:rPr>
                                <w:rFonts w:hint="eastAsia"/>
                                <w:lang w:eastAsia="zh-CN"/>
                              </w:rPr>
                              <w:t>整机检验磨合试验</w:t>
                            </w:r>
                          </w:p>
                        </w:txbxContent>
                      </v:textbox>
                    </v:rect>
                  </w:pict>
                </mc:Fallback>
              </mc:AlternateContent>
            </w:r>
          </w:p>
          <w:p>
            <w:pPr>
              <w:widowControl/>
              <w:wordWrap/>
              <w:adjustRightInd w:val="0"/>
              <w:snapToGrid w:val="0"/>
              <w:spacing w:before="0" w:after="0" w:line="600" w:lineRule="exact"/>
              <w:ind w:left="0" w:leftChars="0" w:right="0" w:firstLine="0" w:firstLineChars="0"/>
              <w:jc w:val="left"/>
              <w:textAlignment w:val="auto"/>
              <w:outlineLvl w:val="9"/>
              <w:rPr>
                <w:rFonts w:hint="default" w:ascii="宋体" w:hAnsi="宋体" w:eastAsia="宋体" w:cs="宋体"/>
                <w:b/>
                <w:sz w:val="28"/>
                <w:szCs w:val="28"/>
                <w:highlight w:val="none"/>
              </w:rPr>
            </w:pP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06368" behindDoc="0" locked="0" layoutInCell="1" allowOverlap="1">
                      <wp:simplePos x="0" y="0"/>
                      <wp:positionH relativeFrom="column">
                        <wp:posOffset>5396230</wp:posOffset>
                      </wp:positionH>
                      <wp:positionV relativeFrom="paragraph">
                        <wp:posOffset>195580</wp:posOffset>
                      </wp:positionV>
                      <wp:extent cx="635" cy="429260"/>
                      <wp:effectExtent l="37465" t="0" r="38100" b="8890"/>
                      <wp:wrapNone/>
                      <wp:docPr id="46" name="自选图形 84"/>
                      <wp:cNvGraphicFramePr/>
                      <a:graphic xmlns:a="http://schemas.openxmlformats.org/drawingml/2006/main">
                        <a:graphicData uri="http://schemas.microsoft.com/office/word/2010/wordprocessingShape">
                          <wps:wsp>
                            <wps:cNvCnPr/>
                            <wps:spPr>
                              <a:xfrm flipV="1">
                                <a:off x="0" y="0"/>
                                <a:ext cx="635" cy="42926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84" o:spid="_x0000_s1026" o:spt="32" type="#_x0000_t32" style="position:absolute;left:0pt;flip:y;margin-left:424.9pt;margin-top:15.4pt;height:33.8pt;width:0.05pt;z-index:251706368;mso-width-relative:page;mso-height-relative:page;" filled="f" stroked="t" coordsize="21600,21600" o:gfxdata="UEsDBAoAAAAAAIdO4kAAAAAAAAAAAAAAAAAEAAAAZHJzL1BLAwQUAAAACACHTuJAWkklpNsAAAAJ&#10;AQAADwAAAGRycy9kb3ducmV2LnhtbE2PQUvDQBCF74L/YRnBS2h3q0WSmE0PghQRhFYteNsmYzaY&#10;nU2z26T9946nehrmzeO9b4rVyXVixCG0njQs5goEUuXrlhoNH+/PsxREiIZq03lCDWcMsCqvrwqT&#10;136iDY7b2AgOoZAbDTbGPpcyVBadCXPfI/Ht2w/ORF6HRtaDmTjcdfJOqQfpTEvcYE2PTxarn+3R&#10;aVBfn4fXdTuONjmvk8Nb8rKZdr3WtzcL9Qgi4ilezPCHz+hQMtPeH6kOotOQLjNGjxruFU82sJCB&#10;2GvI0iXIspD/Pyh/AVBLAwQUAAAACACHTuJA1XrveOwBAACnAwAADgAAAGRycy9lMm9Eb2MueG1s&#10;rVNLjhMxEN0jcQfLe9I9TQhDK51ZJAwbBJH47Cv+dFvyT7ZJJzt2iDOwY8kd4DYjwS0ou0OGj9gg&#10;emGVy1XP7z1XL68ORpO9CFE529GLWU2JsMxxZfuOvnp5fe+SkpjActDOio4eRaRXq7t3lqNvReMG&#10;p7kIBEFsbEff0SEl31ZVZIMwEGfOC4uH0gUDCbehr3iAEdGNrpq6XlSjC9wHx0SMmN1Mh3RV8KUU&#10;LD2XMopEdEeRWyprKOsur9VqCW0fwA+KnWjAP7AwoCxeeobaQALyJqg/oIxiwUUn04w5UzkpFRNF&#10;A6q5qH9T82IAL4oWNCf6s03x/8GyZ/ttIIp3dL6gxILBN/r67tO3t+9vPny5+fyRXM6zR6OPLZau&#10;7TacdtFvQxZ8kMEQqZV/jc9fLEBR5FAcPp4dFodEGCYX9x9QwjA/bx41i2J/NWFkLB9ieiKcITno&#10;aEwBVD+ktbMWH9KFCR/2T2NCFtj4oyE3a0tGpNA8rPGdGeAsSQ0JQ+NRXbR9IRedVvxaaZ1bYuh3&#10;ax3IHvJ0lC+LReBfyvItG4jDVFeOprkZBPDHlpN09GibxQGnmYMRnBIt8H/IEQJCm0Dp28oUFNhe&#10;/6Uar9cWWWTPJ5dztHP8WMwveZyGwvM0uXncft6X7tv/a/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klpNsAAAAJAQAADwAAAAAAAAABACAAAAAiAAAAZHJzL2Rvd25yZXYueG1sUEsBAhQAFAAA&#10;AAgAh07iQNV673jsAQAApwMAAA4AAAAAAAAAAQAgAAAAKgEAAGRycy9lMm9Eb2MueG1sUEsFBgAA&#10;AAAGAAYAWQEAAIgFAAAAAA==&#10;">
                      <v:fill on="f" focussize="0,0"/>
                      <v:stroke weight="1pt" color="#000000" joinstyle="round" endarrow="block"/>
                      <v:imagedata o:title=""/>
                      <o:lock v:ext="edit" aspectratio="f"/>
                    </v:shap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3834130</wp:posOffset>
                      </wp:positionH>
                      <wp:positionV relativeFrom="paragraph">
                        <wp:posOffset>171450</wp:posOffset>
                      </wp:positionV>
                      <wp:extent cx="635" cy="447675"/>
                      <wp:effectExtent l="6350" t="0" r="12065" b="9525"/>
                      <wp:wrapNone/>
                      <wp:docPr id="44" name="直线 85"/>
                      <wp:cNvGraphicFramePr/>
                      <a:graphic xmlns:a="http://schemas.openxmlformats.org/drawingml/2006/main">
                        <a:graphicData uri="http://schemas.microsoft.com/office/word/2010/wordprocessingShape">
                          <wps:wsp>
                            <wps:cNvSpPr/>
                            <wps:spPr>
                              <a:xfrm>
                                <a:off x="0" y="0"/>
                                <a:ext cx="635" cy="4476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margin-left:301.9pt;margin-top:13.5pt;height:35.25pt;width:0.05pt;z-index:251704320;mso-width-relative:page;mso-height-relative:page;" filled="f" stroked="t" coordsize="21600,21600" o:gfxdata="UEsDBAoAAAAAAIdO4kAAAAAAAAAAAAAAAAAEAAAAZHJzL1BLAwQUAAAACACHTuJAjcATttgAAAAJ&#10;AQAADwAAAGRycy9kb3ducmV2LnhtbE2PzU7DMBCE70i8g7VI3KjdIJo0ZNMDqKpAXNoicd3GJg7E&#10;dhq7P7w9y6kcZ2c0+021OLteHM0Yu+ARphMFwvgm6M63CO/b5V0BIibymvrgDcKPibCor68qKnU4&#10;+bU5blIruMTHkhBsSkMpZWyscRQnYTCevc8wOkosx1bqkU5c7nqZKTWTjjrPHywN5sma5ntzcAj0&#10;vFqnjyJ7zbsX+/a1Xe5Xttgj3t5M1SOIZM7pEoY/fEaHmpl24eB1FD3CTN0zekLIct7EAT7MQewQ&#10;5vkDyLqS/xfUv1BLAwQUAAAACACHTuJAvwPOo9IBAACRAwAADgAAAGRycy9lMm9Eb2MueG1srVNL&#10;bhsxDN0X6B0E7euxXccOBh5nUTfdFG2ApAeg9ZkRoB9ExWOfpdfoqpseJ9coJbtOP5uiqBcyRVKP&#10;j4+c9c3BWbZXCU3wHZ9NppwpL4I0vu/4p4fbV9ecYQYvwQavOn5UyG82L1+sx9iqeRiClSoxAvHY&#10;jrHjQ86xbRoUg3KAkxCVp6AOyUGma+obmWAkdGeb+XS6bMaQZExBKETybk9Bvqn4WiuRP2qNKjPb&#10;ceKW65nquStns1lD2yeIgxFnGvAPLBwYT0UvUFvIwB6T+QPKGZECBp0nIrgmaG2Eqj1QN7Ppb93c&#10;DxBV7YXEwXiRCf8frPiwv0vMyI4vFpx5cDSjp89fnr5+Y9dXRZ0xYktJ9/EunW9IZmn1oJMr/9QE&#10;O1RFjxdF1SEzQc7l6yvOBPkXi9VyVQGb55cxYX6ngmPF6Lg1vnQLLezfY6ZqlPojpbitZyPt2Hw1&#10;pUkKoG3RFjKZLhJ/9H19jMEaeWusLU8w9bs3NrE9lPnXX2mKgH9JK1W2gMMpr4ZOmzEokG+9ZPkY&#10;SRhPK8wLB6ckZ1bRxheLAKHNYOzfZFJp64lB0fWkZLF2QR5pDo8xmX4gKWaVZYnQ3Cvf846Wxfr5&#10;XpGev6T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3AE7bYAAAACQEAAA8AAAAAAAAAAQAgAAAA&#10;IgAAAGRycy9kb3ducmV2LnhtbFBLAQIUABQAAAAIAIdO4kC/A86j0gEAAJEDAAAOAAAAAAAAAAEA&#10;IAAAACcBAABkcnMvZTJvRG9jLnhtbFBLBQYAAAAABgAGAFkBAABrBQAAAAA=&#10;">
                      <v:fill on="f" focussize="0,0"/>
                      <v:stroke weight="1pt" color="#000000" joinstyle="round"/>
                      <v:imagedata o:title=""/>
                      <o:lock v:ext="edit" aspectratio="f"/>
                    </v:lin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4500880</wp:posOffset>
                      </wp:positionH>
                      <wp:positionV relativeFrom="paragraph">
                        <wp:posOffset>11430</wp:posOffset>
                      </wp:positionV>
                      <wp:extent cx="561975" cy="1270"/>
                      <wp:effectExtent l="0" t="38100" r="9525" b="36830"/>
                      <wp:wrapNone/>
                      <wp:docPr id="40" name="自选图形 86"/>
                      <wp:cNvGraphicFramePr/>
                      <a:graphic xmlns:a="http://schemas.openxmlformats.org/drawingml/2006/main">
                        <a:graphicData uri="http://schemas.microsoft.com/office/word/2010/wordprocessingShape">
                          <wps:wsp>
                            <wps:cNvCnPr/>
                            <wps:spPr>
                              <a:xfrm flipH="1" flipV="1">
                                <a:off x="0" y="0"/>
                                <a:ext cx="561975" cy="12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86" o:spid="_x0000_s1026" o:spt="32" type="#_x0000_t32" style="position:absolute;left:0pt;flip:x y;margin-left:354.4pt;margin-top:0.9pt;height:0.1pt;width:44.25pt;z-index:251700224;mso-width-relative:page;mso-height-relative:page;" filled="f" stroked="t" coordsize="21600,21600" o:gfxdata="UEsDBAoAAAAAAIdO4kAAAAAAAAAAAAAAAAAEAAAAZHJzL1BLAwQUAAAACACHTuJA/REqmtQAAAAH&#10;AQAADwAAAGRycy9kb3ducmV2LnhtbE2Oy07DMBBF90j8gzVIbBC120qkDXG6QASxpTzW02QaR43H&#10;Uew24e8ZVrC6Gp3RvafYzb5XFxpjF9jCcmFAEdeh6bi18PFe3W9AxYTcYB+YLHxThF15fVVg3oSJ&#10;3+iyT62SEo45WnApDbnWsXbkMS7CQCzsGEaPSc6x1c2Ik5T7Xq+MedAeO5YFhwM9OapP+7O38JId&#10;52estrW/e11/nbT7NHqqrL29WZpHUInm9PcMv/qiDqU4HcKZm6h6C5nZiHoSICE822ZrUAcLKwO6&#10;LPR///IHUEsDBBQAAAAIAIdO4kCVOffA8AEAALIDAAAOAAAAZHJzL2Uyb0RvYy54bWytU0uOEzEQ&#10;3SNxB8t70knEZIZWOrNIGFggGInPvuK2uy35p7JJJzt2iDOwY8kdhtuMBLeg7A4ZPmKD6IVVdlW9&#10;qveqenm5t4btJEbtXcNnkyln0gnfatc1/PWrqwcXnMUErgXjnWz4QUZ+ubp/bzmEWs59700rkRGI&#10;i/UQGt6nFOqqiqKXFuLEB+nIqTxaSHTFrmoRBkK3pppPp4tq8NgG9ELGSK+b0clXBV8pKdILpaJM&#10;zDScekvlxHJu81mtllB3CKHX4tgG/EMXFrSjoieoDSRgb1H/AWW1QB+9ShPhbeWV0kIWDsRmNv2N&#10;zcsegixcSJwYTjLF/wcrnu+ukem24Q9JHgeWZvT1/edv7z7cfvxye/OJXSyyRkOINYWu3TUebzFc&#10;Yya8V2iZMjo8pfHzYr3JVvYRPbYvWh9OWst9YoIezxazR+dnnAlyzebnZRLVCJdTA8b0RHrLstHw&#10;mBB016e1d45m6nEsALtnMVFDlPgjIScbx4YRlTgJoLVSBhKZNhDR6LrSXfRGt1famJwSsduuDbId&#10;5EUpX+ZNwL+E5SobiP0YV1zjCvUS2seuZekQSEFHu85zD1a2nBlJv0a2CBDqBNrcRSbU4Drzl2gq&#10;bxx1keUfBc/W1reHMofyTotR+jwucd68n+8l++5XW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EqmtQAAAAHAQAADwAAAAAAAAABACAAAAAiAAAAZHJzL2Rvd25yZXYueG1sUEsBAhQAFAAAAAgA&#10;h07iQJU598DwAQAAsgMAAA4AAAAAAAAAAQAgAAAAIwEAAGRycy9lMm9Eb2MueG1sUEsFBgAAAAAG&#10;AAYAWQEAAIUFAAAAAA==&#10;">
                      <v:fill on="f" focussize="0,0"/>
                      <v:stroke weight="1pt" color="#000000" joinstyle="round" endarrow="block"/>
                      <v:imagedata o:title=""/>
                      <o:lock v:ext="edit" aspectratio="f"/>
                    </v:shap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699200" behindDoc="0" locked="0" layoutInCell="1" allowOverlap="1">
                      <wp:simplePos x="0" y="0"/>
                      <wp:positionH relativeFrom="column">
                        <wp:posOffset>2708275</wp:posOffset>
                      </wp:positionH>
                      <wp:positionV relativeFrom="paragraph">
                        <wp:posOffset>22225</wp:posOffset>
                      </wp:positionV>
                      <wp:extent cx="411480" cy="635"/>
                      <wp:effectExtent l="0" t="37465" r="7620" b="38100"/>
                      <wp:wrapNone/>
                      <wp:docPr id="39" name="自选图形 87"/>
                      <wp:cNvGraphicFramePr/>
                      <a:graphic xmlns:a="http://schemas.openxmlformats.org/drawingml/2006/main">
                        <a:graphicData uri="http://schemas.microsoft.com/office/word/2010/wordprocessingShape">
                          <wps:wsp>
                            <wps:cNvCnPr/>
                            <wps:spPr>
                              <a:xfrm flipH="1">
                                <a:off x="0" y="0"/>
                                <a:ext cx="411480" cy="63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87" o:spid="_x0000_s1026" o:spt="32" type="#_x0000_t32" style="position:absolute;left:0pt;flip:x;margin-left:213.25pt;margin-top:1.75pt;height:0.05pt;width:32.4pt;z-index:251699200;mso-width-relative:page;mso-height-relative:page;" filled="f" stroked="t" coordsize="21600,21600" o:gfxdata="UEsDBAoAAAAAAIdO4kAAAAAAAAAAAAAAAAAEAAAAZHJzL1BLAwQUAAAACACHTuJAy6hq0tkAAAAH&#10;AQAADwAAAGRycy9kb3ducmV2LnhtbE2OT0vDQBTE74LfYXmCl2A3aWvQmE0PghQRhNY/4G2bfWaD&#10;2bdpdpu0397Xk56GYYaZX7k6uk6MOITWk4JsloJAqr1pqVHw/vZ0cwciRE1Gd55QwQkDrKrLi1IX&#10;xk+0wXEbG8EjFAqtwMbYF1KG2qLTYeZ7JM6+/eB0ZDs00gx64nHXyXma5tLplvjB6h4fLdY/24NT&#10;kH597F/W7Tja5LRO9q/J82b67JW6vsrSBxARj/GvDGd8RoeKmXb+QCaITsFynt9yVcGChfPlfbYA&#10;sWOfg6xK+Z+/+gVQSwMEFAAAAAgAh07iQOaCxhzqAQAApwMAAA4AAABkcnMvZTJvRG9jLnhtbK1T&#10;S44TMRDdI3EHy3vSncwwE1rpzCJhYIEgEjMHqPjTbck/2Sad7NghzsCOJXeA24wEt6DsDhk+YoPw&#10;wiq7qp5fvSovrvZGk50IUTnb0umkpkRY5riyXUtvb64fzSmJCSwH7axo6UFEerV8+GAx+EbMXO80&#10;F4EgiI3N4Fvap+SbqoqsFwbixHlh0SldMJDwGLqKBxgQ3ehqVtcX1eAC98ExESPerkcnXRZ8KQVL&#10;r6SMIhHdUuSWyh7Kvs17tVxA0wXwvWJHGvAPLAwoi4+eoNaQgLwJ6g8oo1hw0ck0Yc5UTkrFRKkB&#10;q5nWv1XzugcvSi0oTvQnmeL/g2Uvd5tAFG/p2RNKLBjs0dd3n769fX/34cvd549kfpk1GnxsMHRl&#10;N+F4in4TcsF7GQyRWvnn2P4iARZF9kXhw0lhsU+E4eX5dHo+xz4wdF2cPc7Q1YiRsXyI6ZlwhmSj&#10;pTEFUF2fVs5abKQLIz7sXsQ0Jv5IyMnakgEpzC7rjA84S1JDQtN4rC7arpCLTit+rbTOKTF025UO&#10;ZAd5Oso6MvolLL+yhtiPccWVw6DpBfCnlpN08CibxQGnmYMRnBIt8D9kq0QmUPo+MgUFttN/iUZB&#10;tEVdsuajytnaOn4o4pd7nIai3HFy87j9fC7Z9/9r+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qGrS2QAAAAcBAAAPAAAAAAAAAAEAIAAAACIAAABkcnMvZG93bnJldi54bWxQSwECFAAUAAAACACH&#10;TuJA5oLGHOoBAACnAwAADgAAAAAAAAABACAAAAAoAQAAZHJzL2Uyb0RvYy54bWxQSwUGAAAAAAYA&#10;BgBZAQAAhAUAAAAA&#10;">
                      <v:fill on="f" focussize="0,0"/>
                      <v:stroke weight="1pt" color="#000000" joinstyle="round" endarrow="block"/>
                      <v:imagedata o:title=""/>
                      <o:lock v:ext="edit" aspectratio="f"/>
                    </v:shape>
                  </w:pict>
                </mc:Fallback>
              </mc:AlternateContent>
            </w: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4234180</wp:posOffset>
                      </wp:positionH>
                      <wp:positionV relativeFrom="paragraph">
                        <wp:posOffset>373380</wp:posOffset>
                      </wp:positionV>
                      <wp:extent cx="895350" cy="352425"/>
                      <wp:effectExtent l="0" t="0" r="0" b="9525"/>
                      <wp:wrapNone/>
                      <wp:docPr id="32" name="矩形 88"/>
                      <wp:cNvGraphicFramePr/>
                      <a:graphic xmlns:a="http://schemas.openxmlformats.org/drawingml/2006/main">
                        <a:graphicData uri="http://schemas.microsoft.com/office/word/2010/wordprocessingShape">
                          <wps:wsp>
                            <wps:cNvSpPr/>
                            <wps:spPr>
                              <a:xfrm>
                                <a:off x="0" y="0"/>
                                <a:ext cx="895350" cy="352425"/>
                              </a:xfrm>
                              <a:prstGeom prst="rect">
                                <a:avLst/>
                              </a:prstGeom>
                              <a:solidFill>
                                <a:srgbClr val="FFFFFF"/>
                              </a:solidFill>
                              <a:ln>
                                <a:noFill/>
                              </a:ln>
                            </wps:spPr>
                            <wps:txbx>
                              <w:txbxContent>
                                <w:p>
                                  <w:pPr>
                                    <w:rPr>
                                      <w:rFonts w:hint="eastAsia" w:eastAsia="微软雅黑"/>
                                      <w:lang w:eastAsia="zh-CN"/>
                                    </w:rPr>
                                  </w:pPr>
                                  <w:r>
                                    <w:rPr>
                                      <w:rFonts w:hint="eastAsia"/>
                                      <w:lang w:eastAsia="zh-CN"/>
                                    </w:rPr>
                                    <w:t>不合格返工</w:t>
                                  </w:r>
                                </w:p>
                              </w:txbxContent>
                            </wps:txbx>
                            <wps:bodyPr upright="1"/>
                          </wps:wsp>
                        </a:graphicData>
                      </a:graphic>
                    </wp:anchor>
                  </w:drawing>
                </mc:Choice>
                <mc:Fallback>
                  <w:pict>
                    <v:rect id="矩形 88" o:spid="_x0000_s1026" o:spt="1" style="position:absolute;left:0pt;margin-left:333.4pt;margin-top:29.4pt;height:27.75pt;width:70.5pt;z-index:251692032;mso-width-relative:page;mso-height-relative:page;" fillcolor="#FFFFFF" filled="t" stroked="f" coordsize="21600,21600" o:gfxdata="UEsDBAoAAAAAAIdO4kAAAAAAAAAAAAAAAAAEAAAAZHJzL1BLAwQUAAAACACHTuJA4BajQNcAAAAK&#10;AQAADwAAAGRycy9kb3ducmV2LnhtbE2PwU7DMAyG70i8Q2Qkbiwp20IpTXdA2gk4sCFx9RqvrWiS&#10;0qRbeXvMiZ1sy59+fy43s+vFicbYBW8gWygQ5OtgO98Y+Nhv73IQMaG32AdPBn4owqa6viqxsOHs&#10;3+m0S43gEB8LNNCmNBRSxrolh3ERBvK8O4bRYeJxbKQd8czhrpf3SmnpsPN8ocWBnluqv3aTM4B6&#10;Zb/fjsvX/cuk8bGZ1Xb9qYy5vcnUE4hEc/qH4U+f1aFip0OYvI2iN6C1ZvVkYJ1zZSBXD9wcmMxW&#10;S5BVKS9fqH4BUEsDBBQAAAAIAIdO4kChR3P7mwEAAB0DAAAOAAAAZHJzL2Uyb0RvYy54bWytUktu&#10;2zAQ3RfoHQjua9pyXbiC5SwauJuiCZDmADRFSgT4w5Cx5NMU6K6HyHGKXqNDWrXbZBdEi9H8+Djv&#10;DTdXozXkICFq7xq6mM0pkU74Vruuofffdu/WlMTEXcuNd7KhRxnp1fbtm80Qaln53ptWAkEQF+sh&#10;NLRPKdSMRdFLy+PMB+mwqDxYnjCEjrXAB0S3hlXz+Qc2eGgDeCFjxOz1qUi3BV8pKdKNUlEmYhqK&#10;s6Viodh9tmy74XUHPPRaTGPwF0xhuXZ46RnqmidOHkA/g7JagI9epZnwlnmltJCFA7JZzJ+wuet5&#10;kIULihPDWab4erDi6+EWiG4buqwocdzijn5///nr8QdZr7M6Q4g1Nt2FW5iiiG6mOiqw+Y8kyFgU&#10;PZ4VlWMiApPrj6vlCnUXWFquqvfVKmOyy+EAMX2W3pLsNBRwYUVHfvgS06n1b0u+K3qj2502pgTQ&#10;7T8ZIAeOy92Vb0L/r8243Ox8PnZCzBmWiZ2oZC+N+3Hit/ftETV5CKC7HmdaFNDchDsow0/vJS/5&#10;37iAXl719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gFqNA1wAAAAoBAAAPAAAAAAAAAAEAIAAA&#10;ACIAAABkcnMvZG93bnJldi54bWxQSwECFAAUAAAACACHTuJAoUdz+5sBAAAdAwAADgAAAAAAAAAB&#10;ACAAAAAmAQAAZHJzL2Uyb0RvYy54bWxQSwUGAAAAAAYABgBZAQAAMwUAAAAA&#10;">
                      <v:fill on="t" focussize="0,0"/>
                      <v:stroke on="f"/>
                      <v:imagedata o:title=""/>
                      <o:lock v:ext="edit" aspectratio="f"/>
                      <v:textbox>
                        <w:txbxContent>
                          <w:p>
                            <w:pPr>
                              <w:rPr>
                                <w:rFonts w:hint="eastAsia" w:eastAsia="微软雅黑"/>
                                <w:lang w:eastAsia="zh-CN"/>
                              </w:rPr>
                            </w:pPr>
                            <w:r>
                              <w:rPr>
                                <w:rFonts w:hint="eastAsia"/>
                                <w:lang w:eastAsia="zh-CN"/>
                              </w:rPr>
                              <w:t>不合格返工</w:t>
                            </w:r>
                          </w:p>
                        </w:txbxContent>
                      </v:textbox>
                    </v:rect>
                  </w:pict>
                </mc:Fallback>
              </mc:AlternateContent>
            </w:r>
          </w:p>
          <w:p>
            <w:pPr>
              <w:widowControl/>
              <w:wordWrap/>
              <w:adjustRightInd w:val="0"/>
              <w:snapToGrid w:val="0"/>
              <w:spacing w:before="0" w:after="0" w:line="600" w:lineRule="exact"/>
              <w:ind w:left="0" w:leftChars="0" w:right="0" w:firstLine="0" w:firstLineChars="0"/>
              <w:jc w:val="left"/>
              <w:textAlignment w:val="auto"/>
              <w:outlineLvl w:val="9"/>
              <w:rPr>
                <w:rFonts w:hint="default" w:ascii="宋体" w:hAnsi="宋体" w:eastAsia="宋体" w:cs="宋体"/>
                <w:b/>
                <w:sz w:val="28"/>
                <w:szCs w:val="28"/>
                <w:highlight w:val="none"/>
              </w:rPr>
            </w:pPr>
            <w:r>
              <w:rPr>
                <w:rFonts w:ascii="Tahoma" w:hAnsi="Tahoma" w:eastAsia="微软雅黑" w:cs="Times New Roman"/>
                <w:sz w:val="28"/>
                <w:szCs w:val="22"/>
                <w:highlight w:val="none"/>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3834130</wp:posOffset>
                      </wp:positionH>
                      <wp:positionV relativeFrom="paragraph">
                        <wp:posOffset>236220</wp:posOffset>
                      </wp:positionV>
                      <wp:extent cx="1562100" cy="635"/>
                      <wp:effectExtent l="0" t="0" r="0" b="0"/>
                      <wp:wrapNone/>
                      <wp:docPr id="45" name="直线 89"/>
                      <wp:cNvGraphicFramePr/>
                      <a:graphic xmlns:a="http://schemas.openxmlformats.org/drawingml/2006/main">
                        <a:graphicData uri="http://schemas.microsoft.com/office/word/2010/wordprocessingShape">
                          <wps:wsp>
                            <wps:cNvSpPr/>
                            <wps:spPr>
                              <a:xfrm>
                                <a:off x="0" y="0"/>
                                <a:ext cx="15621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9" o:spid="_x0000_s1026" o:spt="20" style="position:absolute;left:0pt;margin-left:301.9pt;margin-top:18.6pt;height:0.05pt;width:123pt;z-index:251705344;mso-width-relative:page;mso-height-relative:page;" filled="f" stroked="t" coordsize="21600,21600" o:gfxdata="UEsDBAoAAAAAAIdO4kAAAAAAAAAAAAAAAAAEAAAAZHJzL1BLAwQUAAAACACHTuJAb67zENcAAAAJ&#10;AQAADwAAAGRycy9kb3ducmV2LnhtbE2Py07DMBBF90j8gzVI7KjdBLUhxOkCVFUgNm2R2E5jEwfi&#10;cRq7D/6e6QqW96E7Z6rF2ffiaMfYBdIwnSgQlppgOmo1vG+XdwWImJAM9oGshh8bYVFfX1VYmnCi&#10;tT1uUit4hGKJGlxKQyllbJz1GCdhsMTZZxg9JpZjK82IJx73vcyUmkmPHfEFh4N9crb53hy8Bnxe&#10;rdNHkb3Ouxf39rVd7leu2Gt9ezNVjyCSPae/MlzwGR1qZtqFA5koeg0zlTN60pDPMxBcKO4f2Nhd&#10;jBxkXcn/H9S/UEsDBBQAAAAIAIdO4kATI0IhzgEAAJIDAAAOAAAAZHJzL2Uyb0RvYy54bWytU0uO&#10;EzEQ3SNxB8t70ulAwtBKZxaEYYNgpIEDVPzptuSfXJ50chauwYoNx5lrUHZChs8GIXrhLruen+s9&#10;l9fXB2fZXiU0wfe8nc05U14EafzQ808fb55dcYYZvAQbvOr5USG/3jx9sp5ipxZhDFaqxIjEYzfF&#10;no85x65pUIzKAc5CVJ6SOiQHmaZpaGSCididbRbz+aqZQpIxBaEQaXV7SvJN5ddaifxBa1SZ2Z5T&#10;bbmOqY67MjabNXRDgjgacS4D/qEKB8bToReqLWRg98n8QeWMSAGDzjMRXBO0NkJVDaSmnf+m5m6E&#10;qKoWMgfjxSb8f7Ti/f42MSN7/mLJmQdHd/Tw+cvD12/s6lVxZ4rYEegu3qbzDCksUg86ufInEexQ&#10;HT1eHFWHzAQttsvVop2T8YJyq+fLwtg8bo0J81sVHCtBz63xRS50sH+H+QT9ASnL1rOJOBcvKyNQ&#10;u2gLmchdJAHoh7oZgzXyxlhbtmAadq9tYnsoDVC/cw2/wMopW8DxhKupAoNuVCDfeMnyMZIznnqY&#10;lxqckpxZRS1foorMYOzfIEm+9eRCMfZkZYl2QR7pIu5jMsNIVrS1ypKhi6+enZu0dNbP88r0+JQ2&#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rvMQ1wAAAAkBAAAPAAAAAAAAAAEAIAAAACIAAABk&#10;cnMvZG93bnJldi54bWxQSwECFAAUAAAACACHTuJAEyNCIc4BAACSAwAADgAAAAAAAAABACAAAAAm&#10;AQAAZHJzL2Uyb0RvYy54bWxQSwUGAAAAAAYABgBZAQAAZgUAAAAA&#10;">
                      <v:fill on="f" focussize="0,0"/>
                      <v:stroke weight="1pt" color="#000000" joinstyle="round"/>
                      <v:imagedata o:title=""/>
                      <o:lock v:ext="edit" aspectratio="f"/>
                    </v:line>
                  </w:pict>
                </mc:Fallback>
              </mc:AlternateContent>
            </w:r>
          </w:p>
          <w:p>
            <w:pPr>
              <w:widowControl/>
              <w:wordWrap/>
              <w:adjustRightInd w:val="0"/>
              <w:snapToGrid w:val="0"/>
              <w:spacing w:before="0" w:after="0" w:line="500" w:lineRule="exact"/>
              <w:ind w:left="0" w:leftChars="0" w:right="0" w:firstLine="0" w:firstLineChars="0"/>
              <w:jc w:val="center"/>
              <w:textAlignment w:val="auto"/>
              <w:outlineLvl w:val="9"/>
              <w:rPr>
                <w:rFonts w:hint="default" w:ascii="Times New Roman" w:hAnsi="Times New Roman" w:eastAsia="宋体" w:cs="Times New Roman"/>
                <w:b/>
                <w:bCs w:val="0"/>
                <w:sz w:val="24"/>
                <w:szCs w:val="24"/>
                <w:highlight w:val="none"/>
              </w:rPr>
            </w:pPr>
            <w:r>
              <w:rPr>
                <w:rFonts w:hint="default" w:ascii="Times New Roman" w:hAnsi="Times New Roman" w:eastAsia="宋体" w:cs="Times New Roman"/>
                <w:b/>
                <w:bCs w:val="0"/>
                <w:sz w:val="24"/>
                <w:szCs w:val="24"/>
                <w:highlight w:val="none"/>
              </w:rPr>
              <w:t>图</w:t>
            </w:r>
            <w:r>
              <w:rPr>
                <w:rFonts w:hint="eastAsia" w:ascii="Times New Roman" w:hAnsi="Times New Roman" w:eastAsia="宋体" w:cs="Times New Roman"/>
                <w:b/>
                <w:bCs w:val="0"/>
                <w:sz w:val="24"/>
                <w:szCs w:val="24"/>
                <w:highlight w:val="none"/>
                <w:lang w:val="en-US" w:eastAsia="zh-CN"/>
              </w:rPr>
              <w:t xml:space="preserve">2-2      </w:t>
            </w:r>
            <w:r>
              <w:rPr>
                <w:rFonts w:hint="eastAsia" w:ascii="Times New Roman" w:hAnsi="Times New Roman" w:eastAsia="宋体" w:cs="Times New Roman"/>
                <w:b/>
                <w:bCs w:val="0"/>
                <w:sz w:val="24"/>
                <w:szCs w:val="24"/>
                <w:highlight w:val="none"/>
                <w:lang w:eastAsia="zh-CN"/>
              </w:rPr>
              <w:t>减速器清洗</w:t>
            </w:r>
            <w:r>
              <w:rPr>
                <w:rFonts w:hint="default" w:ascii="Times New Roman" w:hAnsi="Times New Roman" w:eastAsia="宋体" w:cs="Times New Roman"/>
                <w:b/>
                <w:bCs w:val="0"/>
                <w:sz w:val="24"/>
                <w:szCs w:val="24"/>
                <w:highlight w:val="none"/>
                <w:lang w:eastAsia="zh-CN"/>
              </w:rPr>
              <w:t>生产</w:t>
            </w:r>
            <w:r>
              <w:rPr>
                <w:rFonts w:hint="default" w:ascii="Times New Roman" w:hAnsi="Times New Roman" w:eastAsia="宋体" w:cs="Times New Roman"/>
                <w:b/>
                <w:bCs w:val="0"/>
                <w:sz w:val="24"/>
                <w:szCs w:val="24"/>
                <w:highlight w:val="none"/>
              </w:rPr>
              <w:t>工艺流程</w:t>
            </w:r>
            <w:r>
              <w:rPr>
                <w:rFonts w:hint="eastAsia" w:ascii="Times New Roman" w:hAnsi="Times New Roman" w:eastAsia="宋体" w:cs="Times New Roman"/>
                <w:b/>
                <w:bCs w:val="0"/>
                <w:sz w:val="24"/>
                <w:szCs w:val="24"/>
                <w:highlight w:val="none"/>
                <w:lang w:eastAsia="zh-CN"/>
              </w:rPr>
              <w:t>及产污环节</w:t>
            </w:r>
            <w:r>
              <w:rPr>
                <w:rFonts w:hint="default" w:ascii="Times New Roman" w:hAnsi="Times New Roman" w:eastAsia="宋体" w:cs="Times New Roman"/>
                <w:b/>
                <w:bCs w:val="0"/>
                <w:sz w:val="24"/>
                <w:szCs w:val="24"/>
                <w:highlight w:val="none"/>
              </w:rPr>
              <w:t>图</w:t>
            </w:r>
          </w:p>
          <w:p>
            <w:pPr>
              <w:widowControl w:val="0"/>
              <w:wordWrap/>
              <w:adjustRightInd/>
              <w:snapToGrid/>
              <w:spacing w:before="0" w:after="0" w:line="500" w:lineRule="exact"/>
              <w:ind w:left="0" w:leftChars="0" w:right="0" w:firstLine="480" w:firstLineChars="200"/>
              <w:jc w:val="left"/>
              <w:textAlignment w:val="auto"/>
              <w:outlineLvl w:val="9"/>
              <w:rPr>
                <w:rFonts w:hint="default"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工艺流程：</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（一）清灰、拆卸</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eastAsia="zh-CN"/>
              </w:rPr>
              <w:t>收购回来的旧减速器，用棉纱或布</w:t>
            </w:r>
            <w:r>
              <w:rPr>
                <w:rFonts w:hint="eastAsia" w:ascii="宋体" w:hAnsi="宋体" w:eastAsia="宋体" w:cs="宋体"/>
                <w:b w:val="0"/>
                <w:bCs/>
                <w:sz w:val="24"/>
                <w:szCs w:val="24"/>
                <w:highlight w:val="none"/>
                <w:lang w:val="en-US" w:eastAsia="zh-CN"/>
              </w:rPr>
              <w:t>子蘸取少量清洗剂擦去表面的灰尘，</w:t>
            </w:r>
            <w:r>
              <w:rPr>
                <w:rFonts w:hint="eastAsia" w:ascii="宋体" w:hAnsi="宋体" w:eastAsia="宋体" w:cs="宋体"/>
                <w:b w:val="0"/>
                <w:bCs/>
                <w:sz w:val="24"/>
                <w:szCs w:val="24"/>
                <w:highlight w:val="none"/>
                <w:lang w:eastAsia="zh-CN"/>
              </w:rPr>
              <w:t>小部件用钣手、钳子、锣丝刀等工具拆卸开，大部件用液压机进行拆卸。将破损零部件收集起来按一般工业固废暂存于仓储区的一般工业固废区，专业存放，委托专业</w:t>
            </w:r>
            <w:r>
              <w:rPr>
                <w:rFonts w:hint="eastAsia" w:ascii="宋体" w:hAnsi="宋体" w:eastAsia="宋体" w:cs="宋体"/>
                <w:b w:val="0"/>
                <w:bCs/>
                <w:sz w:val="24"/>
                <w:szCs w:val="24"/>
                <w:highlight w:val="none"/>
                <w:lang w:val="en-US" w:eastAsia="zh-CN"/>
              </w:rPr>
              <w:t>公司回收处置。</w:t>
            </w:r>
          </w:p>
          <w:p>
            <w:pPr>
              <w:pStyle w:val="22"/>
              <w:widowControl w:val="0"/>
              <w:numPr>
                <w:ilvl w:val="0"/>
                <w:numId w:val="3"/>
              </w:numPr>
              <w:wordWrap/>
              <w:adjustRightInd/>
              <w:snapToGrid/>
              <w:spacing w:line="500" w:lineRule="exact"/>
              <w:ind w:firstLine="480" w:firstLineChars="200"/>
              <w:textAlignment w:val="auto"/>
              <w:rPr>
                <w:rFonts w:hint="eastAsia" w:cs="宋体"/>
                <w:b w:val="0"/>
                <w:bCs/>
                <w:sz w:val="24"/>
                <w:szCs w:val="24"/>
                <w:highlight w:val="none"/>
                <w:lang w:eastAsia="zh-CN"/>
              </w:rPr>
            </w:pPr>
            <w:r>
              <w:rPr>
                <w:rFonts w:hint="eastAsia" w:cs="宋体"/>
                <w:b w:val="0"/>
                <w:bCs/>
                <w:sz w:val="24"/>
                <w:szCs w:val="24"/>
                <w:highlight w:val="none"/>
                <w:lang w:eastAsia="zh-CN"/>
              </w:rPr>
              <w:t>清洗</w:t>
            </w:r>
          </w:p>
          <w:p>
            <w:pPr>
              <w:pStyle w:val="22"/>
              <w:widowControl w:val="0"/>
              <w:numPr>
                <w:ilvl w:val="0"/>
                <w:numId w:val="0"/>
              </w:numPr>
              <w:wordWrap/>
              <w:adjustRightInd/>
              <w:snapToGrid/>
              <w:spacing w:line="500" w:lineRule="exact"/>
              <w:textAlignment w:val="auto"/>
              <w:rPr>
                <w:rFonts w:hint="eastAsia" w:cs="宋体"/>
                <w:b w:val="0"/>
                <w:bCs/>
                <w:sz w:val="24"/>
                <w:szCs w:val="24"/>
                <w:highlight w:val="none"/>
                <w:lang w:val="en-US" w:eastAsia="zh-CN"/>
              </w:rPr>
            </w:pPr>
            <w:r>
              <w:rPr>
                <w:rFonts w:hint="eastAsia" w:cs="宋体"/>
                <w:b w:val="0"/>
                <w:bCs/>
                <w:sz w:val="24"/>
                <w:szCs w:val="24"/>
                <w:highlight w:val="none"/>
                <w:lang w:val="en-US" w:eastAsia="zh-CN"/>
              </w:rPr>
              <w:t xml:space="preserve">    对</w:t>
            </w:r>
            <w:r>
              <w:rPr>
                <w:rFonts w:hint="eastAsia" w:ascii="宋体" w:hAnsi="宋体" w:eastAsia="宋体" w:cs="宋体"/>
                <w:b w:val="0"/>
                <w:bCs/>
                <w:sz w:val="24"/>
                <w:szCs w:val="24"/>
                <w:highlight w:val="none"/>
                <w:lang w:eastAsia="zh-CN"/>
              </w:rPr>
              <w:t>拆卸</w:t>
            </w:r>
            <w:r>
              <w:rPr>
                <w:rFonts w:hint="eastAsia" w:cs="宋体"/>
                <w:b w:val="0"/>
                <w:bCs/>
                <w:sz w:val="24"/>
                <w:szCs w:val="24"/>
                <w:highlight w:val="none"/>
                <w:lang w:eastAsia="zh-CN"/>
              </w:rPr>
              <w:t>下来的堆部件放进清洗设备里面进行清洗，清洗剂为涵菲特重油污清洗剂与水按</w:t>
            </w:r>
            <w:r>
              <w:rPr>
                <w:rFonts w:hint="eastAsia" w:cs="宋体"/>
                <w:b w:val="0"/>
                <w:bCs/>
                <w:sz w:val="24"/>
                <w:szCs w:val="24"/>
                <w:highlight w:val="none"/>
                <w:lang w:val="en-US" w:eastAsia="zh-CN"/>
              </w:rPr>
              <w:t>1：3配比而来，清洗剂循环利用不外排。</w:t>
            </w:r>
          </w:p>
          <w:p>
            <w:pPr>
              <w:pStyle w:val="22"/>
              <w:widowControl w:val="0"/>
              <w:numPr>
                <w:ilvl w:val="0"/>
                <w:numId w:val="0"/>
              </w:numPr>
              <w:wordWrap/>
              <w:adjustRightInd/>
              <w:snapToGrid/>
              <w:spacing w:line="500" w:lineRule="exact"/>
              <w:ind w:firstLine="480" w:firstLineChars="200"/>
              <w:textAlignment w:val="auto"/>
              <w:rPr>
                <w:rFonts w:hint="eastAsia" w:cs="宋体"/>
                <w:b w:val="0"/>
                <w:bCs/>
                <w:sz w:val="24"/>
                <w:szCs w:val="24"/>
                <w:highlight w:val="none"/>
                <w:lang w:eastAsia="zh-CN"/>
              </w:rPr>
            </w:pPr>
            <w:r>
              <w:rPr>
                <w:rFonts w:hint="eastAsia" w:cs="宋体"/>
                <w:b w:val="0"/>
                <w:bCs/>
                <w:sz w:val="24"/>
                <w:szCs w:val="24"/>
                <w:highlight w:val="none"/>
                <w:lang w:eastAsia="zh-CN"/>
              </w:rPr>
              <w:t>涵菲特重油污清洗剂主要是有多种表面活性剂及助洗剂等配制而成，能快速清洗机械表面、轴承、管道中的磺油，机油，防锈油及固化油脂，不含四氯化碳，苯类有害物质，具有优良的渗透性，乳化性和清除油焦的能力。本产品外观淡黄色，透明液体，PH值为</w:t>
            </w:r>
            <w:r>
              <w:rPr>
                <w:rFonts w:hint="eastAsia" w:cs="宋体"/>
                <w:b w:val="0"/>
                <w:bCs/>
                <w:sz w:val="24"/>
                <w:szCs w:val="24"/>
                <w:highlight w:val="none"/>
                <w:lang w:val="en-US" w:eastAsia="zh-CN"/>
              </w:rPr>
              <w:t>10-</w:t>
            </w:r>
            <w:r>
              <w:rPr>
                <w:rFonts w:hint="eastAsia" w:cs="宋体"/>
                <w:b w:val="0"/>
                <w:bCs/>
                <w:sz w:val="24"/>
                <w:szCs w:val="24"/>
                <w:highlight w:val="none"/>
                <w:lang w:eastAsia="zh-CN"/>
              </w:rPr>
              <w:t>12，密度（20</w:t>
            </w:r>
            <w:r>
              <w:rPr>
                <w:rFonts w:hint="eastAsia" w:ascii="宋体" w:hAnsi="宋体" w:eastAsia="宋体" w:cs="宋体"/>
                <w:b w:val="0"/>
                <w:bCs/>
                <w:sz w:val="24"/>
                <w:szCs w:val="24"/>
                <w:highlight w:val="none"/>
                <w:lang w:eastAsia="zh-CN"/>
              </w:rPr>
              <w:t>℃</w:t>
            </w:r>
            <w:r>
              <w:rPr>
                <w:rFonts w:hint="eastAsia" w:cs="宋体"/>
                <w:b w:val="0"/>
                <w:bCs/>
                <w:sz w:val="24"/>
                <w:szCs w:val="24"/>
                <w:highlight w:val="none"/>
                <w:lang w:eastAsia="zh-CN"/>
              </w:rPr>
              <w:t>），</w:t>
            </w:r>
            <w:r>
              <w:rPr>
                <w:rFonts w:hint="eastAsia" w:cs="宋体"/>
                <w:b w:val="0"/>
                <w:bCs/>
                <w:sz w:val="24"/>
                <w:szCs w:val="24"/>
                <w:highlight w:val="none"/>
                <w:lang w:val="en-US" w:eastAsia="zh-CN"/>
              </w:rPr>
              <w:t>g/m</w:t>
            </w:r>
            <w:r>
              <w:rPr>
                <w:rFonts w:hint="eastAsia" w:cs="宋体"/>
                <w:b w:val="0"/>
                <w:bCs/>
                <w:sz w:val="24"/>
                <w:szCs w:val="24"/>
                <w:highlight w:val="none"/>
                <w:vertAlign w:val="superscript"/>
                <w:lang w:val="en-US" w:eastAsia="zh-CN"/>
              </w:rPr>
              <w:t>3</w:t>
            </w:r>
            <w:r>
              <w:rPr>
                <w:rFonts w:hint="eastAsia" w:cs="宋体"/>
                <w:b w:val="0"/>
                <w:bCs/>
                <w:sz w:val="24"/>
                <w:szCs w:val="24"/>
                <w:highlight w:val="none"/>
                <w:lang w:val="en-US" w:eastAsia="zh-CN"/>
              </w:rPr>
              <w:t>：</w:t>
            </w:r>
            <w:r>
              <w:rPr>
                <w:rFonts w:hint="eastAsia" w:cs="宋体"/>
                <w:b w:val="0"/>
                <w:bCs/>
                <w:sz w:val="24"/>
                <w:szCs w:val="24"/>
                <w:highlight w:val="none"/>
                <w:lang w:eastAsia="zh-CN"/>
              </w:rPr>
              <w:t>＞1.24</w:t>
            </w:r>
            <w:r>
              <w:rPr>
                <w:rFonts w:hint="eastAsia" w:cs="宋体"/>
                <w:b w:val="0"/>
                <w:bCs/>
                <w:sz w:val="24"/>
                <w:szCs w:val="24"/>
                <w:highlight w:val="none"/>
                <w:lang w:val="en-US" w:eastAsia="zh-CN"/>
              </w:rPr>
              <w:t xml:space="preserve"> ，</w:t>
            </w:r>
            <w:r>
              <w:rPr>
                <w:rFonts w:hint="eastAsia" w:cs="宋体"/>
                <w:b w:val="0"/>
                <w:bCs/>
                <w:sz w:val="24"/>
                <w:szCs w:val="24"/>
                <w:highlight w:val="none"/>
                <w:lang w:eastAsia="zh-CN"/>
              </w:rPr>
              <w:t>水溶性：易溶于水。</w:t>
            </w:r>
          </w:p>
          <w:p>
            <w:pPr>
              <w:widowControl w:val="0"/>
              <w:numPr>
                <w:ilvl w:val="0"/>
                <w:numId w:val="3"/>
              </w:numPr>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组装及其后续工艺</w:t>
            </w:r>
          </w:p>
          <w:p>
            <w:pPr>
              <w:pStyle w:val="22"/>
              <w:widowControl w:val="0"/>
              <w:numPr>
                <w:ilvl w:val="0"/>
                <w:numId w:val="0"/>
              </w:numPr>
              <w:wordWrap/>
              <w:adjustRightInd/>
              <w:snapToGrid/>
              <w:spacing w:line="500" w:lineRule="exact"/>
              <w:ind w:firstLine="480" w:firstLineChars="200"/>
              <w:textAlignment w:val="auto"/>
              <w:rPr>
                <w:rFonts w:hint="eastAsia" w:cs="宋体"/>
                <w:b w:val="0"/>
                <w:bCs/>
                <w:sz w:val="24"/>
                <w:szCs w:val="24"/>
                <w:highlight w:val="none"/>
                <w:lang w:eastAsia="zh-CN"/>
              </w:rPr>
            </w:pPr>
            <w:r>
              <w:rPr>
                <w:rFonts w:hint="eastAsia"/>
                <w:highlight w:val="none"/>
                <w:lang w:eastAsia="zh-CN"/>
              </w:rPr>
              <w:t>将清洗好的零部件，进行组装、试验、</w:t>
            </w:r>
            <w:r>
              <w:rPr>
                <w:rFonts w:hint="eastAsia" w:ascii="宋体" w:hAnsi="宋体" w:eastAsia="宋体" w:cs="宋体"/>
                <w:b w:val="0"/>
                <w:bCs/>
                <w:sz w:val="24"/>
                <w:szCs w:val="24"/>
                <w:highlight w:val="none"/>
                <w:lang w:val="en-US" w:eastAsia="zh-CN"/>
              </w:rPr>
              <w:t>涂</w:t>
            </w:r>
            <w:r>
              <w:rPr>
                <w:rFonts w:hint="eastAsia" w:ascii="宋体" w:hAnsi="宋体" w:eastAsia="宋体" w:cs="宋体"/>
                <w:b w:val="0"/>
                <w:bCs/>
                <w:sz w:val="24"/>
                <w:szCs w:val="24"/>
                <w:highlight w:val="none"/>
                <w:lang w:eastAsia="zh-CN"/>
              </w:rPr>
              <w:t>装</w:t>
            </w:r>
            <w:r>
              <w:rPr>
                <w:rFonts w:hint="eastAsia" w:cs="宋体"/>
                <w:b w:val="0"/>
                <w:bCs/>
                <w:sz w:val="24"/>
                <w:szCs w:val="24"/>
                <w:highlight w:val="none"/>
                <w:lang w:eastAsia="zh-CN"/>
              </w:rPr>
              <w:t>、</w:t>
            </w:r>
            <w:r>
              <w:rPr>
                <w:rFonts w:hint="eastAsia" w:ascii="宋体" w:hAnsi="宋体" w:eastAsia="宋体" w:cs="宋体"/>
                <w:b w:val="0"/>
                <w:bCs/>
                <w:sz w:val="24"/>
                <w:szCs w:val="24"/>
                <w:highlight w:val="none"/>
                <w:lang w:val="en-US" w:eastAsia="zh-CN"/>
              </w:rPr>
              <w:t>成品检验入库</w:t>
            </w:r>
            <w:r>
              <w:rPr>
                <w:rFonts w:hint="eastAsia" w:cs="宋体"/>
                <w:b w:val="0"/>
                <w:bCs/>
                <w:sz w:val="24"/>
                <w:szCs w:val="24"/>
                <w:highlight w:val="none"/>
                <w:lang w:val="en-US" w:eastAsia="zh-CN"/>
              </w:rPr>
              <w:t>等同</w:t>
            </w:r>
            <w:r>
              <w:rPr>
                <w:rFonts w:hint="eastAsia" w:cs="宋体"/>
                <w:b w:val="0"/>
                <w:bCs/>
                <w:sz w:val="24"/>
                <w:szCs w:val="24"/>
                <w:highlight w:val="none"/>
                <w:lang w:eastAsia="zh-CN"/>
              </w:rPr>
              <w:t>减速器零件组装</w:t>
            </w:r>
            <w:r>
              <w:rPr>
                <w:rFonts w:hint="default" w:cs="宋体"/>
                <w:b w:val="0"/>
                <w:bCs/>
                <w:sz w:val="24"/>
                <w:szCs w:val="24"/>
                <w:highlight w:val="none"/>
                <w:lang w:eastAsia="zh-CN"/>
              </w:rPr>
              <w:t>生产工艺</w:t>
            </w:r>
            <w:r>
              <w:rPr>
                <w:rFonts w:hint="eastAsia" w:cs="宋体"/>
                <w:b w:val="0"/>
                <w:bCs/>
                <w:sz w:val="24"/>
                <w:szCs w:val="24"/>
                <w:highlight w:val="none"/>
                <w:lang w:val="en-US" w:eastAsia="zh-CN"/>
              </w:rPr>
              <w:t>的（二）、（三）、（四）、（五）和（六）。</w:t>
            </w:r>
          </w:p>
          <w:p>
            <w:pPr>
              <w:widowControl/>
              <w:wordWrap/>
              <w:adjustRightInd w:val="0"/>
              <w:snapToGrid w:val="0"/>
              <w:spacing w:before="0" w:after="0" w:line="600" w:lineRule="exact"/>
              <w:ind w:left="0" w:leftChars="0" w:right="0" w:firstLine="0" w:firstLineChars="0"/>
              <w:jc w:val="left"/>
              <w:textAlignment w:val="auto"/>
              <w:outlineLvl w:val="9"/>
              <w:rPr>
                <w:rFonts w:hint="default" w:ascii="宋体" w:hAnsi="宋体" w:eastAsia="宋体" w:cs="宋体"/>
                <w:b/>
                <w:sz w:val="28"/>
                <w:szCs w:val="28"/>
                <w:highlight w:val="none"/>
              </w:rPr>
            </w:pPr>
          </w:p>
          <w:p>
            <w:pPr>
              <w:pStyle w:val="22"/>
              <w:rPr>
                <w:rFonts w:hint="default" w:ascii="宋体" w:hAnsi="宋体" w:eastAsia="宋体" w:cs="宋体"/>
                <w:b/>
                <w:sz w:val="28"/>
                <w:szCs w:val="28"/>
                <w:highlight w:val="none"/>
              </w:rPr>
            </w:pPr>
          </w:p>
          <w:p>
            <w:pPr>
              <w:pStyle w:val="22"/>
              <w:rPr>
                <w:rFonts w:hint="default" w:ascii="宋体" w:hAnsi="宋体" w:eastAsia="宋体" w:cs="宋体"/>
                <w:b/>
                <w:sz w:val="28"/>
                <w:szCs w:val="28"/>
                <w:highlight w:val="none"/>
              </w:rPr>
            </w:pPr>
          </w:p>
          <w:p>
            <w:pPr>
              <w:widowControl/>
              <w:wordWrap/>
              <w:adjustRightInd w:val="0"/>
              <w:snapToGrid w:val="0"/>
              <w:spacing w:before="0" w:after="0" w:line="600" w:lineRule="exact"/>
              <w:ind w:left="0" w:leftChars="0" w:right="0" w:firstLine="0" w:firstLineChars="0"/>
              <w:jc w:val="left"/>
              <w:textAlignment w:val="auto"/>
              <w:outlineLvl w:val="9"/>
              <w:rPr>
                <w:rFonts w:hint="default" w:ascii="宋体" w:hAnsi="宋体" w:eastAsia="宋体" w:cs="宋体"/>
                <w:b/>
                <w:sz w:val="28"/>
                <w:szCs w:val="28"/>
                <w:highlight w:val="none"/>
              </w:rPr>
            </w:pPr>
            <w:r>
              <w:rPr>
                <w:rFonts w:hint="default" w:ascii="宋体" w:hAnsi="宋体" w:eastAsia="宋体" w:cs="宋体"/>
                <w:b/>
                <w:sz w:val="28"/>
                <w:szCs w:val="28"/>
                <w:highlight w:val="none"/>
              </w:rPr>
              <w:t>主要污染工序：</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一、施工期污染影响因素分析</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val="en-US" w:eastAsia="zh-CN"/>
              </w:rPr>
              <w:t>本项目主体已基本建成，后期主要建设内容二层的钢结构办公楼、生产设备的安装环保设施的建设。</w:t>
            </w:r>
            <w:r>
              <w:rPr>
                <w:rFonts w:hint="eastAsia" w:ascii="宋体" w:hAnsi="宋体" w:eastAsia="宋体" w:cs="宋体"/>
                <w:b w:val="0"/>
                <w:bCs/>
                <w:sz w:val="24"/>
                <w:szCs w:val="24"/>
                <w:highlight w:val="none"/>
                <w:lang w:eastAsia="zh-CN"/>
              </w:rPr>
              <w:t>工程施工影响范围主要为本项目区域及邻近区域，施工活动的影响主要有环境空气、水环境、固体废物、环境噪声等污染源的影响。</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1</w:t>
            </w:r>
            <w:r>
              <w:rPr>
                <w:rFonts w:hint="eastAsia" w:ascii="宋体" w:hAnsi="宋体" w:eastAsia="宋体" w:cs="宋体"/>
                <w:b w:val="0"/>
                <w:bCs/>
                <w:sz w:val="24"/>
                <w:szCs w:val="24"/>
                <w:highlight w:val="none"/>
                <w:lang w:eastAsia="zh-CN"/>
              </w:rPr>
              <w:t>）环境空气</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主要为建筑施工、材料运输装卸、机械运转中产生的扬尘、汽车运输带来的尾气污染。</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lang w:eastAsia="zh-CN"/>
              </w:rPr>
              <w:t>）水污染源</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主要是施工人员日常生活污水，依托阳煤忻州通用机械有限责任公司的排水设施。施工期不产生施工废水。</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lang w:eastAsia="zh-CN"/>
              </w:rPr>
              <w:t>）噪声污染源</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主要为地面施工机械及汽车运输等产生的噪声。这些噪声多为突发性噪声，施工期为短期效应。</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lang w:eastAsia="zh-CN"/>
              </w:rPr>
              <w:t>）固体废物</w:t>
            </w:r>
          </w:p>
          <w:p>
            <w:pPr>
              <w:widowControl w:val="0"/>
              <w:wordWrap/>
              <w:adjustRightInd/>
              <w:snapToGrid/>
              <w:spacing w:before="0" w:after="0" w:line="500" w:lineRule="exact"/>
              <w:ind w:left="0" w:leftChars="0" w:right="0" w:firstLine="480" w:firstLineChars="200"/>
              <w:jc w:val="both"/>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主要为</w:t>
            </w:r>
            <w:r>
              <w:rPr>
                <w:rFonts w:hint="eastAsia" w:ascii="宋体" w:hAnsi="宋体" w:eastAsia="宋体" w:cs="宋体"/>
                <w:b w:val="0"/>
                <w:bCs/>
                <w:sz w:val="24"/>
                <w:szCs w:val="24"/>
                <w:highlight w:val="none"/>
                <w:lang w:val="en-US" w:eastAsia="zh-CN"/>
              </w:rPr>
              <w:t>少量</w:t>
            </w:r>
            <w:r>
              <w:rPr>
                <w:rFonts w:hint="eastAsia" w:ascii="宋体" w:hAnsi="宋体" w:eastAsia="宋体" w:cs="宋体"/>
                <w:b w:val="0"/>
                <w:bCs/>
                <w:sz w:val="24"/>
                <w:szCs w:val="24"/>
                <w:highlight w:val="none"/>
                <w:lang w:eastAsia="zh-CN"/>
              </w:rPr>
              <w:t>生活垃圾，依托阳煤忻州通用机械有限责任公司的生活垃圾收集设施。</w:t>
            </w:r>
          </w:p>
          <w:p>
            <w:pPr>
              <w:widowControl w:val="0"/>
              <w:wordWrap/>
              <w:adjustRightInd/>
              <w:snapToGrid/>
              <w:spacing w:before="0" w:after="0" w:line="500" w:lineRule="exact"/>
              <w:ind w:left="0" w:leftChars="0" w:right="0" w:firstLine="480" w:firstLineChars="200"/>
              <w:jc w:val="left"/>
              <w:textAlignment w:val="auto"/>
              <w:outlineLvl w:val="9"/>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二、运营期污染影响因素分析</w:t>
            </w:r>
          </w:p>
          <w:p>
            <w:pPr>
              <w:widowControl w:val="0"/>
              <w:wordWrap/>
              <w:adjustRightInd/>
              <w:snapToGrid/>
              <w:spacing w:before="0" w:after="0" w:line="500" w:lineRule="exact"/>
              <w:ind w:left="0" w:leftChars="0" w:right="0" w:firstLine="480" w:firstLineChars="200"/>
              <w:jc w:val="left"/>
              <w:textAlignment w:val="auto"/>
              <w:outlineLvl w:val="9"/>
              <w:rPr>
                <w:rFonts w:hint="default" w:ascii="宋体" w:hAnsi="宋体" w:eastAsia="宋体" w:cs="宋体"/>
                <w:b w:val="0"/>
                <w:bCs/>
                <w:sz w:val="24"/>
                <w:szCs w:val="24"/>
                <w:highlight w:val="none"/>
                <w:lang w:eastAsia="zh-CN"/>
              </w:rPr>
            </w:pPr>
            <w:r>
              <w:rPr>
                <w:rFonts w:hint="default" w:ascii="宋体" w:hAnsi="宋体" w:eastAsia="宋体" w:cs="宋体"/>
                <w:b w:val="0"/>
                <w:bCs/>
                <w:sz w:val="24"/>
                <w:szCs w:val="24"/>
                <w:highlight w:val="none"/>
                <w:lang w:eastAsia="zh-CN"/>
              </w:rPr>
              <w:t>1）水污染物</w:t>
            </w:r>
          </w:p>
          <w:p>
            <w:pPr>
              <w:pStyle w:val="60"/>
              <w:widowControl w:val="0"/>
              <w:wordWrap/>
              <w:adjustRightInd/>
              <w:snapToGrid/>
              <w:spacing w:before="0" w:after="0" w:line="500" w:lineRule="exact"/>
              <w:ind w:left="0" w:leftChars="0" w:right="0" w:firstLine="480" w:firstLineChars="200"/>
              <w:textAlignment w:val="auto"/>
              <w:outlineLvl w:val="9"/>
              <w:rPr>
                <w:rFonts w:hint="eastAsia" w:ascii="宋体" w:hAnsi="宋体" w:eastAsia="宋体"/>
                <w:highlight w:val="none"/>
                <w:lang w:val="en-US" w:eastAsia="zh-CN"/>
              </w:rPr>
            </w:pPr>
            <w:r>
              <w:rPr>
                <w:rFonts w:hint="default" w:ascii="宋体" w:hAnsi="宋体" w:eastAsia="宋体"/>
                <w:highlight w:val="none"/>
                <w:lang w:val="zh-CN" w:eastAsia="zh-CN"/>
              </w:rPr>
              <w:t>项目水污染物主要为</w:t>
            </w:r>
            <w:r>
              <w:rPr>
                <w:rFonts w:hint="eastAsia" w:ascii="宋体" w:hAnsi="宋体" w:eastAsia="宋体"/>
                <w:highlight w:val="none"/>
                <w:lang w:val="zh-CN" w:eastAsia="zh-CN"/>
              </w:rPr>
              <w:t>职工</w:t>
            </w:r>
            <w:r>
              <w:rPr>
                <w:rFonts w:hint="default" w:ascii="宋体" w:hAnsi="宋体" w:eastAsia="宋体"/>
                <w:highlight w:val="none"/>
                <w:lang w:val="zh-CN" w:eastAsia="zh-CN"/>
              </w:rPr>
              <w:t>生活污水，</w:t>
            </w:r>
            <w:r>
              <w:rPr>
                <w:rFonts w:hint="eastAsia" w:ascii="宋体" w:hAnsi="宋体" w:eastAsia="宋体"/>
                <w:highlight w:val="none"/>
                <w:lang w:val="zh-CN" w:eastAsia="zh-CN"/>
              </w:rPr>
              <w:t>由管道收集进入阳煤忻州通用机械有限责任公司的收集设施（化粪池）</w:t>
            </w:r>
            <w:r>
              <w:rPr>
                <w:rFonts w:hint="eastAsia"/>
                <w:highlight w:val="none"/>
                <w:lang w:val="zh-CN" w:eastAsia="zh-CN"/>
              </w:rPr>
              <w:t>，</w:t>
            </w:r>
            <w:r>
              <w:rPr>
                <w:rFonts w:hint="eastAsia" w:ascii="宋体" w:hAnsi="宋体" w:eastAsia="宋体"/>
                <w:highlight w:val="none"/>
                <w:lang w:val="zh-CN" w:eastAsia="zh-CN"/>
              </w:rPr>
              <w:t>后进入市政污水管网排入忻州市污水处理厂</w:t>
            </w:r>
            <w:r>
              <w:rPr>
                <w:rFonts w:hint="eastAsia" w:ascii="宋体" w:hAnsi="宋体" w:eastAsia="宋体"/>
                <w:highlight w:val="none"/>
                <w:lang w:val="en-US" w:eastAsia="zh-CN"/>
              </w:rPr>
              <w:t>。</w:t>
            </w:r>
          </w:p>
          <w:p>
            <w:pPr>
              <w:pStyle w:val="60"/>
              <w:widowControl w:val="0"/>
              <w:wordWrap/>
              <w:adjustRightInd/>
              <w:snapToGrid/>
              <w:spacing w:before="0" w:after="0" w:line="500" w:lineRule="exact"/>
              <w:ind w:left="0" w:leftChars="0" w:right="0" w:firstLine="480" w:firstLineChars="200"/>
              <w:textAlignment w:val="auto"/>
              <w:outlineLvl w:val="9"/>
              <w:rPr>
                <w:rFonts w:hint="default" w:ascii="宋体" w:hAnsi="宋体" w:eastAsia="宋体"/>
                <w:highlight w:val="none"/>
                <w:lang w:val="zh-CN" w:eastAsia="zh-CN"/>
              </w:rPr>
            </w:pPr>
            <w:r>
              <w:rPr>
                <w:rFonts w:hint="default" w:ascii="宋体" w:hAnsi="宋体" w:eastAsia="宋体" w:cs="宋体"/>
                <w:b w:val="0"/>
                <w:bCs/>
                <w:sz w:val="24"/>
                <w:szCs w:val="24"/>
                <w:highlight w:val="none"/>
                <w:lang w:eastAsia="zh-CN"/>
              </w:rPr>
              <w:t>2）</w:t>
            </w:r>
            <w:r>
              <w:rPr>
                <w:rFonts w:hint="default" w:ascii="宋体" w:hAnsi="宋体" w:eastAsia="宋体"/>
                <w:highlight w:val="none"/>
                <w:lang w:val="zh-CN" w:eastAsia="zh-CN"/>
              </w:rPr>
              <w:t>噪声</w:t>
            </w:r>
          </w:p>
          <w:p>
            <w:pPr>
              <w:pStyle w:val="60"/>
              <w:widowControl w:val="0"/>
              <w:wordWrap/>
              <w:adjustRightInd/>
              <w:snapToGrid/>
              <w:spacing w:before="0" w:after="0" w:line="500" w:lineRule="exact"/>
              <w:ind w:left="0" w:leftChars="0" w:right="0" w:firstLine="480" w:firstLineChars="200"/>
              <w:textAlignment w:val="auto"/>
              <w:outlineLvl w:val="9"/>
              <w:rPr>
                <w:rFonts w:hint="default" w:ascii="宋体" w:hAnsi="宋体" w:eastAsia="宋体"/>
                <w:highlight w:val="none"/>
                <w:lang w:val="zh-CN" w:eastAsia="zh-CN"/>
              </w:rPr>
            </w:pPr>
            <w:r>
              <w:rPr>
                <w:rFonts w:hint="default" w:ascii="宋体" w:hAnsi="宋体" w:eastAsia="宋体"/>
                <w:highlight w:val="none"/>
                <w:lang w:val="zh-CN" w:eastAsia="zh-CN"/>
              </w:rPr>
              <w:t>本项目噪声主要来自生产设备运行噪声，其噪声的声压级一般在6</w:t>
            </w:r>
            <w:r>
              <w:rPr>
                <w:rFonts w:hint="eastAsia" w:ascii="宋体" w:hAnsi="宋体" w:eastAsia="宋体"/>
                <w:highlight w:val="none"/>
                <w:lang w:val="en-US" w:eastAsia="zh-CN"/>
              </w:rPr>
              <w:t>5</w:t>
            </w:r>
            <w:r>
              <w:rPr>
                <w:rFonts w:hint="default" w:ascii="宋体" w:hAnsi="宋体" w:eastAsia="宋体"/>
                <w:highlight w:val="none"/>
                <w:lang w:val="zh-CN" w:eastAsia="zh-CN"/>
              </w:rPr>
              <w:t>～</w:t>
            </w:r>
            <w:r>
              <w:rPr>
                <w:rFonts w:hint="eastAsia" w:ascii="宋体" w:hAnsi="宋体" w:eastAsia="宋体"/>
                <w:highlight w:val="none"/>
                <w:lang w:val="en-US" w:eastAsia="zh-CN"/>
              </w:rPr>
              <w:t>95</w:t>
            </w:r>
            <w:r>
              <w:rPr>
                <w:rFonts w:hint="default" w:ascii="宋体" w:hAnsi="宋体" w:eastAsia="宋体"/>
                <w:highlight w:val="none"/>
                <w:lang w:val="zh-CN" w:eastAsia="zh-CN"/>
              </w:rPr>
              <w:t>dB(A)之间。</w:t>
            </w:r>
          </w:p>
          <w:p>
            <w:pPr>
              <w:pStyle w:val="60"/>
              <w:widowControl w:val="0"/>
              <w:wordWrap/>
              <w:adjustRightInd/>
              <w:snapToGrid/>
              <w:spacing w:before="0" w:after="0" w:line="500" w:lineRule="exact"/>
              <w:ind w:left="0" w:leftChars="0" w:right="0" w:firstLine="480" w:firstLineChars="200"/>
              <w:textAlignment w:val="auto"/>
              <w:outlineLvl w:val="9"/>
              <w:rPr>
                <w:rFonts w:hint="default" w:ascii="宋体" w:hAnsi="宋体" w:eastAsia="宋体"/>
                <w:highlight w:val="none"/>
                <w:lang w:val="zh-CN" w:eastAsia="zh-CN"/>
              </w:rPr>
            </w:pPr>
            <w:r>
              <w:rPr>
                <w:rFonts w:hint="default" w:ascii="宋体" w:hAnsi="宋体" w:eastAsia="宋体"/>
                <w:highlight w:val="none"/>
                <w:lang w:val="zh-CN" w:eastAsia="zh-CN"/>
              </w:rPr>
              <w:t>3）</w:t>
            </w:r>
            <w:r>
              <w:rPr>
                <w:rFonts w:hint="eastAsia" w:ascii="宋体" w:hAnsi="宋体" w:eastAsia="宋体"/>
                <w:highlight w:val="none"/>
                <w:lang w:val="zh-CN" w:eastAsia="zh-CN"/>
              </w:rPr>
              <w:t>固体废物</w:t>
            </w:r>
          </w:p>
          <w:p>
            <w:pPr>
              <w:widowControl/>
              <w:wordWrap/>
              <w:adjustRightInd w:val="0"/>
              <w:snapToGrid w:val="0"/>
              <w:spacing w:after="0" w:line="500" w:lineRule="exact"/>
              <w:ind w:firstLine="482"/>
              <w:jc w:val="both"/>
              <w:textAlignment w:val="auto"/>
              <w:outlineLvl w:val="9"/>
              <w:rPr>
                <w:rFonts w:hint="default" w:ascii="宋体" w:hAnsi="宋体" w:eastAsia="宋体" w:cs="Times New Roman"/>
                <w:color w:val="000000"/>
                <w:kern w:val="2"/>
                <w:sz w:val="24"/>
                <w:szCs w:val="24"/>
                <w:highlight w:val="none"/>
                <w:lang w:val="zh-CN" w:eastAsia="zh-CN" w:bidi="ar-SA"/>
              </w:rPr>
            </w:pPr>
            <w:r>
              <w:rPr>
                <w:rFonts w:hint="default" w:ascii="宋体" w:hAnsi="宋体" w:eastAsia="宋体" w:cs="Times New Roman"/>
                <w:color w:val="000000"/>
                <w:kern w:val="2"/>
                <w:sz w:val="24"/>
                <w:szCs w:val="24"/>
                <w:highlight w:val="none"/>
                <w:lang w:val="zh-CN" w:eastAsia="zh-CN" w:bidi="ar-SA"/>
              </w:rPr>
              <w:t>项目</w:t>
            </w:r>
            <w:r>
              <w:rPr>
                <w:rFonts w:hint="eastAsia" w:ascii="宋体" w:hAnsi="宋体" w:eastAsia="宋体" w:cs="Times New Roman"/>
                <w:color w:val="000000"/>
                <w:kern w:val="2"/>
                <w:sz w:val="24"/>
                <w:szCs w:val="24"/>
                <w:highlight w:val="none"/>
                <w:lang w:val="zh-CN" w:eastAsia="zh-CN" w:bidi="ar-SA"/>
              </w:rPr>
              <w:t>生产过程中</w:t>
            </w:r>
            <w:r>
              <w:rPr>
                <w:rFonts w:hint="default" w:ascii="宋体" w:hAnsi="宋体" w:eastAsia="宋体" w:cs="Times New Roman"/>
                <w:color w:val="000000"/>
                <w:kern w:val="2"/>
                <w:sz w:val="24"/>
                <w:szCs w:val="24"/>
                <w:highlight w:val="none"/>
                <w:lang w:val="zh-CN" w:eastAsia="zh-CN" w:bidi="ar-SA"/>
              </w:rPr>
              <w:t>产生的固体废物主要包括一般工业固体废物</w:t>
            </w:r>
            <w:r>
              <w:rPr>
                <w:rFonts w:hint="eastAsia" w:ascii="宋体" w:hAnsi="宋体" w:eastAsia="宋体" w:cs="Times New Roman"/>
                <w:color w:val="000000"/>
                <w:kern w:val="2"/>
                <w:sz w:val="24"/>
                <w:szCs w:val="24"/>
                <w:highlight w:val="none"/>
                <w:lang w:val="zh-CN" w:eastAsia="zh-CN" w:bidi="ar-SA"/>
              </w:rPr>
              <w:t>、</w:t>
            </w:r>
            <w:r>
              <w:rPr>
                <w:rFonts w:hint="default" w:ascii="宋体" w:hAnsi="宋体" w:eastAsia="宋体" w:cs="Times New Roman"/>
                <w:color w:val="000000"/>
                <w:kern w:val="2"/>
                <w:sz w:val="24"/>
                <w:szCs w:val="24"/>
                <w:highlight w:val="none"/>
                <w:lang w:val="zh-CN" w:eastAsia="zh-CN" w:bidi="ar-SA"/>
              </w:rPr>
              <w:t>危险废物和生活垃圾。</w:t>
            </w:r>
          </w:p>
          <w:p>
            <w:pPr>
              <w:pStyle w:val="60"/>
              <w:widowControl w:val="0"/>
              <w:wordWrap/>
              <w:adjustRightInd/>
              <w:snapToGrid/>
              <w:spacing w:before="0" w:after="0" w:line="500" w:lineRule="exact"/>
              <w:ind w:left="0" w:leftChars="0" w:right="0" w:firstLine="480" w:firstLineChars="200"/>
              <w:textAlignment w:val="auto"/>
              <w:outlineLvl w:val="9"/>
              <w:rPr>
                <w:rFonts w:hint="eastAsia"/>
                <w:highlight w:val="none"/>
                <w:lang w:val="zh-CN" w:eastAsia="zh-CN"/>
              </w:rPr>
            </w:pPr>
            <w:r>
              <w:rPr>
                <w:rFonts w:hint="default" w:ascii="宋体" w:hAnsi="宋体" w:eastAsia="宋体" w:cs="Times New Roman"/>
                <w:color w:val="000000"/>
                <w:kern w:val="2"/>
                <w:sz w:val="24"/>
                <w:szCs w:val="24"/>
                <w:highlight w:val="none"/>
                <w:lang w:val="zh-CN" w:eastAsia="zh-CN" w:bidi="ar-SA"/>
              </w:rPr>
              <w:t>一般工业固体废物</w:t>
            </w:r>
            <w:r>
              <w:rPr>
                <w:rFonts w:hint="eastAsia" w:cs="Times New Roman"/>
                <w:color w:val="000000"/>
                <w:kern w:val="2"/>
                <w:sz w:val="24"/>
                <w:szCs w:val="24"/>
                <w:highlight w:val="none"/>
                <w:lang w:val="zh-CN" w:eastAsia="zh-CN" w:bidi="ar-SA"/>
              </w:rPr>
              <w:t>：</w:t>
            </w:r>
            <w:r>
              <w:rPr>
                <w:rFonts w:hint="default" w:ascii="宋体" w:hAnsi="宋体" w:eastAsia="宋体" w:cs="Times New Roman"/>
                <w:color w:val="000000"/>
                <w:kern w:val="2"/>
                <w:sz w:val="24"/>
                <w:szCs w:val="24"/>
                <w:highlight w:val="none"/>
                <w:lang w:val="zh-CN" w:eastAsia="zh-CN" w:bidi="ar-SA"/>
              </w:rPr>
              <w:t>拟建项目</w:t>
            </w:r>
            <w:r>
              <w:rPr>
                <w:rFonts w:hint="eastAsia" w:ascii="宋体" w:hAnsi="宋体" w:eastAsia="宋体" w:cs="Times New Roman"/>
                <w:color w:val="000000"/>
                <w:kern w:val="2"/>
                <w:sz w:val="24"/>
                <w:szCs w:val="24"/>
                <w:highlight w:val="none"/>
                <w:lang w:val="zh-CN" w:eastAsia="zh-CN" w:bidi="ar-SA"/>
              </w:rPr>
              <w:t>在拆卸维修过程中产生的废</w:t>
            </w:r>
            <w:r>
              <w:rPr>
                <w:rFonts w:hint="eastAsia" w:ascii="宋体" w:hAnsi="宋体" w:eastAsia="宋体" w:cs="Times New Roman"/>
                <w:color w:val="000000"/>
                <w:kern w:val="2"/>
                <w:sz w:val="24"/>
                <w:szCs w:val="24"/>
                <w:highlight w:val="none"/>
                <w:lang w:val="en-US" w:eastAsia="zh-CN" w:bidi="ar-SA"/>
              </w:rPr>
              <w:t>零部</w:t>
            </w:r>
            <w:r>
              <w:rPr>
                <w:rFonts w:hint="eastAsia" w:ascii="宋体" w:hAnsi="宋体" w:eastAsia="宋体" w:cs="Times New Roman"/>
                <w:color w:val="000000"/>
                <w:kern w:val="2"/>
                <w:sz w:val="24"/>
                <w:szCs w:val="24"/>
                <w:highlight w:val="none"/>
                <w:lang w:val="zh-CN" w:eastAsia="zh-CN" w:bidi="ar-SA"/>
              </w:rPr>
              <w:t>件。</w:t>
            </w:r>
          </w:p>
          <w:p>
            <w:pPr>
              <w:pStyle w:val="60"/>
              <w:widowControl w:val="0"/>
              <w:wordWrap/>
              <w:adjustRightInd/>
              <w:snapToGrid/>
              <w:spacing w:before="0" w:after="0" w:line="500" w:lineRule="exact"/>
              <w:ind w:left="0" w:leftChars="0" w:right="0" w:firstLine="480" w:firstLineChars="200"/>
              <w:textAlignment w:val="auto"/>
              <w:outlineLvl w:val="9"/>
              <w:rPr>
                <w:rFonts w:hint="eastAsia"/>
                <w:highlight w:val="none"/>
                <w:lang w:val="en-US" w:eastAsia="zh-CN"/>
              </w:rPr>
            </w:pPr>
            <w:r>
              <w:rPr>
                <w:rFonts w:hint="eastAsia"/>
                <w:highlight w:val="none"/>
                <w:lang w:val="en-US" w:eastAsia="zh-CN"/>
              </w:rPr>
              <w:t>危险废物：</w:t>
            </w:r>
            <w:r>
              <w:rPr>
                <w:rFonts w:hint="eastAsia" w:ascii="宋体" w:hAnsi="宋体" w:eastAsia="宋体"/>
                <w:highlight w:val="none"/>
                <w:lang w:val="zh-CN" w:eastAsia="zh-CN"/>
              </w:rPr>
              <w:t>产品</w:t>
            </w:r>
            <w:r>
              <w:rPr>
                <w:rFonts w:hint="eastAsia"/>
                <w:highlight w:val="none"/>
                <w:lang w:val="zh-CN" w:eastAsia="zh-CN"/>
              </w:rPr>
              <w:t>生产</w:t>
            </w:r>
            <w:r>
              <w:rPr>
                <w:rFonts w:hint="eastAsia" w:ascii="宋体" w:hAnsi="宋体" w:eastAsia="宋体"/>
                <w:highlight w:val="none"/>
                <w:lang w:val="zh-CN" w:eastAsia="zh-CN"/>
              </w:rPr>
              <w:t>时产生的</w:t>
            </w:r>
            <w:r>
              <w:rPr>
                <w:rFonts w:hint="eastAsia"/>
                <w:highlight w:val="none"/>
                <w:lang w:val="zh-CN" w:eastAsia="zh-CN"/>
              </w:rPr>
              <w:t>废机油、</w:t>
            </w:r>
            <w:r>
              <w:rPr>
                <w:rFonts w:hint="eastAsia" w:ascii="宋体" w:hAnsi="宋体" w:eastAsia="宋体"/>
                <w:highlight w:val="none"/>
                <w:lang w:val="zh-CN" w:eastAsia="zh-CN"/>
              </w:rPr>
              <w:t>废油漆桶</w:t>
            </w:r>
            <w:r>
              <w:rPr>
                <w:rFonts w:hint="eastAsia"/>
                <w:highlight w:val="none"/>
                <w:lang w:val="zh-CN" w:eastAsia="zh-CN"/>
              </w:rPr>
              <w:t>、废棉纱、废手套</w:t>
            </w:r>
            <w:r>
              <w:rPr>
                <w:rFonts w:hint="eastAsia" w:ascii="宋体" w:hAnsi="宋体" w:eastAsia="宋体"/>
                <w:highlight w:val="none"/>
                <w:lang w:val="zh-CN" w:eastAsia="zh-CN"/>
              </w:rPr>
              <w:t>等</w:t>
            </w:r>
            <w:r>
              <w:rPr>
                <w:rFonts w:hint="eastAsia"/>
                <w:highlight w:val="none"/>
                <w:lang w:val="zh-CN" w:eastAsia="zh-CN"/>
              </w:rPr>
              <w:t>属于危险废物</w:t>
            </w:r>
            <w:r>
              <w:rPr>
                <w:rFonts w:hint="default" w:ascii="宋体" w:hAnsi="宋体" w:eastAsia="宋体"/>
                <w:highlight w:val="none"/>
                <w:lang w:val="zh-CN" w:eastAsia="zh-CN"/>
              </w:rPr>
              <w:t>。</w:t>
            </w:r>
          </w:p>
          <w:p>
            <w:pPr>
              <w:pStyle w:val="60"/>
              <w:widowControl w:val="0"/>
              <w:wordWrap/>
              <w:adjustRightInd/>
              <w:snapToGrid/>
              <w:spacing w:before="0" w:after="0" w:line="500" w:lineRule="exact"/>
              <w:ind w:left="0" w:leftChars="0" w:right="0" w:firstLine="480" w:firstLineChars="200"/>
              <w:textAlignment w:val="auto"/>
              <w:outlineLvl w:val="9"/>
              <w:rPr>
                <w:rFonts w:hint="eastAsia"/>
                <w:highlight w:val="none"/>
                <w:lang w:val="en-US" w:eastAsia="zh-CN"/>
              </w:rPr>
            </w:pPr>
            <w:r>
              <w:rPr>
                <w:rFonts w:hint="default" w:ascii="宋体" w:hAnsi="宋体" w:eastAsia="宋体"/>
                <w:highlight w:val="none"/>
                <w:lang w:val="zh-CN" w:eastAsia="zh-CN"/>
              </w:rPr>
              <w:t>生活垃圾</w:t>
            </w:r>
            <w:r>
              <w:rPr>
                <w:rFonts w:hint="eastAsia"/>
                <w:highlight w:val="none"/>
                <w:lang w:val="zh-CN" w:eastAsia="zh-CN"/>
              </w:rPr>
              <w:t>：</w:t>
            </w:r>
            <w:r>
              <w:rPr>
                <w:rFonts w:hint="default" w:ascii="宋体" w:hAnsi="宋体" w:eastAsia="宋体"/>
                <w:highlight w:val="none"/>
                <w:lang w:val="zh-CN" w:eastAsia="zh-CN"/>
              </w:rPr>
              <w:t>拟建项目产生的固体废物主要为职工日常生活产生的生活垃圾</w:t>
            </w:r>
            <w:r>
              <w:rPr>
                <w:rFonts w:hint="eastAsia"/>
                <w:highlight w:val="none"/>
                <w:lang w:val="zh-CN" w:eastAsia="zh-CN"/>
              </w:rPr>
              <w:t>。</w:t>
            </w:r>
          </w:p>
          <w:p>
            <w:pPr>
              <w:pStyle w:val="60"/>
              <w:widowControl w:val="0"/>
              <w:wordWrap/>
              <w:adjustRightInd/>
              <w:snapToGrid/>
              <w:spacing w:before="0" w:after="0" w:line="500" w:lineRule="exact"/>
              <w:ind w:left="0" w:leftChars="0" w:right="0" w:firstLine="480" w:firstLineChars="200"/>
              <w:textAlignment w:val="auto"/>
              <w:outlineLvl w:val="9"/>
              <w:rPr>
                <w:rFonts w:ascii="宋体" w:hAnsi="宋体" w:eastAsia="宋体"/>
                <w:kern w:val="2"/>
                <w:sz w:val="24"/>
                <w:szCs w:val="24"/>
                <w:highlight w:val="none"/>
              </w:rPr>
            </w:pPr>
          </w:p>
        </w:tc>
      </w:tr>
    </w:tbl>
    <w:p>
      <w:pPr>
        <w:widowControl w:val="0"/>
        <w:adjustRightInd/>
        <w:snapToGrid/>
        <w:spacing w:after="0" w:line="500" w:lineRule="exact"/>
        <w:outlineLvl w:val="0"/>
        <w:rPr>
          <w:rFonts w:ascii="宋体" w:hAnsi="宋体" w:eastAsia="宋体"/>
          <w:b/>
          <w:kern w:val="2"/>
          <w:sz w:val="32"/>
          <w:szCs w:val="32"/>
          <w:highlight w:val="none"/>
        </w:rPr>
        <w:sectPr>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60" w:charSpace="0"/>
        </w:sectPr>
      </w:pPr>
    </w:p>
    <w:p>
      <w:pPr>
        <w:widowControl w:val="0"/>
        <w:adjustRightInd/>
        <w:snapToGrid/>
        <w:spacing w:after="0" w:line="500" w:lineRule="exact"/>
        <w:jc w:val="both"/>
        <w:outlineLvl w:val="0"/>
        <w:rPr>
          <w:rFonts w:ascii="宋体" w:hAnsi="宋体" w:eastAsia="宋体"/>
          <w:b/>
          <w:kern w:val="2"/>
          <w:sz w:val="32"/>
          <w:szCs w:val="32"/>
          <w:highlight w:val="none"/>
        </w:rPr>
      </w:pPr>
      <w:r>
        <w:rPr>
          <w:rFonts w:ascii="宋体" w:hAnsi="宋体" w:eastAsia="宋体"/>
          <w:b/>
          <w:kern w:val="2"/>
          <w:sz w:val="32"/>
          <w:szCs w:val="32"/>
          <w:highlight w:val="none"/>
        </w:rPr>
        <w:t>项目主要污染物产生及预计排放情况</w:t>
      </w:r>
    </w:p>
    <w:p>
      <w:pPr>
        <w:spacing w:after="0" w:line="100" w:lineRule="exact"/>
        <w:rPr>
          <w:rFonts w:ascii="宋体" w:hAnsi="宋体" w:eastAsia="宋体"/>
          <w:color w:val="FF0000"/>
          <w:sz w:val="11"/>
          <w:szCs w:val="11"/>
          <w:highlight w:val="none"/>
        </w:rPr>
      </w:pPr>
    </w:p>
    <w:tbl>
      <w:tblPr>
        <w:tblStyle w:val="35"/>
        <w:tblW w:w="94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4"/>
        <w:gridCol w:w="1498"/>
        <w:gridCol w:w="1701"/>
        <w:gridCol w:w="1421"/>
        <w:gridCol w:w="1277"/>
        <w:gridCol w:w="1417"/>
        <w:gridCol w:w="121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restart"/>
            <w:vAlign w:val="center"/>
          </w:tcPr>
          <w:p>
            <w:pPr>
              <w:widowControl w:val="0"/>
              <w:snapToGrid/>
              <w:spacing w:after="0" w:line="380" w:lineRule="exact"/>
              <w:jc w:val="center"/>
              <w:rPr>
                <w:rFonts w:ascii="宋体" w:hAnsi="宋体" w:eastAsia="宋体"/>
                <w:kern w:val="2"/>
                <w:sz w:val="21"/>
                <w:szCs w:val="21"/>
                <w:highlight w:val="none"/>
              </w:rPr>
            </w:pPr>
            <w:r>
              <w:rPr>
                <w:rFonts w:ascii="Tahoma" w:hAnsi="Tahoma" w:eastAsia="微软雅黑" w:cs="Times New Roman"/>
                <w:sz w:val="21"/>
                <w:szCs w:val="22"/>
                <w:highlight w:val="none"/>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18415</wp:posOffset>
                      </wp:positionV>
                      <wp:extent cx="509905" cy="705485"/>
                      <wp:effectExtent l="5080" t="3810" r="18415" b="14605"/>
                      <wp:wrapNone/>
                      <wp:docPr id="7" name="直线 90"/>
                      <wp:cNvGraphicFramePr/>
                      <a:graphic xmlns:a="http://schemas.openxmlformats.org/drawingml/2006/main">
                        <a:graphicData uri="http://schemas.microsoft.com/office/word/2010/wordprocessingShape">
                          <wps:wsp>
                            <wps:cNvSpPr/>
                            <wps:spPr>
                              <a:xfrm>
                                <a:off x="0" y="0"/>
                                <a:ext cx="509905" cy="70548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2pt;margin-top:1.45pt;height:55.55pt;width:40.15pt;z-index:251666432;mso-width-relative:page;mso-height-relative:page;" filled="f" stroked="t" coordsize="21600,21600" o:gfxdata="UEsDBAoAAAAAAIdO4kAAAAAAAAAAAAAAAAAEAAAAZHJzL1BLAwQUAAAACACHTuJAuTeQldcAAAAH&#10;AQAADwAAAGRycy9kb3ducmV2LnhtbE2PzU7DMBCE70i8g7VI3FonAbUhxOkBVFUgLm2RuG6TJQ7E&#10;6zR2f3h7llM5zs5o5ttycXa9OtIYOs8G0mkCirj2TcetgfftcpKDChG5wd4zGfihAIvq+qrEovEn&#10;XtNxE1slJRwKNGBjHAqtQ23JYZj6gVi8Tz86jCLHVjcjnqTc9TpLkpl22LEsWBzoyVL9vTk4A/i8&#10;WsePPHuddy/27Wu73K9svjfm9iZNHkFFOsdLGP7wBR0qYdr5AzdB9QYm9/JKNJA9gBJ7PrsDtZNY&#10;Knddlfo/f/ULUEsDBBQAAAAIAIdO4kBUsX1m0QEAAJMDAAAOAAAAZHJzL2Uyb0RvYy54bWytU0tu&#10;2zAQ3RfIHQjua8lGXceC5SzqpJuiDZDmAGOSkgjwBw5j2WfpNbrqpsfJNTqkXTttN0VRLaghZ/g0&#10;783T6mZvDdupiNq7lk8nNWfKCS+161v++Pnu9TVnmMBJMN6plh8U8pv11avVGBo184M3UkVGIA6b&#10;MbR8SCk0VYViUBZw4oNylOx8tJBoG/tKRhgJ3ZpqVtdvq9FHGaIXCpFON8ckXxf8rlMifeo6VImZ&#10;llNvqayxrNu8VusVNH2EMGhxagP+oQsL2tFHz1AbSMCeov4DymoRPfouTYS3le86LVThQGym9W9s&#10;HgYIqnAhcTCcZcL/Bys+7u4j07LlC84cWBrR85evz9++s2URZwzYUM1DuI8kVd4hhZnpvos2v4kD&#10;2xdBD2dB1T4xQYfzerms55wJSi3q+ZvreRa8ulwOEdN75S3LQcuNdpkvNLD7gOlY+rMkHxvHRnLZ&#10;bFHTLAWQXzoDiUIbiAG6vlxGb7S808bkKxj77TsT2Q6yA8pz6uGXsvyVDeBwrCupozcGBfLWSZYO&#10;gbRxZGKee7BKcmYUeT5HxUUJtPmbSqJvHKlwETNHWy8PNImnEHU/kBTT0mXO0OSLZieXZmu93Bek&#10;y7+0/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5N5CV1wAAAAcBAAAPAAAAAAAAAAEAIAAAACIA&#10;AABkcnMvZG93bnJldi54bWxQSwECFAAUAAAACACHTuJAVLF9ZtEBAACTAwAADgAAAAAAAAABACAA&#10;AAAmAQAAZHJzL2Uyb0RvYy54bWxQSwUGAAAAAAYABgBZAQAAaQUAAAAA&#10;">
                      <v:fill on="f" focussize="0,0"/>
                      <v:stroke weight="1pt" color="#000000" joinstyle="round"/>
                      <v:imagedata o:title=""/>
                      <o:lock v:ext="edit" aspectratio="f"/>
                    </v:line>
                  </w:pict>
                </mc:Fallback>
              </mc:AlternateContent>
            </w:r>
            <w:r>
              <w:rPr>
                <w:rFonts w:hint="eastAsia" w:ascii="宋体" w:hAnsi="宋体" w:eastAsia="宋体"/>
                <w:kern w:val="2"/>
                <w:sz w:val="21"/>
                <w:szCs w:val="21"/>
                <w:highlight w:val="none"/>
              </w:rPr>
              <w:t xml:space="preserve">  </w:t>
            </w:r>
            <w:r>
              <w:rPr>
                <w:rFonts w:ascii="宋体" w:hAnsi="宋体" w:eastAsia="宋体"/>
                <w:kern w:val="2"/>
                <w:sz w:val="21"/>
                <w:szCs w:val="21"/>
                <w:highlight w:val="none"/>
              </w:rPr>
              <w:t>内容</w:t>
            </w:r>
          </w:p>
          <w:p>
            <w:pPr>
              <w:widowControl w:val="0"/>
              <w:snapToGrid/>
              <w:spacing w:after="0" w:line="380" w:lineRule="exact"/>
              <w:rPr>
                <w:rFonts w:ascii="宋体" w:hAnsi="宋体" w:eastAsia="宋体"/>
                <w:kern w:val="2"/>
                <w:sz w:val="21"/>
                <w:szCs w:val="21"/>
                <w:highlight w:val="none"/>
              </w:rPr>
            </w:pPr>
            <w:r>
              <w:rPr>
                <w:rFonts w:ascii="宋体" w:hAnsi="宋体" w:eastAsia="宋体"/>
                <w:kern w:val="2"/>
                <w:sz w:val="21"/>
                <w:szCs w:val="21"/>
                <w:highlight w:val="none"/>
              </w:rPr>
              <w:t>类别</w:t>
            </w:r>
          </w:p>
        </w:tc>
        <w:tc>
          <w:tcPr>
            <w:tcW w:w="1498" w:type="dxa"/>
            <w:vMerge w:val="restart"/>
            <w:vAlign w:val="center"/>
          </w:tcPr>
          <w:p>
            <w:pPr>
              <w:widowControl w:val="0"/>
              <w:snapToGrid/>
              <w:spacing w:after="0" w:line="380" w:lineRule="exact"/>
              <w:jc w:val="center"/>
              <w:rPr>
                <w:rFonts w:ascii="宋体" w:hAnsi="宋体" w:eastAsia="宋体"/>
                <w:kern w:val="2"/>
                <w:sz w:val="21"/>
                <w:szCs w:val="21"/>
                <w:highlight w:val="none"/>
              </w:rPr>
            </w:pPr>
            <w:r>
              <w:rPr>
                <w:rFonts w:ascii="宋体" w:hAnsi="宋体" w:eastAsia="宋体"/>
                <w:kern w:val="2"/>
                <w:sz w:val="21"/>
                <w:szCs w:val="21"/>
                <w:highlight w:val="none"/>
              </w:rPr>
              <w:t>排放源</w:t>
            </w:r>
          </w:p>
        </w:tc>
        <w:tc>
          <w:tcPr>
            <w:tcW w:w="1701" w:type="dxa"/>
            <w:vMerge w:val="restart"/>
            <w:vAlign w:val="center"/>
          </w:tcPr>
          <w:p>
            <w:pPr>
              <w:widowControl w:val="0"/>
              <w:snapToGrid/>
              <w:spacing w:after="0" w:line="380" w:lineRule="exact"/>
              <w:jc w:val="center"/>
              <w:rPr>
                <w:rFonts w:ascii="宋体" w:hAnsi="宋体" w:eastAsia="宋体"/>
                <w:kern w:val="2"/>
                <w:sz w:val="21"/>
                <w:szCs w:val="21"/>
                <w:highlight w:val="none"/>
              </w:rPr>
            </w:pPr>
            <w:r>
              <w:rPr>
                <w:rFonts w:ascii="宋体" w:hAnsi="宋体" w:eastAsia="宋体"/>
                <w:kern w:val="2"/>
                <w:sz w:val="21"/>
                <w:szCs w:val="21"/>
                <w:highlight w:val="none"/>
              </w:rPr>
              <w:t>污染物名称</w:t>
            </w:r>
          </w:p>
        </w:tc>
        <w:tc>
          <w:tcPr>
            <w:tcW w:w="2698" w:type="dxa"/>
            <w:gridSpan w:val="2"/>
            <w:vAlign w:val="center"/>
          </w:tcPr>
          <w:p>
            <w:pPr>
              <w:widowControl w:val="0"/>
              <w:snapToGrid/>
              <w:spacing w:after="0" w:line="380" w:lineRule="exact"/>
              <w:jc w:val="center"/>
              <w:rPr>
                <w:rFonts w:ascii="宋体" w:hAnsi="宋体" w:eastAsia="宋体"/>
                <w:kern w:val="2"/>
                <w:sz w:val="21"/>
                <w:szCs w:val="21"/>
                <w:highlight w:val="none"/>
              </w:rPr>
            </w:pPr>
            <w:r>
              <w:rPr>
                <w:rFonts w:ascii="宋体" w:hAnsi="宋体" w:eastAsia="宋体"/>
                <w:kern w:val="2"/>
                <w:sz w:val="21"/>
                <w:szCs w:val="21"/>
                <w:highlight w:val="none"/>
              </w:rPr>
              <w:t>处理前</w:t>
            </w:r>
            <w:r>
              <w:rPr>
                <w:rFonts w:hint="eastAsia" w:ascii="宋体" w:hAnsi="宋体" w:eastAsia="宋体"/>
                <w:kern w:val="2"/>
                <w:sz w:val="21"/>
                <w:szCs w:val="21"/>
                <w:highlight w:val="none"/>
              </w:rPr>
              <w:t>产生情况</w:t>
            </w:r>
          </w:p>
        </w:tc>
        <w:tc>
          <w:tcPr>
            <w:tcW w:w="2629" w:type="dxa"/>
            <w:gridSpan w:val="2"/>
            <w:vAlign w:val="center"/>
          </w:tcPr>
          <w:p>
            <w:pPr>
              <w:widowControl w:val="0"/>
              <w:snapToGrid/>
              <w:spacing w:after="0" w:line="380" w:lineRule="exact"/>
              <w:jc w:val="center"/>
              <w:rPr>
                <w:rFonts w:ascii="宋体" w:hAnsi="宋体" w:eastAsia="宋体"/>
                <w:kern w:val="2"/>
                <w:sz w:val="21"/>
                <w:szCs w:val="21"/>
                <w:highlight w:val="none"/>
              </w:rPr>
            </w:pPr>
            <w:r>
              <w:rPr>
                <w:rFonts w:ascii="Tahoma" w:hAnsi="Tahoma" w:eastAsia="微软雅黑" w:cs="Times New Roman"/>
                <w:sz w:val="21"/>
                <w:szCs w:val="22"/>
                <w:highlight w:val="none"/>
                <w:lang w:val="en-US" w:eastAsia="zh-CN" w:bidi="ar-SA"/>
              </w:rPr>
              <mc:AlternateContent>
                <mc:Choice Requires="wps">
                  <w:drawing>
                    <wp:anchor distT="0" distB="0" distL="114300" distR="114300" simplePos="0" relativeHeight="251720704" behindDoc="0" locked="0" layoutInCell="1" allowOverlap="1">
                      <wp:simplePos x="0" y="0"/>
                      <wp:positionH relativeFrom="column">
                        <wp:posOffset>1601470</wp:posOffset>
                      </wp:positionH>
                      <wp:positionV relativeFrom="paragraph">
                        <wp:posOffset>-18415</wp:posOffset>
                      </wp:positionV>
                      <wp:extent cx="7620" cy="2978150"/>
                      <wp:effectExtent l="0" t="0" r="0" b="0"/>
                      <wp:wrapNone/>
                      <wp:docPr id="60" name="直线 91"/>
                      <wp:cNvGraphicFramePr/>
                      <a:graphic xmlns:a="http://schemas.openxmlformats.org/drawingml/2006/main">
                        <a:graphicData uri="http://schemas.microsoft.com/office/word/2010/wordprocessingShape">
                          <wps:wsp>
                            <wps:cNvSpPr/>
                            <wps:spPr>
                              <a:xfrm flipH="1">
                                <a:off x="0" y="0"/>
                                <a:ext cx="7620" cy="29781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91" o:spid="_x0000_s1026" o:spt="20" style="position:absolute;left:0pt;flip:x;margin-left:126.1pt;margin-top:-1.45pt;height:234.5pt;width:0.6pt;z-index:251720704;mso-width-relative:page;mso-height-relative:page;" filled="f" stroked="t" coordsize="21600,21600" o:gfxdata="UEsDBAoAAAAAAIdO4kAAAAAAAAAAAAAAAAAEAAAAZHJzL1BLAwQUAAAACACHTuJAolWoj9gAAAAK&#10;AQAADwAAAGRycy9kb3ducmV2LnhtbE2PTU/DMAxA70j8h8hI3LakYatGaTqJLwkJLlv5AV4T2orG&#10;KU26jX+POcHR8tPzc7k9+0Ec3RT7QAaypQLhqAm2p9bAe/282ICICcniEMgZ+HYRttXlRYmFDSfa&#10;ueM+tYIlFAs00KU0FlLGpnMe4zKMjnj3ESaPiceplXbCE8v9ILVSufTYE1/ocHQPnWs+97M3oOtZ&#10;vd6/bOQwftW7+ukNH/uIxlxfZeoORHLn9AfDbz6nQ8VNhzCTjWJgx1prRg0s9C0IBvT6ZgXiYGCV&#10;5xnIqpT/X6h+AFBLAwQUAAAACACHTuJAidIqytkBAACdAwAADgAAAGRycy9lMm9Eb2MueG1srVNL&#10;jhMxEN0jcQfLe9JJpHymlc4sCAMLBCMNHKDiT7cl/+TypJOzcA1WbDjOXIOyE8JvgxC9sMqu8qt6&#10;z683t0dn2UElNMF3fDaZcqa8CNL4vuMfP9y9WHOGGbwEG7zq+Ekhv90+f7YZY6vmYQhWqsQIxGM7&#10;xo4POce2aVAMygFOQlSekjokB5m2qW9kgpHQnW3m0+myGUOSMQWhEOl0d07ybcXXWon8XmtUmdmO&#10;02y5rqmu+7I22w20fYI4GHEZA/5hCgfGU9Mr1A4ysMdk/oByRqSAQeeJCK4JWhuhKgdiM5v+xuZh&#10;gKgqFxIH41Um/H+w4t3hPjEjO74keTw4eqOnT5+fvnxlN7OizhixpaKHeJ8uO6SwUD3q5Ji2Jr6h&#10;h6/kiQ47Vm1PV23VMTNBh6vlnBoISsxvVuvZokrfnFEKWkyYX6vgWAk6bo0vzKGFw1vM1JlKv5eU&#10;Y+vZSG0X69WCUIGcoy1kCl0kLuj7ehmDNfLOWFuuYOr3L21iByheqF8hSMC/lJUuO8DhXFdTZ5cM&#10;CuQrL1k+RRLJk515mcEpyZlV5P4SESC0GYz9m0pqbT1NUDQ+q1qifZAnepPHmEw/kBT1GWoNeaDO&#10;e/FrMdnP+4r046/a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VaiP2AAAAAoBAAAPAAAAAAAA&#10;AAEAIAAAACIAAABkcnMvZG93bnJldi54bWxQSwECFAAUAAAACACHTuJAidIqytkBAACdAwAADgAA&#10;AAAAAAABACAAAAAnAQAAZHJzL2Uyb0RvYy54bWxQSwUGAAAAAAYABgBZAQAAcgUAAAAA&#10;">
                      <v:fill on="f" focussize="0,0"/>
                      <v:stroke weight="1.25pt" color="#000000" joinstyle="round"/>
                      <v:imagedata o:title=""/>
                      <o:lock v:ext="edit" aspectratio="f"/>
                    </v:line>
                  </w:pict>
                </mc:Fallback>
              </mc:AlternateContent>
            </w:r>
            <w:r>
              <w:rPr>
                <w:rFonts w:ascii="宋体" w:hAnsi="宋体" w:eastAsia="宋体"/>
                <w:kern w:val="2"/>
                <w:sz w:val="21"/>
                <w:szCs w:val="21"/>
                <w:highlight w:val="none"/>
              </w:rPr>
              <w:t>处理</w:t>
            </w:r>
            <w:r>
              <w:rPr>
                <w:rFonts w:hint="eastAsia" w:ascii="宋体" w:hAnsi="宋体" w:eastAsia="宋体"/>
                <w:kern w:val="2"/>
                <w:sz w:val="21"/>
                <w:szCs w:val="21"/>
                <w:highlight w:val="none"/>
              </w:rPr>
              <w:t>后产生情况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continue"/>
            <w:vAlign w:val="center"/>
          </w:tcPr>
          <w:p>
            <w:pPr>
              <w:widowControl w:val="0"/>
              <w:snapToGrid/>
              <w:spacing w:after="0" w:line="380" w:lineRule="exact"/>
              <w:jc w:val="center"/>
              <w:rPr>
                <w:rFonts w:ascii="宋体" w:hAnsi="宋体" w:eastAsia="宋体"/>
                <w:kern w:val="2"/>
                <w:sz w:val="21"/>
                <w:szCs w:val="21"/>
                <w:highlight w:val="none"/>
              </w:rPr>
            </w:pPr>
          </w:p>
        </w:tc>
        <w:tc>
          <w:tcPr>
            <w:tcW w:w="1498" w:type="dxa"/>
            <w:vMerge w:val="continue"/>
            <w:vAlign w:val="center"/>
          </w:tcPr>
          <w:p>
            <w:pPr>
              <w:widowControl w:val="0"/>
              <w:snapToGrid/>
              <w:spacing w:after="0" w:line="380" w:lineRule="exact"/>
              <w:jc w:val="center"/>
              <w:rPr>
                <w:rFonts w:ascii="宋体" w:hAnsi="宋体" w:eastAsia="宋体"/>
                <w:kern w:val="2"/>
                <w:sz w:val="21"/>
                <w:szCs w:val="21"/>
                <w:highlight w:val="none"/>
              </w:rPr>
            </w:pPr>
          </w:p>
        </w:tc>
        <w:tc>
          <w:tcPr>
            <w:tcW w:w="1701" w:type="dxa"/>
            <w:vMerge w:val="continue"/>
            <w:vAlign w:val="center"/>
          </w:tcPr>
          <w:p>
            <w:pPr>
              <w:widowControl w:val="0"/>
              <w:snapToGrid/>
              <w:spacing w:after="0" w:line="380" w:lineRule="exact"/>
              <w:jc w:val="center"/>
              <w:rPr>
                <w:rFonts w:ascii="宋体" w:hAnsi="宋体" w:eastAsia="宋体"/>
                <w:kern w:val="2"/>
                <w:sz w:val="21"/>
                <w:szCs w:val="21"/>
                <w:highlight w:val="none"/>
              </w:rPr>
            </w:pPr>
          </w:p>
        </w:tc>
        <w:tc>
          <w:tcPr>
            <w:tcW w:w="1421" w:type="dxa"/>
            <w:vAlign w:val="center"/>
          </w:tcPr>
          <w:p>
            <w:pPr>
              <w:widowControl w:val="0"/>
              <w:snapToGrid/>
              <w:spacing w:after="0" w:line="38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产生浓度</w:t>
            </w:r>
            <w:r>
              <w:rPr>
                <w:rFonts w:ascii="宋体" w:hAnsi="宋体" w:eastAsia="宋体"/>
                <w:kern w:val="2"/>
                <w:sz w:val="21"/>
                <w:szCs w:val="21"/>
                <w:highlight w:val="none"/>
              </w:rPr>
              <w:t>mg/m</w:t>
            </w:r>
            <w:r>
              <w:rPr>
                <w:rFonts w:ascii="宋体" w:hAnsi="宋体" w:eastAsia="宋体"/>
                <w:kern w:val="2"/>
                <w:sz w:val="21"/>
                <w:szCs w:val="21"/>
                <w:highlight w:val="none"/>
                <w:vertAlign w:val="superscript"/>
              </w:rPr>
              <w:t>3</w:t>
            </w:r>
          </w:p>
        </w:tc>
        <w:tc>
          <w:tcPr>
            <w:tcW w:w="1277" w:type="dxa"/>
            <w:vAlign w:val="center"/>
          </w:tcPr>
          <w:p>
            <w:pPr>
              <w:widowControl w:val="0"/>
              <w:snapToGrid/>
              <w:spacing w:after="0" w:line="380" w:lineRule="exact"/>
              <w:jc w:val="center"/>
              <w:rPr>
                <w:rFonts w:ascii="宋体" w:hAnsi="宋体" w:eastAsia="宋体"/>
                <w:kern w:val="2"/>
                <w:sz w:val="21"/>
                <w:szCs w:val="21"/>
                <w:highlight w:val="none"/>
              </w:rPr>
            </w:pPr>
            <w:r>
              <w:rPr>
                <w:rFonts w:ascii="宋体" w:hAnsi="宋体" w:eastAsia="宋体"/>
                <w:kern w:val="2"/>
                <w:sz w:val="21"/>
                <w:szCs w:val="21"/>
                <w:highlight w:val="none"/>
              </w:rPr>
              <w:t>产生量</w:t>
            </w:r>
          </w:p>
          <w:p>
            <w:pPr>
              <w:widowControl w:val="0"/>
              <w:snapToGrid/>
              <w:spacing w:after="0" w:line="38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t/a</w:t>
            </w:r>
          </w:p>
        </w:tc>
        <w:tc>
          <w:tcPr>
            <w:tcW w:w="1417" w:type="dxa"/>
            <w:vAlign w:val="center"/>
          </w:tcPr>
          <w:p>
            <w:pPr>
              <w:widowControl w:val="0"/>
              <w:snapToGrid/>
              <w:spacing w:after="0" w:line="38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排放浓度mg/m</w:t>
            </w:r>
            <w:r>
              <w:rPr>
                <w:rFonts w:hint="eastAsia" w:ascii="宋体" w:hAnsi="宋体" w:eastAsia="宋体"/>
                <w:kern w:val="2"/>
                <w:sz w:val="21"/>
                <w:szCs w:val="21"/>
                <w:highlight w:val="none"/>
                <w:vertAlign w:val="superscript"/>
              </w:rPr>
              <w:t>3</w:t>
            </w:r>
          </w:p>
        </w:tc>
        <w:tc>
          <w:tcPr>
            <w:tcW w:w="1212" w:type="dxa"/>
            <w:vAlign w:val="center"/>
          </w:tcPr>
          <w:p>
            <w:pPr>
              <w:widowControl w:val="0"/>
              <w:snapToGrid/>
              <w:spacing w:after="0" w:line="380" w:lineRule="exact"/>
              <w:jc w:val="center"/>
              <w:rPr>
                <w:rFonts w:ascii="宋体" w:hAnsi="宋体" w:eastAsia="宋体"/>
                <w:kern w:val="2"/>
                <w:sz w:val="21"/>
                <w:szCs w:val="21"/>
                <w:highlight w:val="none"/>
              </w:rPr>
            </w:pPr>
            <w:r>
              <w:rPr>
                <w:rFonts w:ascii="宋体" w:hAnsi="宋体" w:eastAsia="宋体"/>
                <w:kern w:val="2"/>
                <w:sz w:val="21"/>
                <w:szCs w:val="21"/>
                <w:highlight w:val="none"/>
              </w:rPr>
              <w:t>排放量</w:t>
            </w:r>
            <w:r>
              <w:rPr>
                <w:rFonts w:hint="eastAsia" w:ascii="宋体" w:hAnsi="宋体" w:eastAsia="宋体"/>
                <w:kern w:val="2"/>
                <w:sz w:val="21"/>
                <w:szCs w:val="21"/>
                <w:highlight w:val="none"/>
              </w:rPr>
              <w:t>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restart"/>
            <w:vAlign w:val="center"/>
          </w:tcPr>
          <w:p>
            <w:pPr>
              <w:spacing w:after="0" w:line="360" w:lineRule="exact"/>
              <w:jc w:val="center"/>
              <w:rPr>
                <w:rFonts w:ascii="宋体" w:hAnsi="宋体" w:eastAsia="宋体"/>
                <w:kern w:val="2"/>
                <w:sz w:val="21"/>
                <w:szCs w:val="21"/>
                <w:highlight w:val="none"/>
              </w:rPr>
            </w:pPr>
            <w:r>
              <w:rPr>
                <w:rFonts w:ascii="宋体" w:hAnsi="宋体" w:eastAsia="宋体"/>
                <w:kern w:val="2"/>
                <w:sz w:val="21"/>
                <w:szCs w:val="21"/>
                <w:highlight w:val="none"/>
              </w:rPr>
              <w:t>水污</w:t>
            </w:r>
          </w:p>
          <w:p>
            <w:pPr>
              <w:spacing w:after="0" w:line="360" w:lineRule="exact"/>
              <w:jc w:val="center"/>
              <w:rPr>
                <w:rFonts w:ascii="宋体" w:hAnsi="宋体" w:eastAsia="宋体"/>
                <w:kern w:val="2"/>
                <w:sz w:val="21"/>
                <w:szCs w:val="21"/>
                <w:highlight w:val="none"/>
              </w:rPr>
            </w:pPr>
            <w:r>
              <w:rPr>
                <w:rFonts w:ascii="宋体" w:hAnsi="宋体" w:eastAsia="宋体"/>
                <w:kern w:val="2"/>
                <w:sz w:val="21"/>
                <w:szCs w:val="21"/>
                <w:highlight w:val="none"/>
              </w:rPr>
              <w:t>染物</w:t>
            </w:r>
          </w:p>
        </w:tc>
        <w:tc>
          <w:tcPr>
            <w:tcW w:w="1498" w:type="dxa"/>
            <w:vMerge w:val="restart"/>
            <w:vAlign w:val="center"/>
          </w:tcPr>
          <w:p>
            <w:pPr>
              <w:spacing w:after="0" w:line="360" w:lineRule="exact"/>
              <w:jc w:val="center"/>
              <w:rPr>
                <w:rFonts w:ascii="宋体" w:hAnsi="宋体" w:eastAsia="宋体"/>
                <w:kern w:val="2"/>
                <w:sz w:val="21"/>
                <w:szCs w:val="21"/>
                <w:highlight w:val="none"/>
              </w:rPr>
            </w:pPr>
            <w:r>
              <w:rPr>
                <w:rFonts w:ascii="宋体" w:hAnsi="宋体" w:eastAsia="宋体"/>
                <w:kern w:val="2"/>
                <w:sz w:val="21"/>
                <w:szCs w:val="21"/>
                <w:highlight w:val="none"/>
              </w:rPr>
              <w:t>生活污水</w:t>
            </w:r>
          </w:p>
          <w:p>
            <w:pPr>
              <w:widowControl w:val="0"/>
              <w:spacing w:after="0" w:line="380" w:lineRule="exact"/>
              <w:ind w:firstLine="210" w:firstLineChars="100"/>
              <w:jc w:val="both"/>
              <w:rPr>
                <w:rFonts w:hint="eastAsia" w:eastAsia="微软雅黑"/>
                <w:highlight w:val="none"/>
                <w:lang w:eastAsia="zh-CN"/>
              </w:rPr>
            </w:pPr>
            <w:r>
              <w:rPr>
                <w:rFonts w:hint="eastAsia" w:ascii="宋体" w:hAnsi="宋体" w:eastAsia="宋体"/>
                <w:kern w:val="2"/>
                <w:sz w:val="21"/>
                <w:szCs w:val="21"/>
                <w:highlight w:val="none"/>
                <w:lang w:val="en-US" w:eastAsia="zh-CN"/>
              </w:rPr>
              <w:t>（60</w:t>
            </w:r>
            <w:r>
              <w:rPr>
                <w:rFonts w:ascii="宋体" w:hAnsi="宋体" w:eastAsia="宋体"/>
                <w:kern w:val="2"/>
                <w:sz w:val="21"/>
                <w:szCs w:val="21"/>
                <w:highlight w:val="none"/>
              </w:rPr>
              <w:t>m</w:t>
            </w:r>
            <w:r>
              <w:rPr>
                <w:rFonts w:ascii="宋体" w:hAnsi="宋体" w:eastAsia="宋体"/>
                <w:kern w:val="2"/>
                <w:sz w:val="21"/>
                <w:szCs w:val="21"/>
                <w:highlight w:val="none"/>
                <w:vertAlign w:val="superscript"/>
              </w:rPr>
              <w:t>3</w:t>
            </w:r>
            <w:r>
              <w:rPr>
                <w:rFonts w:ascii="宋体" w:hAnsi="宋体" w:eastAsia="宋体"/>
                <w:kern w:val="2"/>
                <w:sz w:val="21"/>
                <w:szCs w:val="21"/>
                <w:highlight w:val="none"/>
              </w:rPr>
              <w:t>/a</w:t>
            </w:r>
            <w:r>
              <w:rPr>
                <w:rFonts w:hint="eastAsia" w:ascii="宋体" w:hAnsi="宋体" w:eastAsia="宋体"/>
                <w:kern w:val="2"/>
                <w:sz w:val="21"/>
                <w:szCs w:val="21"/>
                <w:highlight w:val="none"/>
                <w:lang w:eastAsia="zh-CN"/>
              </w:rPr>
              <w:t>）</w:t>
            </w:r>
          </w:p>
        </w:tc>
        <w:tc>
          <w:tcPr>
            <w:tcW w:w="1701" w:type="dxa"/>
            <w:vAlign w:val="center"/>
          </w:tcPr>
          <w:p>
            <w:pPr>
              <w:widowControl w:val="0"/>
              <w:spacing w:after="0" w:line="360" w:lineRule="exact"/>
              <w:jc w:val="center"/>
              <w:rPr>
                <w:rFonts w:ascii="宋体" w:hAnsi="宋体" w:eastAsia="宋体"/>
                <w:kern w:val="2"/>
                <w:sz w:val="21"/>
                <w:szCs w:val="21"/>
                <w:highlight w:val="none"/>
              </w:rPr>
            </w:pPr>
            <w:r>
              <w:rPr>
                <w:rFonts w:ascii="宋体" w:hAnsi="宋体" w:eastAsia="宋体"/>
                <w:sz w:val="21"/>
                <w:szCs w:val="21"/>
                <w:highlight w:val="none"/>
              </w:rPr>
              <w:t>COD</w:t>
            </w:r>
            <w:r>
              <w:rPr>
                <w:rFonts w:hint="eastAsia" w:ascii="宋体" w:hAnsi="宋体" w:eastAsia="宋体"/>
                <w:sz w:val="21"/>
                <w:szCs w:val="21"/>
                <w:highlight w:val="none"/>
                <w:vertAlign w:val="subscript"/>
              </w:rPr>
              <w:t>Cr</w:t>
            </w:r>
          </w:p>
        </w:tc>
        <w:tc>
          <w:tcPr>
            <w:tcW w:w="1421" w:type="dxa"/>
            <w:tcBorders>
              <w:righ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350</w:t>
            </w:r>
          </w:p>
        </w:tc>
        <w:tc>
          <w:tcPr>
            <w:tcW w:w="1277" w:type="dxa"/>
            <w:tcBorders>
              <w:lef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0.021</w:t>
            </w:r>
          </w:p>
        </w:tc>
        <w:tc>
          <w:tcPr>
            <w:tcW w:w="1417" w:type="dxa"/>
            <w:tcBorders>
              <w:righ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297.5</w:t>
            </w:r>
          </w:p>
        </w:tc>
        <w:tc>
          <w:tcPr>
            <w:tcW w:w="1212" w:type="dxa"/>
            <w:tcBorders>
              <w:lef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0.018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continue"/>
            <w:vAlign w:val="center"/>
          </w:tcPr>
          <w:p>
            <w:pPr>
              <w:spacing w:after="0" w:line="360" w:lineRule="exact"/>
              <w:jc w:val="center"/>
              <w:rPr>
                <w:rFonts w:ascii="宋体" w:hAnsi="宋体" w:eastAsia="宋体"/>
                <w:kern w:val="2"/>
                <w:sz w:val="21"/>
                <w:szCs w:val="21"/>
                <w:highlight w:val="none"/>
              </w:rPr>
            </w:pPr>
          </w:p>
        </w:tc>
        <w:tc>
          <w:tcPr>
            <w:tcW w:w="1498" w:type="dxa"/>
            <w:vMerge w:val="continue"/>
            <w:vAlign w:val="center"/>
          </w:tcPr>
          <w:p>
            <w:pPr>
              <w:widowControl w:val="0"/>
              <w:spacing w:after="0" w:line="380" w:lineRule="exact"/>
              <w:ind w:firstLine="220" w:firstLineChars="100"/>
              <w:jc w:val="both"/>
              <w:rPr>
                <w:rFonts w:hint="eastAsia" w:eastAsia="微软雅黑"/>
                <w:highlight w:val="none"/>
                <w:lang w:eastAsia="zh-CN"/>
              </w:rPr>
            </w:pPr>
          </w:p>
        </w:tc>
        <w:tc>
          <w:tcPr>
            <w:tcW w:w="1701" w:type="dxa"/>
            <w:vAlign w:val="center"/>
          </w:tcPr>
          <w:p>
            <w:pPr>
              <w:widowControl w:val="0"/>
              <w:snapToGrid/>
              <w:spacing w:after="0" w:line="360" w:lineRule="exact"/>
              <w:jc w:val="center"/>
              <w:rPr>
                <w:rFonts w:ascii="宋体" w:hAnsi="宋体" w:eastAsia="宋体"/>
                <w:sz w:val="21"/>
                <w:szCs w:val="21"/>
                <w:highlight w:val="none"/>
              </w:rPr>
            </w:pPr>
            <w:r>
              <w:rPr>
                <w:rFonts w:ascii="宋体" w:hAnsi="宋体" w:eastAsia="宋体"/>
                <w:sz w:val="21"/>
                <w:szCs w:val="21"/>
                <w:highlight w:val="none"/>
              </w:rPr>
              <w:t>BOD</w:t>
            </w:r>
            <w:r>
              <w:rPr>
                <w:rFonts w:hint="eastAsia" w:ascii="宋体" w:hAnsi="宋体" w:eastAsia="宋体"/>
                <w:sz w:val="21"/>
                <w:szCs w:val="21"/>
                <w:highlight w:val="none"/>
                <w:vertAlign w:val="subscript"/>
              </w:rPr>
              <w:t>5</w:t>
            </w:r>
          </w:p>
        </w:tc>
        <w:tc>
          <w:tcPr>
            <w:tcW w:w="1421" w:type="dxa"/>
            <w:tcBorders>
              <w:righ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250</w:t>
            </w:r>
          </w:p>
        </w:tc>
        <w:tc>
          <w:tcPr>
            <w:tcW w:w="1277" w:type="dxa"/>
            <w:tcBorders>
              <w:lef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0.015</w:t>
            </w:r>
          </w:p>
        </w:tc>
        <w:tc>
          <w:tcPr>
            <w:tcW w:w="1417" w:type="dxa"/>
            <w:tcBorders>
              <w:righ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228</w:t>
            </w:r>
          </w:p>
        </w:tc>
        <w:tc>
          <w:tcPr>
            <w:tcW w:w="1212" w:type="dxa"/>
            <w:tcBorders>
              <w:lef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continue"/>
            <w:vAlign w:val="center"/>
          </w:tcPr>
          <w:p>
            <w:pPr>
              <w:spacing w:after="0" w:line="360" w:lineRule="exact"/>
              <w:jc w:val="center"/>
              <w:rPr>
                <w:rFonts w:ascii="宋体" w:hAnsi="宋体" w:eastAsia="宋体"/>
                <w:kern w:val="2"/>
                <w:sz w:val="21"/>
                <w:szCs w:val="21"/>
                <w:highlight w:val="none"/>
              </w:rPr>
            </w:pPr>
          </w:p>
        </w:tc>
        <w:tc>
          <w:tcPr>
            <w:tcW w:w="1498" w:type="dxa"/>
            <w:vMerge w:val="continue"/>
            <w:vAlign w:val="center"/>
          </w:tcPr>
          <w:p>
            <w:pPr>
              <w:widowControl w:val="0"/>
              <w:spacing w:after="0" w:line="380" w:lineRule="exact"/>
              <w:ind w:firstLine="210" w:firstLineChars="100"/>
              <w:jc w:val="both"/>
              <w:rPr>
                <w:rFonts w:hint="eastAsia" w:ascii="宋体" w:hAnsi="宋体" w:eastAsia="宋体"/>
                <w:kern w:val="2"/>
                <w:sz w:val="21"/>
                <w:szCs w:val="21"/>
                <w:highlight w:val="none"/>
                <w:lang w:val="en-US" w:eastAsia="zh-CN"/>
              </w:rPr>
            </w:pPr>
          </w:p>
        </w:tc>
        <w:tc>
          <w:tcPr>
            <w:tcW w:w="1701" w:type="dxa"/>
            <w:vAlign w:val="center"/>
          </w:tcPr>
          <w:p>
            <w:pPr>
              <w:widowControl w:val="0"/>
              <w:snapToGrid/>
              <w:spacing w:after="0" w:line="360" w:lineRule="exact"/>
              <w:jc w:val="center"/>
              <w:rPr>
                <w:rFonts w:ascii="宋体" w:hAnsi="宋体" w:eastAsia="宋体"/>
                <w:sz w:val="21"/>
                <w:szCs w:val="21"/>
                <w:highlight w:val="none"/>
              </w:rPr>
            </w:pPr>
            <w:r>
              <w:rPr>
                <w:rFonts w:ascii="宋体" w:hAnsi="宋体" w:eastAsia="宋体"/>
                <w:sz w:val="21"/>
                <w:szCs w:val="21"/>
                <w:highlight w:val="none"/>
              </w:rPr>
              <w:t>NH</w:t>
            </w:r>
            <w:r>
              <w:rPr>
                <w:rFonts w:ascii="宋体" w:hAnsi="宋体" w:eastAsia="宋体"/>
                <w:sz w:val="21"/>
                <w:szCs w:val="21"/>
                <w:highlight w:val="none"/>
                <w:vertAlign w:val="subscript"/>
              </w:rPr>
              <w:t>3</w:t>
            </w:r>
            <w:r>
              <w:rPr>
                <w:rFonts w:ascii="宋体" w:hAnsi="宋体" w:eastAsia="宋体"/>
                <w:sz w:val="21"/>
                <w:szCs w:val="21"/>
                <w:highlight w:val="none"/>
              </w:rPr>
              <w:t>-N</w:t>
            </w:r>
          </w:p>
        </w:tc>
        <w:tc>
          <w:tcPr>
            <w:tcW w:w="1421" w:type="dxa"/>
            <w:tcBorders>
              <w:righ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20</w:t>
            </w:r>
          </w:p>
        </w:tc>
        <w:tc>
          <w:tcPr>
            <w:tcW w:w="1277" w:type="dxa"/>
            <w:tcBorders>
              <w:lef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0.0012</w:t>
            </w:r>
          </w:p>
        </w:tc>
        <w:tc>
          <w:tcPr>
            <w:tcW w:w="1417" w:type="dxa"/>
            <w:tcBorders>
              <w:righ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19.4</w:t>
            </w:r>
          </w:p>
        </w:tc>
        <w:tc>
          <w:tcPr>
            <w:tcW w:w="1212" w:type="dxa"/>
            <w:tcBorders>
              <w:lef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continue"/>
            <w:vAlign w:val="center"/>
          </w:tcPr>
          <w:p>
            <w:pPr>
              <w:spacing w:after="0" w:line="360" w:lineRule="exact"/>
              <w:jc w:val="center"/>
              <w:rPr>
                <w:rFonts w:ascii="宋体" w:hAnsi="宋体" w:eastAsia="宋体"/>
                <w:kern w:val="2"/>
                <w:sz w:val="21"/>
                <w:szCs w:val="21"/>
                <w:highlight w:val="none"/>
              </w:rPr>
            </w:pPr>
          </w:p>
        </w:tc>
        <w:tc>
          <w:tcPr>
            <w:tcW w:w="1498" w:type="dxa"/>
            <w:vMerge w:val="continue"/>
            <w:vAlign w:val="center"/>
          </w:tcPr>
          <w:p>
            <w:pPr>
              <w:widowControl w:val="0"/>
              <w:spacing w:after="0" w:line="360" w:lineRule="exact"/>
              <w:jc w:val="center"/>
              <w:rPr>
                <w:rFonts w:ascii="宋体" w:hAnsi="宋体" w:eastAsia="宋体"/>
                <w:sz w:val="21"/>
                <w:szCs w:val="21"/>
                <w:highlight w:val="none"/>
              </w:rPr>
            </w:pPr>
          </w:p>
        </w:tc>
        <w:tc>
          <w:tcPr>
            <w:tcW w:w="1701" w:type="dxa"/>
            <w:vAlign w:val="center"/>
          </w:tcPr>
          <w:p>
            <w:pPr>
              <w:widowControl w:val="0"/>
              <w:snapToGrid/>
              <w:spacing w:after="0" w:line="360" w:lineRule="exact"/>
              <w:jc w:val="center"/>
              <w:rPr>
                <w:rFonts w:ascii="宋体" w:hAnsi="宋体" w:eastAsia="宋体"/>
                <w:sz w:val="21"/>
                <w:szCs w:val="21"/>
                <w:highlight w:val="none"/>
              </w:rPr>
            </w:pPr>
            <w:r>
              <w:rPr>
                <w:rFonts w:ascii="宋体" w:hAnsi="宋体" w:eastAsia="宋体"/>
                <w:sz w:val="21"/>
                <w:szCs w:val="21"/>
                <w:highlight w:val="none"/>
              </w:rPr>
              <w:t>SS</w:t>
            </w:r>
          </w:p>
        </w:tc>
        <w:tc>
          <w:tcPr>
            <w:tcW w:w="1421" w:type="dxa"/>
            <w:tcBorders>
              <w:righ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220</w:t>
            </w:r>
          </w:p>
        </w:tc>
        <w:tc>
          <w:tcPr>
            <w:tcW w:w="1277" w:type="dxa"/>
            <w:tcBorders>
              <w:lef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0.013</w:t>
            </w:r>
          </w:p>
        </w:tc>
        <w:tc>
          <w:tcPr>
            <w:tcW w:w="1417" w:type="dxa"/>
            <w:tcBorders>
              <w:righ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154</w:t>
            </w:r>
          </w:p>
        </w:tc>
        <w:tc>
          <w:tcPr>
            <w:tcW w:w="1212" w:type="dxa"/>
            <w:tcBorders>
              <w:left w:val="single" w:color="auto" w:sz="4" w:space="0"/>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0.009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874" w:type="dxa"/>
            <w:vMerge w:val="restart"/>
            <w:vAlign w:val="center"/>
          </w:tcPr>
          <w:p>
            <w:pPr>
              <w:widowControl w:val="0"/>
              <w:snapToGrid/>
              <w:spacing w:after="0" w:line="360" w:lineRule="exact"/>
              <w:jc w:val="center"/>
              <w:rPr>
                <w:rFonts w:ascii="宋体" w:hAnsi="宋体" w:eastAsia="宋体"/>
                <w:kern w:val="2"/>
                <w:sz w:val="21"/>
                <w:szCs w:val="21"/>
                <w:highlight w:val="none"/>
              </w:rPr>
            </w:pPr>
            <w:r>
              <w:rPr>
                <w:rFonts w:ascii="宋体" w:hAnsi="宋体" w:eastAsia="宋体"/>
                <w:kern w:val="2"/>
                <w:sz w:val="21"/>
                <w:szCs w:val="21"/>
                <w:highlight w:val="none"/>
              </w:rPr>
              <w:t>固体</w:t>
            </w:r>
          </w:p>
          <w:p>
            <w:pPr>
              <w:widowControl w:val="0"/>
              <w:spacing w:after="0" w:line="360" w:lineRule="exact"/>
              <w:jc w:val="center"/>
              <w:rPr>
                <w:rFonts w:ascii="宋体" w:hAnsi="宋体" w:eastAsia="宋体"/>
                <w:kern w:val="2"/>
                <w:sz w:val="21"/>
                <w:szCs w:val="21"/>
                <w:highlight w:val="none"/>
              </w:rPr>
            </w:pPr>
            <w:r>
              <w:rPr>
                <w:rFonts w:ascii="宋体" w:hAnsi="宋体" w:eastAsia="宋体"/>
                <w:kern w:val="2"/>
                <w:sz w:val="21"/>
                <w:szCs w:val="21"/>
                <w:highlight w:val="none"/>
              </w:rPr>
              <w:t>废物</w:t>
            </w:r>
          </w:p>
        </w:tc>
        <w:tc>
          <w:tcPr>
            <w:tcW w:w="1498" w:type="dxa"/>
            <w:vMerge w:val="restart"/>
            <w:vAlign w:val="center"/>
          </w:tcPr>
          <w:p>
            <w:pPr>
              <w:widowControl w:val="0"/>
              <w:spacing w:after="0" w:line="36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危险废物</w:t>
            </w:r>
          </w:p>
        </w:tc>
        <w:tc>
          <w:tcPr>
            <w:tcW w:w="1701" w:type="dxa"/>
            <w:tcBorders>
              <w:bottom w:val="single" w:color="auto" w:sz="4" w:space="0"/>
            </w:tcBorders>
            <w:vAlign w:val="center"/>
          </w:tcPr>
          <w:p>
            <w:pPr>
              <w:spacing w:after="0" w:line="36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eastAsia="zh-CN"/>
              </w:rPr>
              <w:t>废机油</w:t>
            </w:r>
          </w:p>
        </w:tc>
        <w:tc>
          <w:tcPr>
            <w:tcW w:w="2698" w:type="dxa"/>
            <w:gridSpan w:val="2"/>
            <w:tcBorders>
              <w:bottom w:val="single" w:color="auto" w:sz="4" w:space="0"/>
            </w:tcBorders>
            <w:vAlign w:val="center"/>
          </w:tcPr>
          <w:p>
            <w:pPr>
              <w:widowControl w:val="0"/>
              <w:adjustRightInd/>
              <w:snapToGrid/>
              <w:spacing w:after="0" w:line="36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0.</w:t>
            </w:r>
            <w:r>
              <w:rPr>
                <w:rFonts w:hint="eastAsia" w:ascii="宋体" w:hAnsi="宋体" w:eastAsia="宋体"/>
                <w:kern w:val="2"/>
                <w:sz w:val="21"/>
                <w:szCs w:val="21"/>
                <w:highlight w:val="none"/>
                <w:lang w:val="en-US" w:eastAsia="zh-CN"/>
              </w:rPr>
              <w:t>07</w:t>
            </w:r>
            <w:r>
              <w:rPr>
                <w:rFonts w:ascii="宋体" w:hAnsi="宋体" w:eastAsia="宋体"/>
                <w:kern w:val="2"/>
                <w:sz w:val="21"/>
                <w:szCs w:val="21"/>
                <w:highlight w:val="none"/>
              </w:rPr>
              <w:t>t/a</w:t>
            </w:r>
          </w:p>
        </w:tc>
        <w:tc>
          <w:tcPr>
            <w:tcW w:w="2629" w:type="dxa"/>
            <w:gridSpan w:val="2"/>
            <w:vMerge w:val="restart"/>
            <w:vAlign w:val="center"/>
          </w:tcPr>
          <w:p>
            <w:pPr>
              <w:spacing w:after="0" w:line="360" w:lineRule="exact"/>
              <w:jc w:val="center"/>
              <w:rPr>
                <w:rFonts w:ascii="宋体" w:hAnsi="宋体" w:eastAsia="宋体"/>
                <w:bCs/>
                <w:kern w:val="2"/>
                <w:sz w:val="21"/>
                <w:szCs w:val="21"/>
                <w:highlight w:val="none"/>
              </w:rPr>
            </w:pPr>
            <w:r>
              <w:rPr>
                <w:rFonts w:hint="eastAsia" w:ascii="宋体" w:hAnsi="宋体" w:eastAsia="宋体" w:cs="宋体"/>
                <w:color w:val="auto"/>
                <w:sz w:val="21"/>
                <w:szCs w:val="21"/>
                <w:highlight w:val="none"/>
                <w:lang w:val="zh-CN" w:eastAsia="zh-CN"/>
              </w:rPr>
              <w:t>废险废物单独收集后，当天送往阳煤忻州通用机械有限责任公司的危废暂存间，</w:t>
            </w:r>
            <w:r>
              <w:rPr>
                <w:rFonts w:hint="eastAsia" w:ascii="宋体" w:hAnsi="宋体" w:eastAsia="宋体" w:cs="宋体"/>
                <w:color w:val="auto"/>
                <w:sz w:val="21"/>
                <w:szCs w:val="21"/>
                <w:highlight w:val="none"/>
              </w:rPr>
              <w:t>定期交由有资质单位处置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6" w:hRule="atLeast"/>
          <w:jc w:val="center"/>
        </w:trPr>
        <w:tc>
          <w:tcPr>
            <w:tcW w:w="874" w:type="dxa"/>
            <w:vMerge w:val="continue"/>
            <w:vAlign w:val="center"/>
          </w:tcPr>
          <w:p>
            <w:pPr>
              <w:widowControl w:val="0"/>
              <w:spacing w:after="0" w:line="360" w:lineRule="exact"/>
              <w:jc w:val="center"/>
              <w:rPr>
                <w:rFonts w:ascii="宋体" w:hAnsi="宋体" w:eastAsia="宋体"/>
                <w:kern w:val="2"/>
                <w:sz w:val="21"/>
                <w:szCs w:val="21"/>
                <w:highlight w:val="none"/>
              </w:rPr>
            </w:pPr>
          </w:p>
        </w:tc>
        <w:tc>
          <w:tcPr>
            <w:tcW w:w="1498" w:type="dxa"/>
            <w:vMerge w:val="continue"/>
            <w:vAlign w:val="center"/>
          </w:tcPr>
          <w:p>
            <w:pPr>
              <w:widowControl w:val="0"/>
              <w:spacing w:after="0" w:line="360" w:lineRule="exact"/>
              <w:jc w:val="center"/>
              <w:rPr>
                <w:rFonts w:hint="eastAsia" w:ascii="宋体" w:hAnsi="宋体" w:eastAsia="宋体"/>
                <w:kern w:val="2"/>
                <w:sz w:val="21"/>
                <w:szCs w:val="21"/>
                <w:highlight w:val="none"/>
              </w:rPr>
            </w:pPr>
          </w:p>
        </w:tc>
        <w:tc>
          <w:tcPr>
            <w:tcW w:w="1701" w:type="dxa"/>
            <w:tcBorders>
              <w:top w:val="single" w:color="auto" w:sz="4" w:space="0"/>
            </w:tcBorders>
            <w:vAlign w:val="center"/>
          </w:tcPr>
          <w:p>
            <w:pPr>
              <w:spacing w:after="0" w:line="360" w:lineRule="exact"/>
              <w:jc w:val="center"/>
              <w:rPr>
                <w:rFonts w:hint="eastAsia" w:ascii="宋体" w:hAnsi="宋体" w:eastAsia="宋体"/>
                <w:kern w:val="2"/>
                <w:sz w:val="21"/>
                <w:szCs w:val="21"/>
                <w:highlight w:val="none"/>
              </w:rPr>
            </w:pPr>
            <w:r>
              <w:rPr>
                <w:rFonts w:hint="eastAsia" w:ascii="宋体" w:hAnsi="宋体" w:eastAsia="宋体"/>
                <w:kern w:val="2"/>
                <w:sz w:val="21"/>
                <w:szCs w:val="21"/>
                <w:highlight w:val="none"/>
                <w:lang w:eastAsia="zh-CN"/>
              </w:rPr>
              <w:t>废机油桶</w:t>
            </w:r>
          </w:p>
        </w:tc>
        <w:tc>
          <w:tcPr>
            <w:tcW w:w="2698" w:type="dxa"/>
            <w:gridSpan w:val="2"/>
            <w:tcBorders>
              <w:top w:val="single" w:color="auto" w:sz="4" w:space="0"/>
            </w:tcBorders>
            <w:vAlign w:val="center"/>
          </w:tcPr>
          <w:p>
            <w:pPr>
              <w:widowControl w:val="0"/>
              <w:adjustRightInd/>
              <w:snapToGrid/>
              <w:spacing w:after="0" w:line="360" w:lineRule="exact"/>
              <w:jc w:val="center"/>
              <w:rPr>
                <w:rFonts w:hint="eastAsia" w:ascii="宋体" w:hAnsi="宋体" w:eastAsia="宋体"/>
                <w:kern w:val="2"/>
                <w:sz w:val="21"/>
                <w:szCs w:val="21"/>
                <w:highlight w:val="none"/>
              </w:rPr>
            </w:pPr>
            <w:r>
              <w:rPr>
                <w:rFonts w:hint="eastAsia" w:ascii="宋体" w:hAnsi="宋体" w:eastAsia="宋体"/>
                <w:kern w:val="2"/>
                <w:sz w:val="21"/>
                <w:szCs w:val="21"/>
                <w:highlight w:val="none"/>
                <w:lang w:val="en-US" w:eastAsia="zh-CN"/>
              </w:rPr>
              <w:t>0.03</w:t>
            </w:r>
            <w:r>
              <w:rPr>
                <w:rFonts w:ascii="宋体" w:hAnsi="宋体" w:eastAsia="宋体"/>
                <w:kern w:val="2"/>
                <w:sz w:val="21"/>
                <w:szCs w:val="21"/>
                <w:highlight w:val="none"/>
              </w:rPr>
              <w:t>t/a</w:t>
            </w:r>
          </w:p>
        </w:tc>
        <w:tc>
          <w:tcPr>
            <w:tcW w:w="2629" w:type="dxa"/>
            <w:gridSpan w:val="2"/>
            <w:vMerge w:val="continue"/>
            <w:tcBorders>
              <w:left w:val="nil"/>
              <w:right w:val="nil"/>
            </w:tcBorders>
            <w:vAlign w:val="center"/>
          </w:tcPr>
          <w:p>
            <w:pPr>
              <w:spacing w:after="0" w:line="360" w:lineRule="exact"/>
              <w:jc w:val="center"/>
              <w:rPr>
                <w:rFonts w:hint="eastAsia" w:ascii="宋体" w:hAnsi="宋体" w:eastAsia="宋体" w:cs="宋体"/>
                <w:color w:val="auto"/>
                <w:sz w:val="21"/>
                <w:szCs w:val="21"/>
                <w:highlight w:val="none"/>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874" w:type="dxa"/>
            <w:vMerge w:val="continue"/>
            <w:vAlign w:val="center"/>
          </w:tcPr>
          <w:p>
            <w:pPr>
              <w:widowControl w:val="0"/>
              <w:snapToGrid/>
              <w:spacing w:after="0" w:line="360" w:lineRule="exact"/>
              <w:jc w:val="center"/>
              <w:rPr>
                <w:rFonts w:ascii="宋体" w:hAnsi="宋体" w:eastAsia="宋体"/>
                <w:kern w:val="2"/>
                <w:sz w:val="21"/>
                <w:szCs w:val="21"/>
                <w:highlight w:val="none"/>
              </w:rPr>
            </w:pPr>
          </w:p>
        </w:tc>
        <w:tc>
          <w:tcPr>
            <w:tcW w:w="1498" w:type="dxa"/>
            <w:vMerge w:val="continue"/>
            <w:vAlign w:val="center"/>
          </w:tcPr>
          <w:p>
            <w:pPr>
              <w:spacing w:after="0" w:line="360" w:lineRule="exact"/>
              <w:jc w:val="center"/>
              <w:rPr>
                <w:rFonts w:ascii="宋体" w:hAnsi="宋体" w:eastAsia="宋体"/>
                <w:kern w:val="2"/>
                <w:sz w:val="21"/>
                <w:szCs w:val="21"/>
                <w:highlight w:val="none"/>
              </w:rPr>
            </w:pPr>
          </w:p>
        </w:tc>
        <w:tc>
          <w:tcPr>
            <w:tcW w:w="1701" w:type="dxa"/>
            <w:vAlign w:val="center"/>
          </w:tcPr>
          <w:p>
            <w:pPr>
              <w:spacing w:after="0" w:line="360" w:lineRule="exact"/>
              <w:jc w:val="center"/>
              <w:rPr>
                <w:rFonts w:ascii="宋体" w:hAnsi="宋体" w:eastAsia="宋体"/>
                <w:kern w:val="2"/>
                <w:sz w:val="21"/>
                <w:szCs w:val="21"/>
                <w:highlight w:val="none"/>
              </w:rPr>
            </w:pPr>
            <w:r>
              <w:rPr>
                <w:rFonts w:ascii="宋体" w:hAnsi="宋体" w:eastAsia="宋体"/>
                <w:kern w:val="2"/>
                <w:sz w:val="21"/>
                <w:szCs w:val="21"/>
                <w:highlight w:val="none"/>
              </w:rPr>
              <w:t>废手套、废绵砂</w:t>
            </w:r>
          </w:p>
        </w:tc>
        <w:tc>
          <w:tcPr>
            <w:tcW w:w="2698" w:type="dxa"/>
            <w:gridSpan w:val="2"/>
            <w:vMerge w:val="restart"/>
            <w:vAlign w:val="center"/>
          </w:tcPr>
          <w:p>
            <w:pPr>
              <w:widowControl w:val="0"/>
              <w:adjustRightInd/>
              <w:snapToGrid/>
              <w:spacing w:after="0" w:line="36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0.</w:t>
            </w:r>
            <w:r>
              <w:rPr>
                <w:rFonts w:hint="eastAsia" w:ascii="宋体" w:hAnsi="宋体" w:eastAsia="宋体"/>
                <w:kern w:val="2"/>
                <w:sz w:val="21"/>
                <w:szCs w:val="21"/>
                <w:highlight w:val="none"/>
                <w:lang w:val="en-US" w:eastAsia="zh-CN"/>
              </w:rPr>
              <w:t>03</w:t>
            </w:r>
            <w:r>
              <w:rPr>
                <w:rFonts w:ascii="宋体" w:hAnsi="宋体" w:eastAsia="宋体"/>
                <w:kern w:val="2"/>
                <w:sz w:val="21"/>
                <w:szCs w:val="21"/>
                <w:highlight w:val="none"/>
              </w:rPr>
              <w:t>t/a</w:t>
            </w:r>
          </w:p>
        </w:tc>
        <w:tc>
          <w:tcPr>
            <w:tcW w:w="2629" w:type="dxa"/>
            <w:gridSpan w:val="2"/>
            <w:vMerge w:val="continue"/>
            <w:tcBorders>
              <w:left w:val="nil"/>
              <w:right w:val="nil"/>
            </w:tcBorders>
            <w:vAlign w:val="center"/>
          </w:tcPr>
          <w:p>
            <w:pPr>
              <w:spacing w:after="0" w:line="360" w:lineRule="exact"/>
              <w:jc w:val="center"/>
              <w:rPr>
                <w:rFonts w:ascii="宋体" w:hAnsi="宋体" w:eastAsia="宋体"/>
                <w:bCs/>
                <w:kern w:val="2"/>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continue"/>
            <w:vAlign w:val="center"/>
          </w:tcPr>
          <w:p>
            <w:pPr>
              <w:widowControl w:val="0"/>
              <w:snapToGrid/>
              <w:spacing w:after="0" w:line="360" w:lineRule="exact"/>
              <w:jc w:val="center"/>
              <w:rPr>
                <w:rFonts w:ascii="宋体" w:hAnsi="宋体" w:eastAsia="宋体"/>
                <w:kern w:val="2"/>
                <w:sz w:val="21"/>
                <w:szCs w:val="21"/>
                <w:highlight w:val="none"/>
              </w:rPr>
            </w:pPr>
          </w:p>
        </w:tc>
        <w:tc>
          <w:tcPr>
            <w:tcW w:w="1498" w:type="dxa"/>
            <w:vAlign w:val="center"/>
          </w:tcPr>
          <w:p>
            <w:pPr>
              <w:widowControl w:val="0"/>
              <w:snapToGrid/>
              <w:spacing w:after="0" w:line="36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eastAsia="zh-CN"/>
              </w:rPr>
              <w:t>一般工业</w:t>
            </w:r>
          </w:p>
          <w:p>
            <w:pPr>
              <w:widowControl w:val="0"/>
              <w:snapToGrid/>
              <w:spacing w:after="0" w:line="360" w:lineRule="exact"/>
              <w:jc w:val="center"/>
              <w:rPr>
                <w:rFonts w:hint="eastAsia" w:ascii="宋体" w:hAnsi="宋体" w:eastAsia="宋体"/>
                <w:kern w:val="2"/>
                <w:sz w:val="21"/>
                <w:szCs w:val="21"/>
                <w:highlight w:val="none"/>
                <w:lang w:val="en-US" w:eastAsia="zh-CN"/>
              </w:rPr>
            </w:pPr>
            <w:r>
              <w:rPr>
                <w:rFonts w:ascii="宋体" w:hAnsi="宋体" w:eastAsia="宋体"/>
                <w:kern w:val="2"/>
                <w:sz w:val="21"/>
                <w:szCs w:val="21"/>
                <w:highlight w:val="none"/>
              </w:rPr>
              <w:t>固体废物</w:t>
            </w:r>
          </w:p>
        </w:tc>
        <w:tc>
          <w:tcPr>
            <w:tcW w:w="1701" w:type="dxa"/>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废零部件</w:t>
            </w:r>
          </w:p>
        </w:tc>
        <w:tc>
          <w:tcPr>
            <w:tcW w:w="2698" w:type="dxa"/>
            <w:gridSpan w:val="2"/>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0.02</w:t>
            </w:r>
            <w:r>
              <w:rPr>
                <w:rFonts w:ascii="宋体" w:hAnsi="宋体" w:eastAsia="宋体"/>
                <w:kern w:val="2"/>
                <w:sz w:val="21"/>
                <w:szCs w:val="21"/>
                <w:highlight w:val="none"/>
              </w:rPr>
              <w:t>t/a</w:t>
            </w:r>
          </w:p>
        </w:tc>
        <w:tc>
          <w:tcPr>
            <w:tcW w:w="2629" w:type="dxa"/>
            <w:gridSpan w:val="2"/>
            <w:vAlign w:val="center"/>
          </w:tcPr>
          <w:p>
            <w:pPr>
              <w:spacing w:after="0" w:line="360" w:lineRule="exact"/>
              <w:jc w:val="center"/>
              <w:rPr>
                <w:rFonts w:hint="eastAsia" w:ascii="宋体" w:hAnsi="宋体" w:eastAsia="宋体"/>
                <w:kern w:val="2"/>
                <w:sz w:val="21"/>
                <w:szCs w:val="21"/>
                <w:highlight w:val="none"/>
                <w:lang w:eastAsia="zh-CN"/>
              </w:rPr>
            </w:pPr>
            <w:r>
              <w:rPr>
                <w:rFonts w:hint="eastAsia" w:ascii="宋体" w:hAnsi="宋体" w:eastAsia="宋体" w:cs="宋体"/>
                <w:color w:val="auto"/>
                <w:sz w:val="21"/>
                <w:szCs w:val="21"/>
                <w:highlight w:val="none"/>
              </w:rPr>
              <w:t>基本属于金属废料</w:t>
            </w:r>
            <w:r>
              <w:rPr>
                <w:rFonts w:hint="eastAsia" w:ascii="宋体" w:hAnsi="宋体" w:eastAsia="宋体" w:cs="宋体"/>
                <w:color w:val="auto"/>
                <w:sz w:val="21"/>
                <w:szCs w:val="21"/>
                <w:highlight w:val="none"/>
                <w:lang w:eastAsia="zh-CN"/>
              </w:rPr>
              <w:t>，暂存于仓储区的一般工业固废区专业存放，委托专业</w:t>
            </w:r>
            <w:r>
              <w:rPr>
                <w:rFonts w:hint="eastAsia" w:ascii="宋体" w:hAnsi="宋体" w:eastAsia="宋体" w:cs="宋体"/>
                <w:color w:val="auto"/>
                <w:sz w:val="21"/>
                <w:szCs w:val="21"/>
                <w:highlight w:val="none"/>
                <w:lang w:val="en-US" w:eastAsia="zh-CN"/>
              </w:rPr>
              <w:t>公司回收处置。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continue"/>
            <w:vAlign w:val="center"/>
          </w:tcPr>
          <w:p>
            <w:pPr>
              <w:widowControl w:val="0"/>
              <w:snapToGrid/>
              <w:spacing w:after="0" w:line="360" w:lineRule="exact"/>
              <w:jc w:val="center"/>
              <w:rPr>
                <w:rFonts w:ascii="宋体" w:hAnsi="宋体" w:eastAsia="宋体"/>
                <w:kern w:val="2"/>
                <w:sz w:val="21"/>
                <w:szCs w:val="21"/>
                <w:highlight w:val="none"/>
              </w:rPr>
            </w:pPr>
          </w:p>
        </w:tc>
        <w:tc>
          <w:tcPr>
            <w:tcW w:w="1498" w:type="dxa"/>
            <w:vAlign w:val="center"/>
          </w:tcPr>
          <w:p>
            <w:pPr>
              <w:spacing w:after="0" w:line="360" w:lineRule="exact"/>
              <w:jc w:val="center"/>
              <w:rPr>
                <w:rFonts w:ascii="宋体" w:hAnsi="宋体" w:eastAsia="宋体"/>
                <w:kern w:val="2"/>
                <w:sz w:val="21"/>
                <w:szCs w:val="21"/>
                <w:highlight w:val="none"/>
              </w:rPr>
            </w:pPr>
            <w:r>
              <w:rPr>
                <w:rFonts w:ascii="宋体" w:hAnsi="宋体" w:eastAsia="宋体"/>
                <w:kern w:val="2"/>
                <w:sz w:val="21"/>
                <w:szCs w:val="21"/>
                <w:highlight w:val="none"/>
              </w:rPr>
              <w:t>生活垃圾</w:t>
            </w:r>
          </w:p>
        </w:tc>
        <w:tc>
          <w:tcPr>
            <w:tcW w:w="1701" w:type="dxa"/>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办公生活垃圾</w:t>
            </w:r>
          </w:p>
        </w:tc>
        <w:tc>
          <w:tcPr>
            <w:tcW w:w="2698" w:type="dxa"/>
            <w:gridSpan w:val="2"/>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1</w:t>
            </w:r>
            <w:r>
              <w:rPr>
                <w:rFonts w:hint="eastAsia" w:ascii="宋体" w:hAnsi="宋体" w:eastAsia="宋体"/>
                <w:kern w:val="2"/>
                <w:sz w:val="21"/>
                <w:szCs w:val="21"/>
                <w:highlight w:val="none"/>
              </w:rPr>
              <w:t>.25</w:t>
            </w:r>
            <w:r>
              <w:rPr>
                <w:rFonts w:ascii="宋体" w:hAnsi="宋体" w:eastAsia="宋体"/>
                <w:kern w:val="2"/>
                <w:sz w:val="21"/>
                <w:szCs w:val="21"/>
                <w:highlight w:val="none"/>
              </w:rPr>
              <w:t>t/a</w:t>
            </w:r>
          </w:p>
        </w:tc>
        <w:tc>
          <w:tcPr>
            <w:tcW w:w="2629" w:type="dxa"/>
            <w:gridSpan w:val="2"/>
            <w:vAlign w:val="center"/>
          </w:tcPr>
          <w:p>
            <w:pPr>
              <w:spacing w:after="0" w:line="360" w:lineRule="exact"/>
              <w:jc w:val="center"/>
              <w:rPr>
                <w:rFonts w:hint="eastAsia" w:ascii="宋体" w:hAnsi="宋体" w:eastAsia="宋体"/>
                <w:bCs/>
                <w:kern w:val="2"/>
                <w:sz w:val="21"/>
                <w:szCs w:val="21"/>
                <w:highlight w:val="none"/>
              </w:rPr>
            </w:pPr>
            <w:r>
              <w:rPr>
                <w:rFonts w:hint="eastAsia" w:ascii="宋体" w:hAnsi="宋体" w:eastAsia="宋体"/>
                <w:bCs/>
                <w:kern w:val="2"/>
                <w:sz w:val="21"/>
                <w:szCs w:val="21"/>
                <w:highlight w:val="none"/>
              </w:rPr>
              <w:t>委托环卫部门定期清理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74" w:type="dxa"/>
            <w:vMerge w:val="restart"/>
            <w:vAlign w:val="center"/>
          </w:tcPr>
          <w:p>
            <w:pPr>
              <w:widowControl w:val="0"/>
              <w:snapToGrid/>
              <w:spacing w:after="0" w:line="360" w:lineRule="exact"/>
              <w:jc w:val="center"/>
              <w:rPr>
                <w:rFonts w:ascii="宋体" w:hAnsi="宋体" w:eastAsia="宋体"/>
                <w:kern w:val="2"/>
                <w:sz w:val="21"/>
                <w:szCs w:val="21"/>
                <w:highlight w:val="none"/>
              </w:rPr>
            </w:pPr>
            <w:r>
              <w:rPr>
                <w:rFonts w:ascii="宋体" w:hAnsi="宋体" w:eastAsia="宋体"/>
                <w:kern w:val="2"/>
                <w:sz w:val="21"/>
                <w:szCs w:val="21"/>
                <w:highlight w:val="none"/>
              </w:rPr>
              <w:t>噪声</w:t>
            </w:r>
          </w:p>
        </w:tc>
        <w:tc>
          <w:tcPr>
            <w:tcW w:w="1498" w:type="dxa"/>
            <w:vMerge w:val="restart"/>
            <w:vAlign w:val="center"/>
          </w:tcPr>
          <w:p>
            <w:pPr>
              <w:spacing w:after="0" w:line="360" w:lineRule="exact"/>
              <w:jc w:val="center"/>
              <w:rPr>
                <w:rFonts w:ascii="宋体" w:hAnsi="宋体" w:eastAsia="宋体"/>
                <w:kern w:val="2"/>
                <w:sz w:val="21"/>
                <w:szCs w:val="21"/>
                <w:highlight w:val="none"/>
              </w:rPr>
            </w:pPr>
            <w:r>
              <w:rPr>
                <w:rFonts w:hint="eastAsia" w:ascii="宋体" w:hAnsi="宋体" w:eastAsia="宋体"/>
                <w:kern w:val="2"/>
                <w:sz w:val="21"/>
                <w:szCs w:val="21"/>
                <w:highlight w:val="none"/>
              </w:rPr>
              <w:t>生产噪声</w:t>
            </w:r>
          </w:p>
        </w:tc>
        <w:tc>
          <w:tcPr>
            <w:tcW w:w="1701" w:type="dxa"/>
            <w:vAlign w:val="center"/>
          </w:tcPr>
          <w:p>
            <w:pPr>
              <w:pStyle w:val="21"/>
              <w:spacing w:line="380" w:lineRule="exact"/>
              <w:jc w:val="center"/>
              <w:rPr>
                <w:rFonts w:hint="eastAsia" w:ascii="宋体" w:hAnsi="宋体" w:eastAsia="宋体"/>
                <w:sz w:val="21"/>
                <w:szCs w:val="21"/>
                <w:highlight w:val="none"/>
                <w:lang w:eastAsia="zh-CN"/>
              </w:rPr>
            </w:pPr>
            <w:r>
              <w:rPr>
                <w:rFonts w:hint="eastAsia" w:ascii="宋体" w:eastAsia="宋体"/>
                <w:sz w:val="21"/>
                <w:szCs w:val="21"/>
                <w:highlight w:val="none"/>
                <w:lang w:eastAsia="zh-CN"/>
              </w:rPr>
              <w:t>组装设备</w:t>
            </w:r>
          </w:p>
        </w:tc>
        <w:tc>
          <w:tcPr>
            <w:tcW w:w="2698" w:type="dxa"/>
            <w:gridSpan w:val="2"/>
            <w:vAlign w:val="center"/>
          </w:tcPr>
          <w:p>
            <w:pPr>
              <w:widowControl/>
              <w:wordWrap/>
              <w:autoSpaceDE w:val="0"/>
              <w:autoSpaceDN w:val="0"/>
              <w:adjustRightInd w:val="0"/>
              <w:snapToGrid w:val="0"/>
              <w:spacing w:after="0" w:line="360" w:lineRule="exact"/>
              <w:jc w:val="center"/>
              <w:textAlignment w:val="auto"/>
              <w:outlineLvl w:val="9"/>
              <w:rPr>
                <w:rFonts w:ascii="宋体" w:hAnsi="宋体" w:eastAsia="宋体"/>
                <w:sz w:val="21"/>
                <w:szCs w:val="21"/>
                <w:highlight w:val="none"/>
              </w:rPr>
            </w:pPr>
            <w:r>
              <w:rPr>
                <w:rFonts w:hint="eastAsia" w:ascii="宋体" w:hAnsi="宋体" w:cs="宋体"/>
                <w:szCs w:val="21"/>
                <w:highlight w:val="none"/>
              </w:rPr>
              <w:t>50-</w:t>
            </w:r>
            <w:r>
              <w:rPr>
                <w:rFonts w:hint="eastAsia" w:ascii="宋体" w:hAnsi="宋体" w:cs="宋体"/>
                <w:szCs w:val="21"/>
                <w:highlight w:val="none"/>
                <w:lang w:val="en-US" w:eastAsia="zh-CN"/>
              </w:rPr>
              <w:t>7</w:t>
            </w:r>
            <w:r>
              <w:rPr>
                <w:rFonts w:hint="eastAsia" w:ascii="宋体" w:hAnsi="宋体" w:cs="宋体"/>
                <w:szCs w:val="21"/>
                <w:highlight w:val="none"/>
              </w:rPr>
              <w:t>0dB(A）</w:t>
            </w:r>
          </w:p>
        </w:tc>
        <w:tc>
          <w:tcPr>
            <w:tcW w:w="2629" w:type="dxa"/>
            <w:gridSpan w:val="2"/>
            <w:vAlign w:val="center"/>
          </w:tcPr>
          <w:p>
            <w:pPr>
              <w:widowControl/>
              <w:wordWrap/>
              <w:autoSpaceDE w:val="0"/>
              <w:autoSpaceDN w:val="0"/>
              <w:adjustRightInd w:val="0"/>
              <w:snapToGrid w:val="0"/>
              <w:spacing w:after="0" w:line="360" w:lineRule="exact"/>
              <w:jc w:val="center"/>
              <w:textAlignment w:val="auto"/>
              <w:outlineLvl w:val="9"/>
              <w:rPr>
                <w:rFonts w:ascii="宋体" w:hAnsi="宋体" w:eastAsia="宋体"/>
                <w:sz w:val="21"/>
                <w:szCs w:val="21"/>
                <w:highlight w:val="none"/>
              </w:rPr>
            </w:pPr>
            <w:r>
              <w:rPr>
                <w:rFonts w:hint="eastAsia" w:ascii="宋体" w:hAnsi="宋体" w:cs="宋体"/>
                <w:szCs w:val="21"/>
                <w:highlight w:val="none"/>
                <w:lang w:val="en-US" w:eastAsia="zh-CN"/>
              </w:rPr>
              <w:t>35</w:t>
            </w:r>
            <w:r>
              <w:rPr>
                <w:rFonts w:hint="eastAsia" w:ascii="宋体" w:hAnsi="宋体" w:cs="宋体"/>
                <w:szCs w:val="21"/>
                <w:highlight w:val="none"/>
              </w:rPr>
              <w:t>-5</w:t>
            </w:r>
            <w:r>
              <w:rPr>
                <w:rFonts w:hint="eastAsia" w:ascii="宋体" w:hAnsi="宋体" w:cs="宋体"/>
                <w:szCs w:val="21"/>
                <w:highlight w:val="none"/>
                <w:lang w:val="en-US" w:eastAsia="zh-CN"/>
              </w:rPr>
              <w:t>5</w:t>
            </w:r>
            <w:r>
              <w:rPr>
                <w:rFonts w:hint="eastAsia" w:ascii="宋体" w:hAnsi="宋体" w:cs="宋体"/>
                <w:szCs w:val="21"/>
                <w:highlight w:val="none"/>
              </w:rPr>
              <w:t>dB(A）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874" w:type="dxa"/>
            <w:vMerge w:val="continue"/>
            <w:vAlign w:val="center"/>
          </w:tcPr>
          <w:p>
            <w:pPr>
              <w:widowControl w:val="0"/>
              <w:snapToGrid/>
              <w:spacing w:after="0" w:line="360" w:lineRule="exact"/>
              <w:jc w:val="center"/>
              <w:rPr>
                <w:rFonts w:ascii="宋体" w:hAnsi="宋体" w:eastAsia="宋体"/>
                <w:kern w:val="2"/>
                <w:sz w:val="21"/>
                <w:szCs w:val="21"/>
                <w:highlight w:val="none"/>
              </w:rPr>
            </w:pPr>
          </w:p>
        </w:tc>
        <w:tc>
          <w:tcPr>
            <w:tcW w:w="1498" w:type="dxa"/>
            <w:vMerge w:val="continue"/>
            <w:vAlign w:val="center"/>
          </w:tcPr>
          <w:p>
            <w:pPr>
              <w:spacing w:after="0" w:line="360" w:lineRule="exact"/>
              <w:jc w:val="center"/>
              <w:rPr>
                <w:rFonts w:ascii="宋体" w:hAnsi="宋体" w:eastAsia="宋体"/>
                <w:kern w:val="2"/>
                <w:sz w:val="21"/>
                <w:szCs w:val="21"/>
                <w:highlight w:val="none"/>
              </w:rPr>
            </w:pPr>
          </w:p>
        </w:tc>
        <w:tc>
          <w:tcPr>
            <w:tcW w:w="1701" w:type="dxa"/>
            <w:vAlign w:val="center"/>
          </w:tcPr>
          <w:p>
            <w:pPr>
              <w:pStyle w:val="21"/>
              <w:spacing w:line="380" w:lineRule="exact"/>
              <w:jc w:val="center"/>
              <w:rPr>
                <w:rFonts w:ascii="宋体" w:hAnsi="宋体" w:eastAsia="宋体"/>
                <w:sz w:val="21"/>
                <w:szCs w:val="21"/>
                <w:highlight w:val="none"/>
              </w:rPr>
            </w:pPr>
            <w:r>
              <w:rPr>
                <w:rFonts w:hint="eastAsia" w:ascii="宋体" w:hAnsi="宋体" w:eastAsia="宋体"/>
                <w:sz w:val="21"/>
                <w:szCs w:val="21"/>
                <w:highlight w:val="none"/>
                <w:lang w:eastAsia="zh-CN"/>
              </w:rPr>
              <w:t>进出车辆</w:t>
            </w:r>
          </w:p>
        </w:tc>
        <w:tc>
          <w:tcPr>
            <w:tcW w:w="2698" w:type="dxa"/>
            <w:gridSpan w:val="2"/>
            <w:vAlign w:val="center"/>
          </w:tcPr>
          <w:p>
            <w:pPr>
              <w:widowControl/>
              <w:wordWrap/>
              <w:adjustRightInd w:val="0"/>
              <w:snapToGrid w:val="0"/>
              <w:spacing w:after="0" w:line="240" w:lineRule="exact"/>
              <w:jc w:val="center"/>
              <w:textAlignment w:val="auto"/>
              <w:outlineLvl w:val="9"/>
              <w:rPr>
                <w:rFonts w:ascii="宋体" w:hAnsi="宋体" w:eastAsia="宋体"/>
                <w:sz w:val="21"/>
                <w:szCs w:val="21"/>
                <w:highlight w:val="none"/>
              </w:rPr>
            </w:pPr>
            <w:r>
              <w:rPr>
                <w:rFonts w:hint="eastAsia" w:ascii="宋体" w:hAnsi="宋体" w:cs="宋体"/>
                <w:szCs w:val="21"/>
                <w:highlight w:val="none"/>
              </w:rPr>
              <w:t>55-70dB(A）</w:t>
            </w:r>
          </w:p>
        </w:tc>
        <w:tc>
          <w:tcPr>
            <w:tcW w:w="2629" w:type="dxa"/>
            <w:gridSpan w:val="2"/>
            <w:vAlign w:val="center"/>
          </w:tcPr>
          <w:p>
            <w:pPr>
              <w:widowControl/>
              <w:wordWrap/>
              <w:adjustRightInd w:val="0"/>
              <w:snapToGrid w:val="0"/>
              <w:spacing w:after="0" w:line="240" w:lineRule="exact"/>
              <w:jc w:val="center"/>
              <w:textAlignment w:val="auto"/>
              <w:outlineLvl w:val="9"/>
              <w:rPr>
                <w:rFonts w:ascii="宋体" w:hAnsi="宋体" w:eastAsia="宋体"/>
                <w:sz w:val="21"/>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5-</w:t>
            </w:r>
            <w:r>
              <w:rPr>
                <w:rFonts w:hint="eastAsia" w:ascii="宋体" w:hAnsi="宋体" w:cs="宋体"/>
                <w:szCs w:val="21"/>
                <w:highlight w:val="none"/>
                <w:lang w:val="en-US" w:eastAsia="zh-CN"/>
              </w:rPr>
              <w:t>7</w:t>
            </w:r>
            <w:r>
              <w:rPr>
                <w:rFonts w:hint="eastAsia" w:ascii="宋体" w:hAnsi="宋体" w:cs="宋体"/>
                <w:szCs w:val="21"/>
                <w:highlight w:val="none"/>
              </w:rPr>
              <w:t>0dB(A）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400" w:type="dxa"/>
            <w:gridSpan w:val="7"/>
            <w:vAlign w:val="top"/>
          </w:tcPr>
          <w:p>
            <w:pPr>
              <w:widowControl w:val="0"/>
              <w:adjustRightInd/>
              <w:snapToGrid/>
              <w:spacing w:beforeLines="50" w:after="0" w:line="500" w:lineRule="exact"/>
              <w:jc w:val="both"/>
              <w:rPr>
                <w:rFonts w:ascii="宋体" w:hAnsi="宋体" w:eastAsia="宋体"/>
                <w:b/>
                <w:bCs/>
                <w:kern w:val="2"/>
                <w:sz w:val="28"/>
                <w:szCs w:val="28"/>
                <w:highlight w:val="none"/>
              </w:rPr>
            </w:pPr>
            <w:r>
              <w:rPr>
                <w:rFonts w:ascii="宋体" w:hAnsi="宋体" w:eastAsia="宋体"/>
                <w:b/>
                <w:bCs/>
                <w:kern w:val="2"/>
                <w:sz w:val="28"/>
                <w:szCs w:val="28"/>
                <w:highlight w:val="none"/>
              </w:rPr>
              <w:t>主要生态影响：（不够时可附另页）</w:t>
            </w:r>
          </w:p>
          <w:p>
            <w:pPr>
              <w:spacing w:after="0" w:line="500" w:lineRule="exact"/>
              <w:ind w:firstLine="480" w:firstLineChars="200"/>
              <w:jc w:val="both"/>
              <w:rPr>
                <w:rFonts w:hint="eastAsia" w:ascii="宋体" w:hAnsi="宋体" w:eastAsia="宋体"/>
                <w:kern w:val="2"/>
                <w:sz w:val="24"/>
                <w:szCs w:val="24"/>
                <w:highlight w:val="none"/>
              </w:rPr>
            </w:pPr>
            <w:r>
              <w:rPr>
                <w:rFonts w:hint="eastAsia" w:ascii="宋体" w:hAnsi="宋体" w:eastAsia="宋体"/>
                <w:kern w:val="2"/>
                <w:sz w:val="24"/>
                <w:szCs w:val="24"/>
                <w:highlight w:val="none"/>
                <w:lang w:eastAsia="zh-CN"/>
              </w:rPr>
              <w:t>施工期主要活动为</w:t>
            </w:r>
            <w:r>
              <w:rPr>
                <w:rFonts w:hint="eastAsia" w:ascii="宋体" w:hAnsi="宋体" w:eastAsia="宋体"/>
                <w:kern w:val="2"/>
                <w:sz w:val="24"/>
                <w:szCs w:val="24"/>
                <w:highlight w:val="none"/>
              </w:rPr>
              <w:t>建筑</w:t>
            </w:r>
            <w:r>
              <w:rPr>
                <w:rFonts w:hint="eastAsia" w:ascii="宋体" w:hAnsi="宋体" w:eastAsia="宋体"/>
                <w:kern w:val="2"/>
                <w:sz w:val="24"/>
                <w:szCs w:val="24"/>
                <w:highlight w:val="none"/>
                <w:lang w:eastAsia="zh-CN"/>
              </w:rPr>
              <w:t>材</w:t>
            </w:r>
            <w:r>
              <w:rPr>
                <w:rFonts w:hint="eastAsia" w:ascii="宋体" w:hAnsi="宋体" w:eastAsia="宋体"/>
                <w:kern w:val="2"/>
                <w:sz w:val="24"/>
                <w:szCs w:val="24"/>
                <w:highlight w:val="none"/>
              </w:rPr>
              <w:t>料运输堆存以及设备安装</w:t>
            </w:r>
            <w:r>
              <w:rPr>
                <w:rFonts w:hint="eastAsia" w:ascii="宋体" w:hAnsi="宋体" w:eastAsia="宋体"/>
                <w:kern w:val="2"/>
                <w:sz w:val="24"/>
                <w:szCs w:val="24"/>
                <w:highlight w:val="none"/>
                <w:lang w:eastAsia="zh-CN"/>
              </w:rPr>
              <w:t>、办公楼的建设</w:t>
            </w:r>
            <w:r>
              <w:rPr>
                <w:rFonts w:hint="eastAsia" w:ascii="宋体" w:hAnsi="宋体" w:eastAsia="宋体"/>
                <w:kern w:val="2"/>
                <w:sz w:val="24"/>
                <w:szCs w:val="24"/>
                <w:highlight w:val="none"/>
              </w:rPr>
              <w:t>，项目在</w:t>
            </w:r>
            <w:r>
              <w:rPr>
                <w:rFonts w:ascii="宋体" w:hAnsi="宋体" w:eastAsia="宋体"/>
                <w:kern w:val="2"/>
                <w:sz w:val="24"/>
                <w:szCs w:val="24"/>
                <w:highlight w:val="none"/>
              </w:rPr>
              <w:t>原有厂</w:t>
            </w:r>
            <w:r>
              <w:rPr>
                <w:rFonts w:hint="eastAsia" w:ascii="宋体" w:hAnsi="宋体" w:eastAsia="宋体"/>
                <w:kern w:val="2"/>
                <w:sz w:val="24"/>
                <w:szCs w:val="24"/>
                <w:highlight w:val="none"/>
                <w:lang w:eastAsia="zh-CN"/>
              </w:rPr>
              <w:t>房</w:t>
            </w:r>
            <w:r>
              <w:rPr>
                <w:rFonts w:ascii="宋体" w:hAnsi="宋体" w:eastAsia="宋体"/>
                <w:kern w:val="2"/>
                <w:sz w:val="24"/>
                <w:szCs w:val="24"/>
                <w:highlight w:val="none"/>
              </w:rPr>
              <w:t>内进行</w:t>
            </w:r>
            <w:r>
              <w:rPr>
                <w:rFonts w:hint="eastAsia" w:ascii="宋体" w:hAnsi="宋体" w:eastAsia="宋体"/>
                <w:kern w:val="2"/>
                <w:sz w:val="24"/>
                <w:szCs w:val="24"/>
                <w:highlight w:val="none"/>
              </w:rPr>
              <w:t>，</w:t>
            </w:r>
            <w:r>
              <w:rPr>
                <w:rFonts w:hint="eastAsia" w:ascii="宋体" w:hAnsi="宋体" w:eastAsia="宋体"/>
                <w:kern w:val="2"/>
                <w:sz w:val="24"/>
                <w:szCs w:val="24"/>
                <w:highlight w:val="none"/>
                <w:lang w:eastAsia="zh-CN"/>
              </w:rPr>
              <w:t>施工时间短，</w:t>
            </w:r>
            <w:r>
              <w:rPr>
                <w:rFonts w:hint="eastAsia" w:ascii="宋体" w:hAnsi="宋体" w:eastAsia="宋体"/>
                <w:kern w:val="2"/>
                <w:sz w:val="24"/>
                <w:szCs w:val="24"/>
                <w:highlight w:val="none"/>
              </w:rPr>
              <w:t>不会造成新的地表植被破坏。所以，项目的建设对周围的生态环境影响很小。</w:t>
            </w: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2"/>
              <w:rPr>
                <w:rFonts w:hint="eastAsia" w:ascii="宋体" w:hAnsi="宋体" w:eastAsia="宋体"/>
                <w:kern w:val="2"/>
                <w:sz w:val="24"/>
                <w:szCs w:val="24"/>
                <w:highlight w:val="none"/>
              </w:rPr>
            </w:pPr>
          </w:p>
          <w:p>
            <w:pPr>
              <w:pStyle w:val="2"/>
              <w:rPr>
                <w:rFonts w:hint="eastAsia" w:ascii="宋体" w:hAnsi="宋体" w:eastAsia="宋体"/>
                <w:kern w:val="2"/>
                <w:sz w:val="24"/>
                <w:szCs w:val="24"/>
                <w:highlight w:val="none"/>
              </w:rPr>
            </w:pPr>
          </w:p>
          <w:p>
            <w:pPr>
              <w:rPr>
                <w:highlight w:val="none"/>
              </w:rPr>
            </w:pPr>
          </w:p>
          <w:p>
            <w:pPr>
              <w:spacing w:after="0" w:line="500" w:lineRule="exact"/>
              <w:ind w:firstLine="480" w:firstLineChars="200"/>
              <w:jc w:val="both"/>
              <w:rPr>
                <w:rFonts w:ascii="宋体" w:hAnsi="宋体" w:eastAsia="宋体"/>
                <w:kern w:val="2"/>
                <w:sz w:val="24"/>
                <w:szCs w:val="24"/>
                <w:highlight w:val="none"/>
              </w:rPr>
            </w:pPr>
          </w:p>
        </w:tc>
      </w:tr>
    </w:tbl>
    <w:p>
      <w:pPr>
        <w:spacing w:after="0" w:line="100" w:lineRule="exact"/>
        <w:rPr>
          <w:rFonts w:ascii="宋体" w:hAnsi="宋体" w:eastAsia="宋体"/>
          <w:color w:val="FF0000"/>
          <w:sz w:val="11"/>
          <w:szCs w:val="11"/>
          <w:highlight w:val="none"/>
        </w:rPr>
        <w:sectPr>
          <w:footerReference r:id="rId5" w:type="default"/>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60" w:charSpace="0"/>
        </w:sectPr>
      </w:pPr>
    </w:p>
    <w:p>
      <w:pPr>
        <w:spacing w:after="0" w:line="520" w:lineRule="exact"/>
        <w:outlineLvl w:val="0"/>
        <w:rPr>
          <w:rFonts w:ascii="宋体" w:hAnsi="宋体" w:eastAsia="宋体"/>
          <w:b/>
          <w:sz w:val="32"/>
          <w:szCs w:val="24"/>
          <w:highlight w:val="none"/>
        </w:rPr>
      </w:pPr>
      <w:r>
        <w:rPr>
          <w:rFonts w:ascii="宋体" w:hAnsi="宋体" w:eastAsia="宋体"/>
          <w:b/>
          <w:sz w:val="32"/>
          <w:szCs w:val="24"/>
          <w:highlight w:val="none"/>
        </w:rPr>
        <w:t>环境影响分析</w:t>
      </w:r>
    </w:p>
    <w:tbl>
      <w:tblPr>
        <w:tblStyle w:val="35"/>
        <w:tblW w:w="921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21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2303" w:hRule="atLeast"/>
          <w:jc w:val="center"/>
        </w:trPr>
        <w:tc>
          <w:tcPr>
            <w:tcW w:w="9216" w:type="dxa"/>
            <w:vAlign w:val="top"/>
          </w:tcPr>
          <w:p>
            <w:pPr>
              <w:spacing w:beforeLines="50" w:after="0" w:line="500" w:lineRule="exact"/>
              <w:rPr>
                <w:rFonts w:ascii="宋体" w:hAnsi="宋体" w:eastAsia="宋体"/>
                <w:b/>
                <w:kern w:val="2"/>
                <w:sz w:val="28"/>
                <w:szCs w:val="24"/>
                <w:highlight w:val="none"/>
              </w:rPr>
            </w:pPr>
            <w:r>
              <w:rPr>
                <w:rFonts w:ascii="宋体" w:hAnsi="宋体" w:eastAsia="宋体"/>
                <w:b/>
                <w:kern w:val="2"/>
                <w:sz w:val="28"/>
                <w:szCs w:val="24"/>
                <w:highlight w:val="none"/>
              </w:rPr>
              <w:t>一、施工期环境影响分析</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本项目施工期主要为</w:t>
            </w:r>
            <w:r>
              <w:rPr>
                <w:rFonts w:hint="eastAsia" w:ascii="宋体" w:hAnsi="宋体" w:eastAsia="宋体" w:cs="宋体"/>
                <w:sz w:val="24"/>
                <w:szCs w:val="24"/>
                <w:highlight w:val="none"/>
                <w:lang w:eastAsia="zh-CN"/>
              </w:rPr>
              <w:t>防护网、生产</w:t>
            </w:r>
            <w:r>
              <w:rPr>
                <w:rFonts w:hint="eastAsia" w:ascii="宋体" w:hAnsi="宋体" w:eastAsia="宋体" w:cs="宋体"/>
                <w:sz w:val="24"/>
                <w:szCs w:val="24"/>
                <w:highlight w:val="none"/>
              </w:rPr>
              <w:t>设备的安装及</w:t>
            </w:r>
            <w:r>
              <w:rPr>
                <w:rFonts w:hint="eastAsia" w:ascii="宋体" w:hAnsi="宋体" w:eastAsia="宋体" w:cs="宋体"/>
                <w:sz w:val="24"/>
                <w:szCs w:val="24"/>
                <w:highlight w:val="none"/>
                <w:lang w:eastAsia="zh-CN"/>
              </w:rPr>
              <w:t>二层办公楼的建设</w:t>
            </w:r>
            <w:r>
              <w:rPr>
                <w:rFonts w:hint="eastAsia" w:ascii="宋体" w:hAnsi="宋体" w:eastAsia="宋体" w:cs="宋体"/>
                <w:sz w:val="24"/>
                <w:szCs w:val="24"/>
                <w:highlight w:val="none"/>
              </w:rPr>
              <w:t>，施工期不设施工营地。评价要求本工程</w:t>
            </w:r>
            <w:r>
              <w:rPr>
                <w:rFonts w:hint="eastAsia" w:ascii="宋体" w:hAnsi="宋体" w:eastAsia="宋体" w:cs="宋体"/>
                <w:sz w:val="24"/>
                <w:szCs w:val="24"/>
                <w:highlight w:val="none"/>
                <w:lang w:eastAsia="zh-CN"/>
              </w:rPr>
              <w:t>环保设施和生产设备</w:t>
            </w:r>
            <w:r>
              <w:rPr>
                <w:rFonts w:hint="eastAsia" w:ascii="宋体" w:hAnsi="宋体" w:eastAsia="宋体" w:cs="宋体"/>
                <w:sz w:val="24"/>
                <w:szCs w:val="24"/>
                <w:highlight w:val="none"/>
              </w:rPr>
              <w:t>应同时设计、同时施工、同时投产使用，</w:t>
            </w:r>
            <w:r>
              <w:rPr>
                <w:rFonts w:hint="eastAsia" w:ascii="宋体" w:hAnsi="宋体" w:eastAsia="宋体" w:cs="宋体"/>
                <w:sz w:val="24"/>
                <w:szCs w:val="24"/>
                <w:highlight w:val="none"/>
                <w:lang w:eastAsia="zh-CN"/>
              </w:rPr>
              <w:t>在</w:t>
            </w:r>
            <w:r>
              <w:rPr>
                <w:rFonts w:hint="eastAsia" w:ascii="宋体" w:hAnsi="宋体" w:eastAsia="宋体" w:cs="宋体"/>
                <w:sz w:val="24"/>
                <w:szCs w:val="24"/>
                <w:highlight w:val="none"/>
              </w:rPr>
              <w:t>配套环保工程未完成前，本</w:t>
            </w:r>
            <w:r>
              <w:rPr>
                <w:rFonts w:hint="eastAsia" w:ascii="宋体" w:hAnsi="宋体" w:eastAsia="宋体" w:cs="宋体"/>
                <w:sz w:val="24"/>
                <w:szCs w:val="24"/>
                <w:highlight w:val="none"/>
                <w:lang w:eastAsia="zh-CN"/>
              </w:rPr>
              <w:t>公司</w:t>
            </w:r>
            <w:r>
              <w:rPr>
                <w:rFonts w:hint="eastAsia" w:ascii="宋体" w:hAnsi="宋体" w:eastAsia="宋体" w:cs="宋体"/>
                <w:sz w:val="24"/>
                <w:szCs w:val="24"/>
                <w:highlight w:val="none"/>
              </w:rPr>
              <w:t>不得投产运营。</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一、施工期大气环境影响分析 </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办公楼的建设</w:t>
            </w:r>
            <w:r>
              <w:rPr>
                <w:rFonts w:hint="eastAsia" w:ascii="宋体" w:hAnsi="宋体" w:eastAsia="宋体" w:cs="宋体"/>
                <w:sz w:val="24"/>
                <w:szCs w:val="24"/>
                <w:highlight w:val="none"/>
              </w:rPr>
              <w:t>、简单装修</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①施工时要采取建材室内暂存堆放，堆放点相对集中、放置规范。</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②多尘物料应使用帆布覆盖，采用封闭的运输车或经过改造的可以封闭的运输车进行运输，防止运输过程中的飞扬和撒落。</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③运输车辆不得超载，建筑固废必须及时清运，并按照指定的运输线路行驶， 送往指定的倾倒地点。</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4 \* GB3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④</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装修废气 </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办公楼</w:t>
            </w:r>
            <w:r>
              <w:rPr>
                <w:rFonts w:hint="eastAsia" w:ascii="宋体" w:hAnsi="宋体" w:eastAsia="宋体" w:cs="宋体"/>
                <w:sz w:val="24"/>
                <w:szCs w:val="24"/>
                <w:highlight w:val="none"/>
              </w:rPr>
              <w:t>在施工中应严格按照施工技术规范进行施工，选用环保型油漆，加强室内通风换气。</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二、施工期噪声环境影响分析 </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本项目</w:t>
            </w:r>
            <w:r>
              <w:rPr>
                <w:rFonts w:hint="eastAsia" w:ascii="宋体" w:hAnsi="宋体" w:eastAsia="宋体" w:cs="宋体"/>
                <w:sz w:val="24"/>
                <w:szCs w:val="24"/>
                <w:highlight w:val="none"/>
                <w:lang w:eastAsia="zh-CN"/>
              </w:rPr>
              <w:t>生产</w:t>
            </w:r>
            <w:r>
              <w:rPr>
                <w:rFonts w:hint="eastAsia" w:ascii="宋体" w:hAnsi="宋体" w:eastAsia="宋体" w:cs="宋体"/>
                <w:sz w:val="24"/>
                <w:szCs w:val="24"/>
                <w:highlight w:val="none"/>
              </w:rPr>
              <w:t>设备的安装、装修施工过程中会产生噪声，会对附近居民生活产生影响，故要求在22:00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次日6:00及中午12:00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14:00休息时间禁止施工。 </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建设单位通过加强管理、文明施工的手段来减少施工期间对周围环境的影响，施工期噪声会随着施工期的结束而结束。 </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（1）房屋装修应尽量选用低噪声设备，加强施工管理，并且合理安排施工时间，严禁夜间装卸材料。不得在22:00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次日6:00及中午12:00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14:00休息时间期间施工； </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（2）设备零件、工具、装修材料的搬运等要轻拿轻放，严禁抛掷；</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（3）建设单位应加强设备维护，保证车辆和施工设备处于良好的工作状况；尽量使用低噪声的施工机械； </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（4）运输车辆通过周边居民区或环境敏感点时应低速、禁鸣。</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本项目施工时间短，施工噪声会随着施工的结束而结束。 </w:t>
            </w:r>
          </w:p>
          <w:p>
            <w:pPr>
              <w:widowControl/>
              <w:wordWrap/>
              <w:autoSpaceDE w:val="0"/>
              <w:autoSpaceDN w:val="0"/>
              <w:adjustRightInd w:val="0"/>
              <w:snapToGrid w:val="0"/>
              <w:spacing w:after="0" w:line="50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三、施工期水环境影响分析 </w:t>
            </w:r>
          </w:p>
          <w:p>
            <w:pPr>
              <w:pStyle w:val="60"/>
              <w:spacing w:line="500" w:lineRule="exact"/>
              <w:rPr>
                <w:rFonts w:hint="eastAsia" w:ascii="宋体" w:hAnsi="宋体" w:eastAsia="宋体"/>
                <w:highlight w:val="none"/>
                <w:lang w:val="en-US" w:eastAsia="zh-CN"/>
              </w:rPr>
            </w:pPr>
            <w:r>
              <w:rPr>
                <w:rFonts w:hint="eastAsia" w:ascii="宋体" w:hAnsi="宋体" w:eastAsia="宋体" w:cs="宋体"/>
                <w:sz w:val="24"/>
                <w:szCs w:val="24"/>
                <w:highlight w:val="none"/>
              </w:rPr>
              <w:t>本项目施工期不设置施工营地，施工人员生活污水排入现有污水管网，通过</w:t>
            </w:r>
            <w:r>
              <w:rPr>
                <w:rFonts w:hint="eastAsia" w:ascii="宋体" w:hAnsi="宋体" w:eastAsia="宋体" w:cs="宋体"/>
                <w:sz w:val="24"/>
                <w:szCs w:val="24"/>
                <w:highlight w:val="none"/>
                <w:lang w:eastAsia="zh-CN"/>
              </w:rPr>
              <w:t>阳煤忻州通用机械有限公司的化粪池进入</w:t>
            </w:r>
            <w:r>
              <w:rPr>
                <w:rFonts w:hint="eastAsia" w:ascii="宋体" w:hAnsi="宋体" w:eastAsia="宋体" w:cs="宋体"/>
                <w:sz w:val="24"/>
                <w:szCs w:val="24"/>
                <w:highlight w:val="none"/>
              </w:rPr>
              <w:t>市政污水管网</w:t>
            </w:r>
            <w:r>
              <w:rPr>
                <w:rFonts w:hint="eastAsia" w:ascii="宋体" w:hAnsi="宋体" w:eastAsia="宋体" w:cs="宋体"/>
                <w:sz w:val="24"/>
                <w:szCs w:val="24"/>
                <w:highlight w:val="none"/>
                <w:lang w:eastAsia="zh-CN"/>
              </w:rPr>
              <w:t>后</w:t>
            </w:r>
            <w:r>
              <w:rPr>
                <w:rFonts w:hint="eastAsia" w:ascii="宋体" w:hAnsi="宋体" w:eastAsia="宋体" w:cs="宋体"/>
                <w:sz w:val="24"/>
                <w:szCs w:val="24"/>
                <w:highlight w:val="none"/>
              </w:rPr>
              <w:t>进入忻州市污水处理厂，施工期间产生的废水不会对区域水体环境产生不利影响。</w:t>
            </w:r>
          </w:p>
          <w:p>
            <w:pPr>
              <w:pStyle w:val="60"/>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四、施工期固体废物环境影响及防治措施 </w:t>
            </w:r>
          </w:p>
          <w:p>
            <w:pPr>
              <w:pStyle w:val="60"/>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本项目工程施工期间主要固体废物为废装修材料及施工人员产生的生活垃圾。 </w:t>
            </w:r>
          </w:p>
          <w:p>
            <w:pPr>
              <w:pStyle w:val="60"/>
              <w:widowControl w:val="0"/>
              <w:wordWrap/>
              <w:adjustRightInd/>
              <w:snapToGrid/>
              <w:spacing w:line="500" w:lineRule="exac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（1）废装修材料：装修阶段所用到的安装部件较多，如桌椅、设备等，这些部件均由纸质或木质包装后运至</w:t>
            </w:r>
            <w:r>
              <w:rPr>
                <w:rFonts w:hint="eastAsia" w:ascii="宋体" w:hAnsi="宋体" w:eastAsia="宋体" w:cs="宋体"/>
                <w:sz w:val="24"/>
                <w:szCs w:val="24"/>
                <w:highlight w:val="none"/>
                <w:lang w:eastAsia="zh-CN"/>
              </w:rPr>
              <w:t>公司</w:t>
            </w:r>
            <w:r>
              <w:rPr>
                <w:rFonts w:hint="eastAsia" w:ascii="宋体" w:hAnsi="宋体" w:eastAsia="宋体" w:cs="宋体"/>
                <w:sz w:val="24"/>
                <w:szCs w:val="24"/>
                <w:highlight w:val="none"/>
              </w:rPr>
              <w:t>内，因此，安装后将会产生一定量的废包装材料，约为0.</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 xml:space="preserve">6t，废包装经回收后出售给废品回收站。油漆、涂料容器等固体废弃物，产生量为60个，集中收集，交生产厂家回收处理。 </w:t>
            </w:r>
          </w:p>
          <w:p>
            <w:pPr>
              <w:pStyle w:val="60"/>
              <w:widowControl w:val="0"/>
              <w:wordWrap/>
              <w:adjustRightInd/>
              <w:snapToGrid/>
              <w:spacing w:line="500" w:lineRule="exac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（2）生活垃圾：场内设垃圾桶，集中收集后</w:t>
            </w:r>
            <w:r>
              <w:rPr>
                <w:rFonts w:hint="eastAsia" w:ascii="宋体" w:hAnsi="宋体" w:eastAsia="宋体" w:cs="宋体"/>
                <w:sz w:val="24"/>
                <w:szCs w:val="24"/>
                <w:highlight w:val="none"/>
                <w:lang w:eastAsia="zh-CN"/>
              </w:rPr>
              <w:t>与</w:t>
            </w:r>
            <w:r>
              <w:rPr>
                <w:rFonts w:hint="eastAsia" w:ascii="宋体" w:hAnsi="宋体" w:eastAsia="宋体"/>
                <w:highlight w:val="none"/>
                <w:lang w:val="zh-CN" w:eastAsia="zh-CN"/>
              </w:rPr>
              <w:t>阳煤忻州通用机械有限责任公司的生活垃圾</w:t>
            </w:r>
            <w:r>
              <w:rPr>
                <w:rFonts w:hint="eastAsia" w:ascii="宋体" w:hAnsi="宋体" w:eastAsia="宋体" w:cs="宋体"/>
                <w:sz w:val="24"/>
                <w:szCs w:val="24"/>
                <w:highlight w:val="none"/>
              </w:rPr>
              <w:t>统一送至环卫部门指定的地点处置。</w:t>
            </w:r>
          </w:p>
          <w:p>
            <w:pPr>
              <w:pStyle w:val="60"/>
              <w:widowControl w:val="0"/>
              <w:wordWrap/>
              <w:adjustRightInd/>
              <w:snapToGrid/>
              <w:spacing w:line="500" w:lineRule="exac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采取上述措施后，施工期间产生的固体废物得到妥善安置及清理，不会对区域环境产生影响。 </w:t>
            </w:r>
          </w:p>
          <w:p>
            <w:pPr>
              <w:pStyle w:val="60"/>
              <w:widowControl w:val="0"/>
              <w:wordWrap/>
              <w:adjustRightInd/>
              <w:snapToGrid/>
              <w:spacing w:line="500" w:lineRule="exac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施工过程中产生的各类污染都是暂时的，随着施工过程的结束，这些污染也将消失。</w:t>
            </w:r>
          </w:p>
          <w:p>
            <w:pPr>
              <w:spacing w:beforeLines="50" w:after="0" w:line="500" w:lineRule="exact"/>
              <w:ind w:firstLine="562" w:firstLineChars="200"/>
              <w:rPr>
                <w:rFonts w:ascii="宋体" w:hAnsi="宋体" w:eastAsia="宋体"/>
                <w:b/>
                <w:kern w:val="2"/>
                <w:sz w:val="28"/>
                <w:szCs w:val="28"/>
                <w:highlight w:val="none"/>
              </w:rPr>
            </w:pPr>
            <w:r>
              <w:rPr>
                <w:rFonts w:ascii="宋体" w:hAnsi="宋体" w:eastAsia="宋体"/>
                <w:b/>
                <w:kern w:val="2"/>
                <w:sz w:val="28"/>
                <w:szCs w:val="28"/>
                <w:highlight w:val="none"/>
              </w:rPr>
              <w:t>二、运行期对环境的影响分析</w:t>
            </w:r>
          </w:p>
          <w:p>
            <w:pPr>
              <w:spacing w:after="0" w:line="500" w:lineRule="exact"/>
              <w:ind w:firstLine="482" w:firstLineChars="200"/>
              <w:rPr>
                <w:rFonts w:ascii="宋体" w:hAnsi="宋体" w:eastAsia="宋体"/>
                <w:b/>
                <w:kern w:val="2"/>
                <w:sz w:val="24"/>
                <w:szCs w:val="24"/>
                <w:highlight w:val="none"/>
              </w:rPr>
            </w:pPr>
            <w:r>
              <w:rPr>
                <w:rFonts w:hint="eastAsia" w:ascii="宋体" w:hAnsi="宋体" w:eastAsia="宋体"/>
                <w:b/>
                <w:kern w:val="2"/>
                <w:sz w:val="24"/>
                <w:szCs w:val="24"/>
                <w:highlight w:val="none"/>
                <w:lang w:val="en-US" w:eastAsia="zh-CN"/>
              </w:rPr>
              <w:t>1、</w:t>
            </w:r>
            <w:r>
              <w:rPr>
                <w:rFonts w:ascii="宋体" w:hAnsi="宋体" w:eastAsia="宋体"/>
                <w:b/>
                <w:kern w:val="2"/>
                <w:sz w:val="24"/>
                <w:szCs w:val="24"/>
                <w:highlight w:val="none"/>
              </w:rPr>
              <w:t>对大气环境的影响分析</w:t>
            </w:r>
          </w:p>
          <w:p>
            <w:pPr>
              <w:widowControl/>
              <w:wordWrap/>
              <w:adjustRightInd w:val="0"/>
              <w:snapToGrid w:val="0"/>
              <w:spacing w:beforeLines="50" w:after="0" w:line="500" w:lineRule="exact"/>
              <w:jc w:val="both"/>
              <w:textAlignment w:val="auto"/>
              <w:outlineLvl w:val="9"/>
              <w:rPr>
                <w:rFonts w:hint="eastAsia" w:ascii="宋体" w:hAnsi="宋体" w:eastAsia="宋体"/>
                <w:b/>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bidi="ar-SA"/>
              </w:rPr>
              <w:t xml:space="preserve">    本项目所在区域属于</w:t>
            </w:r>
            <w:r>
              <w:rPr>
                <w:rFonts w:hint="eastAsia" w:ascii="宋体" w:hAnsi="宋体" w:eastAsia="宋体"/>
                <w:color w:val="000000"/>
                <w:sz w:val="24"/>
                <w:highlight w:val="none"/>
                <w:lang w:val="en-US" w:eastAsia="zh-CN"/>
              </w:rPr>
              <w:t>属于环境空气质量不达标区域，超标因子为NO</w:t>
            </w:r>
            <w:r>
              <w:rPr>
                <w:rFonts w:hint="eastAsia" w:ascii="宋体" w:hAnsi="宋体" w:eastAsia="宋体"/>
                <w:color w:val="000000"/>
                <w:sz w:val="24"/>
                <w:highlight w:val="none"/>
                <w:vertAlign w:val="subscript"/>
                <w:lang w:val="en-US" w:eastAsia="zh-CN"/>
              </w:rPr>
              <w:t>2</w:t>
            </w:r>
            <w:r>
              <w:rPr>
                <w:rFonts w:hint="eastAsia" w:ascii="宋体" w:hAnsi="宋体" w:eastAsia="宋体"/>
                <w:color w:val="000000"/>
                <w:sz w:val="24"/>
                <w:highlight w:val="none"/>
                <w:lang w:val="en-US" w:eastAsia="zh-CN"/>
              </w:rPr>
              <w:t>、PM</w:t>
            </w:r>
            <w:r>
              <w:rPr>
                <w:rFonts w:hint="eastAsia" w:ascii="宋体" w:hAnsi="宋体" w:eastAsia="宋体"/>
                <w:color w:val="000000"/>
                <w:sz w:val="24"/>
                <w:highlight w:val="none"/>
                <w:vertAlign w:val="subscript"/>
                <w:lang w:val="en-US" w:eastAsia="zh-CN"/>
              </w:rPr>
              <w:t>10</w:t>
            </w:r>
            <w:r>
              <w:rPr>
                <w:rFonts w:hint="eastAsia" w:ascii="宋体" w:hAnsi="宋体" w:eastAsia="宋体"/>
                <w:color w:val="000000"/>
                <w:sz w:val="24"/>
                <w:highlight w:val="none"/>
                <w:lang w:val="en-US" w:eastAsia="zh-CN"/>
              </w:rPr>
              <w:t>、PM</w:t>
            </w:r>
            <w:r>
              <w:rPr>
                <w:rFonts w:hint="eastAsia" w:ascii="宋体" w:hAnsi="宋体" w:eastAsia="宋体"/>
                <w:color w:val="000000"/>
                <w:sz w:val="24"/>
                <w:highlight w:val="none"/>
                <w:vertAlign w:val="subscript"/>
                <w:lang w:val="en-US" w:eastAsia="zh-CN"/>
              </w:rPr>
              <w:t>2.5</w:t>
            </w:r>
            <w:r>
              <w:rPr>
                <w:rFonts w:hint="eastAsia" w:ascii="宋体" w:hAnsi="宋体" w:eastAsia="宋体"/>
                <w:color w:val="000000"/>
                <w:sz w:val="24"/>
                <w:highlight w:val="none"/>
                <w:lang w:val="en-US" w:eastAsia="zh-CN"/>
              </w:rPr>
              <w:t>、O</w:t>
            </w:r>
            <w:r>
              <w:rPr>
                <w:rFonts w:hint="eastAsia" w:ascii="宋体" w:hAnsi="宋体" w:eastAsia="宋体"/>
                <w:color w:val="000000"/>
                <w:sz w:val="24"/>
                <w:highlight w:val="none"/>
                <w:vertAlign w:val="subscript"/>
                <w:lang w:val="en-US" w:eastAsia="zh-CN"/>
              </w:rPr>
              <w:t>3</w:t>
            </w:r>
            <w:r>
              <w:rPr>
                <w:rFonts w:hint="eastAsia" w:ascii="宋体" w:hAnsi="宋体" w:eastAsia="宋体"/>
                <w:color w:val="000000"/>
                <w:sz w:val="24"/>
                <w:highlight w:val="none"/>
                <w:lang w:val="en-US" w:eastAsia="zh-CN"/>
              </w:rPr>
              <w:t>。但是，本项目不产生大气污染因子，对区域大气环境不会造成影响。</w:t>
            </w:r>
          </w:p>
          <w:p>
            <w:pPr>
              <w:widowControl/>
              <w:wordWrap/>
              <w:adjustRightInd w:val="0"/>
              <w:snapToGrid w:val="0"/>
              <w:spacing w:beforeLines="50" w:after="0" w:line="500" w:lineRule="exact"/>
              <w:ind w:firstLine="482" w:firstLineChars="200"/>
              <w:jc w:val="both"/>
              <w:textAlignment w:val="auto"/>
              <w:outlineLvl w:val="9"/>
              <w:rPr>
                <w:rFonts w:ascii="宋体" w:hAnsi="宋体" w:eastAsia="宋体"/>
                <w:b/>
                <w:kern w:val="2"/>
                <w:sz w:val="24"/>
                <w:szCs w:val="24"/>
                <w:highlight w:val="none"/>
              </w:rPr>
            </w:pPr>
            <w:r>
              <w:rPr>
                <w:rFonts w:hint="eastAsia" w:ascii="宋体" w:hAnsi="宋体" w:eastAsia="宋体"/>
                <w:b/>
                <w:kern w:val="2"/>
                <w:sz w:val="24"/>
                <w:szCs w:val="24"/>
                <w:highlight w:val="none"/>
                <w:lang w:val="en-US" w:eastAsia="zh-CN"/>
              </w:rPr>
              <w:t>2</w:t>
            </w:r>
            <w:r>
              <w:rPr>
                <w:rFonts w:ascii="宋体" w:hAnsi="宋体" w:eastAsia="宋体"/>
                <w:b/>
                <w:kern w:val="2"/>
                <w:sz w:val="24"/>
                <w:szCs w:val="24"/>
                <w:highlight w:val="none"/>
              </w:rPr>
              <w:t>、对水环境的影响分析</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（1）地表水</w:t>
            </w:r>
          </w:p>
          <w:p>
            <w:pPr>
              <w:pStyle w:val="60"/>
              <w:widowControl w:val="0"/>
              <w:wordWrap/>
              <w:adjustRightInd/>
              <w:snapToGrid/>
              <w:spacing w:before="0" w:after="0" w:line="500" w:lineRule="exact"/>
              <w:ind w:left="0" w:leftChars="0" w:right="0" w:firstLine="480" w:firstLineChars="200"/>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本项目生产废水循环使用，不外排。只有少量生活污水排放，公司职工的生活污水，产生量为0.24m</w:t>
            </w:r>
            <w:r>
              <w:rPr>
                <w:rFonts w:hint="eastAsia" w:ascii="宋体" w:hAnsi="宋体" w:eastAsia="宋体" w:cs="宋体"/>
                <w:color w:val="000000"/>
                <w:kern w:val="2"/>
                <w:sz w:val="24"/>
                <w:szCs w:val="24"/>
                <w:highlight w:val="none"/>
                <w:vertAlign w:val="superscript"/>
                <w:lang w:val="en-US" w:eastAsia="zh-CN" w:bidi="ar-SA"/>
              </w:rPr>
              <w:t>3</w:t>
            </w:r>
            <w:r>
              <w:rPr>
                <w:rFonts w:hint="eastAsia" w:ascii="宋体" w:hAnsi="宋体" w:eastAsia="宋体" w:cs="宋体"/>
                <w:color w:val="000000"/>
                <w:kern w:val="2"/>
                <w:sz w:val="24"/>
                <w:szCs w:val="24"/>
                <w:highlight w:val="none"/>
                <w:lang w:val="en-US" w:eastAsia="zh-CN" w:bidi="ar-SA"/>
              </w:rPr>
              <w:t>/d。</w:t>
            </w:r>
            <w:r>
              <w:rPr>
                <w:rFonts w:hint="eastAsia" w:ascii="宋体" w:hAnsi="宋体" w:eastAsia="宋体" w:cs="宋体"/>
                <w:color w:val="000000"/>
                <w:kern w:val="2"/>
                <w:sz w:val="24"/>
                <w:szCs w:val="24"/>
                <w:highlight w:val="none"/>
                <w:lang w:val="zh-CN" w:eastAsia="zh-CN" w:bidi="ar-SA"/>
              </w:rPr>
              <w:t>由管道收集进入阳煤忻州通用机械有限责任公司的收集设施（化粪池）</w:t>
            </w:r>
            <w:r>
              <w:rPr>
                <w:rFonts w:hint="eastAsia" w:ascii="宋体" w:hAnsi="宋体" w:eastAsia="宋体" w:cs="宋体"/>
                <w:color w:val="000000"/>
                <w:kern w:val="2"/>
                <w:sz w:val="24"/>
                <w:szCs w:val="24"/>
                <w:highlight w:val="none"/>
                <w:lang w:val="en-US" w:eastAsia="zh-CN" w:bidi="ar-SA"/>
              </w:rPr>
              <w:t>，</w:t>
            </w:r>
            <w:r>
              <w:rPr>
                <w:rFonts w:hint="eastAsia"/>
                <w:highlight w:val="none"/>
                <w:lang w:val="zh-CN" w:eastAsia="zh-CN"/>
              </w:rPr>
              <w:t>后进入市政污水管网排入忻州市污水处理厂</w:t>
            </w:r>
            <w:r>
              <w:rPr>
                <w:rFonts w:hint="eastAsia"/>
                <w:highlight w:val="none"/>
                <w:lang w:val="en-US" w:eastAsia="zh-CN"/>
              </w:rPr>
              <w:t>，</w:t>
            </w:r>
            <w:r>
              <w:rPr>
                <w:rFonts w:hint="eastAsia" w:ascii="宋体" w:hAnsi="宋体" w:eastAsia="宋体" w:cs="宋体"/>
                <w:color w:val="000000"/>
                <w:kern w:val="2"/>
                <w:sz w:val="24"/>
                <w:szCs w:val="24"/>
                <w:highlight w:val="none"/>
                <w:lang w:val="en-US" w:eastAsia="zh-CN" w:bidi="ar-SA"/>
              </w:rPr>
              <w:t>为间接排放建设项目。根据《环境影响评价技术导则 地表水环境》（HJ2.3-2018），确定评价等级为三级B。</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1）水污染控制和水环境影响减缓措施有效性评价</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本项目职工生活污水经化粪池处理后，排水水质可以满足《污水排入城镇下水道水质标准》(GB/T31962-2015)A等级。项目废水主要污染物排放情况见下表。</w:t>
            </w:r>
          </w:p>
          <w:p>
            <w:pPr>
              <w:widowControl/>
              <w:wordWrap/>
              <w:autoSpaceDE w:val="0"/>
              <w:autoSpaceDN w:val="0"/>
              <w:adjustRightInd w:val="0"/>
              <w:snapToGrid w:val="0"/>
              <w:spacing w:after="0" w:line="540" w:lineRule="exact"/>
              <w:jc w:val="center"/>
              <w:textAlignment w:val="auto"/>
              <w:outlineLvl w:val="9"/>
              <w:rPr>
                <w:rFonts w:ascii="Arial" w:hAnsi="Arial" w:eastAsia="黑体" w:cs="Arial"/>
                <w:sz w:val="24"/>
                <w:highlight w:val="none"/>
                <w:u w:val="double"/>
              </w:rPr>
            </w:pPr>
            <w:r>
              <w:rPr>
                <w:rFonts w:hint="eastAsia"/>
                <w:highlight w:val="none"/>
              </w:rPr>
              <w:t xml:space="preserve">         </w:t>
            </w:r>
            <w:r>
              <w:rPr>
                <w:rFonts w:hint="eastAsia"/>
                <w:b/>
                <w:sz w:val="24"/>
                <w:szCs w:val="24"/>
                <w:highlight w:val="none"/>
              </w:rPr>
              <w:t xml:space="preserve"> </w:t>
            </w:r>
            <w:r>
              <w:rPr>
                <w:rFonts w:ascii="Arial" w:hAnsi="Arial" w:eastAsia="黑体" w:cs="Arial"/>
                <w:sz w:val="24"/>
                <w:highlight w:val="none"/>
                <w:u w:val="double"/>
              </w:rPr>
              <w:t>表</w:t>
            </w:r>
            <w:r>
              <w:rPr>
                <w:rFonts w:hint="eastAsia" w:ascii="Arial" w:hAnsi="Arial" w:eastAsia="黑体" w:cs="Arial"/>
                <w:sz w:val="24"/>
                <w:highlight w:val="none"/>
                <w:u w:val="double"/>
                <w:lang w:val="en-US" w:eastAsia="zh-CN"/>
              </w:rPr>
              <w:t xml:space="preserve">16 </w:t>
            </w:r>
            <w:r>
              <w:rPr>
                <w:rFonts w:ascii="Arial" w:hAnsi="Arial" w:eastAsia="黑体" w:cs="Arial"/>
                <w:sz w:val="24"/>
                <w:highlight w:val="none"/>
                <w:u w:val="double"/>
              </w:rPr>
              <w:t xml:space="preserve">   </w:t>
            </w:r>
            <w:r>
              <w:rPr>
                <w:rFonts w:hint="eastAsia" w:ascii="Arial" w:hAnsi="Arial" w:eastAsia="黑体" w:cs="Arial"/>
                <w:sz w:val="24"/>
                <w:highlight w:val="none"/>
                <w:u w:val="double"/>
              </w:rPr>
              <w:t>本项目废水</w:t>
            </w:r>
            <w:r>
              <w:rPr>
                <w:rFonts w:ascii="Arial" w:hAnsi="Arial" w:eastAsia="黑体" w:cs="Arial"/>
                <w:sz w:val="24"/>
                <w:highlight w:val="none"/>
                <w:u w:val="double"/>
              </w:rPr>
              <w:t>主要污染物</w:t>
            </w:r>
            <w:r>
              <w:rPr>
                <w:rFonts w:hint="eastAsia" w:ascii="Arial" w:hAnsi="Arial" w:eastAsia="黑体" w:cs="Arial"/>
                <w:sz w:val="24"/>
                <w:highlight w:val="none"/>
                <w:u w:val="double"/>
              </w:rPr>
              <w:t>排放</w:t>
            </w:r>
            <w:r>
              <w:rPr>
                <w:rFonts w:ascii="Arial" w:hAnsi="Arial" w:eastAsia="黑体" w:cs="Arial"/>
                <w:sz w:val="24"/>
                <w:highlight w:val="none"/>
                <w:u w:val="double"/>
              </w:rPr>
              <w:t>情况</w:t>
            </w:r>
          </w:p>
          <w:tbl>
            <w:tblPr>
              <w:tblStyle w:val="35"/>
              <w:tblW w:w="837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39"/>
              <w:gridCol w:w="1652"/>
              <w:gridCol w:w="1453"/>
              <w:gridCol w:w="1418"/>
              <w:gridCol w:w="1275"/>
              <w:gridCol w:w="16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4" w:hRule="atLeast"/>
                <w:jc w:val="center"/>
              </w:trPr>
              <w:tc>
                <w:tcPr>
                  <w:tcW w:w="939" w:type="dxa"/>
                  <w:vMerge w:val="restart"/>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废水排放量m</w:t>
                  </w:r>
                  <w:r>
                    <w:rPr>
                      <w:rFonts w:hint="eastAsia" w:ascii="宋体" w:hAnsi="宋体" w:eastAsia="宋体" w:cs="宋体"/>
                      <w:sz w:val="21"/>
                      <w:szCs w:val="21"/>
                      <w:highlight w:val="none"/>
                      <w:vertAlign w:val="superscript"/>
                    </w:rPr>
                    <w:t>3</w:t>
                  </w:r>
                  <w:r>
                    <w:rPr>
                      <w:rFonts w:hint="eastAsia" w:ascii="宋体" w:hAnsi="宋体" w:eastAsia="宋体" w:cs="宋体"/>
                      <w:sz w:val="21"/>
                      <w:szCs w:val="21"/>
                      <w:highlight w:val="none"/>
                    </w:rPr>
                    <w:t>/a</w:t>
                  </w:r>
                </w:p>
              </w:tc>
              <w:tc>
                <w:tcPr>
                  <w:tcW w:w="1652" w:type="dxa"/>
                  <w:vMerge w:val="restart"/>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核算内容</w:t>
                  </w:r>
                </w:p>
              </w:tc>
              <w:tc>
                <w:tcPr>
                  <w:tcW w:w="5779" w:type="dxa"/>
                  <w:gridSpan w:val="4"/>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污染物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1" w:hRule="atLeast"/>
                <w:jc w:val="center"/>
              </w:trPr>
              <w:tc>
                <w:tcPr>
                  <w:tcW w:w="939" w:type="dxa"/>
                  <w:vMerge w:val="continue"/>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p>
              </w:tc>
              <w:tc>
                <w:tcPr>
                  <w:tcW w:w="1652" w:type="dxa"/>
                  <w:vMerge w:val="continue"/>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p>
              </w:tc>
              <w:tc>
                <w:tcPr>
                  <w:tcW w:w="1453"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CODcr</w:t>
                  </w:r>
                </w:p>
              </w:tc>
              <w:tc>
                <w:tcPr>
                  <w:tcW w:w="1418"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SS</w:t>
                  </w:r>
                </w:p>
              </w:tc>
              <w:tc>
                <w:tcPr>
                  <w:tcW w:w="1275"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NH</w:t>
                  </w:r>
                  <w:r>
                    <w:rPr>
                      <w:rFonts w:hint="eastAsia" w:ascii="宋体" w:hAnsi="宋体" w:eastAsia="宋体" w:cs="宋体"/>
                      <w:sz w:val="21"/>
                      <w:szCs w:val="21"/>
                      <w:highlight w:val="none"/>
                      <w:vertAlign w:val="subscript"/>
                    </w:rPr>
                    <w:t>3</w:t>
                  </w:r>
                  <w:r>
                    <w:rPr>
                      <w:rFonts w:hint="eastAsia" w:ascii="宋体" w:hAnsi="宋体" w:eastAsia="宋体" w:cs="宋体"/>
                      <w:sz w:val="21"/>
                      <w:szCs w:val="21"/>
                      <w:highlight w:val="none"/>
                    </w:rPr>
                    <w:t>-N</w:t>
                  </w:r>
                </w:p>
              </w:tc>
              <w:tc>
                <w:tcPr>
                  <w:tcW w:w="1633"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BOD</w:t>
                  </w:r>
                  <w:r>
                    <w:rPr>
                      <w:rFonts w:hint="eastAsia" w:ascii="宋体" w:hAnsi="宋体" w:eastAsia="宋体" w:cs="宋体"/>
                      <w:sz w:val="21"/>
                      <w:szCs w:val="21"/>
                      <w:highlight w:val="none"/>
                      <w:vertAlign w:val="subscript"/>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4" w:hRule="atLeast"/>
                <w:jc w:val="center"/>
              </w:trPr>
              <w:tc>
                <w:tcPr>
                  <w:tcW w:w="939" w:type="dxa"/>
                  <w:vMerge w:val="restart"/>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60</w:t>
                  </w:r>
                </w:p>
              </w:tc>
              <w:tc>
                <w:tcPr>
                  <w:tcW w:w="1652"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产生浓度mg/L</w:t>
                  </w:r>
                </w:p>
              </w:tc>
              <w:tc>
                <w:tcPr>
                  <w:tcW w:w="1453"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350</w:t>
                  </w:r>
                </w:p>
              </w:tc>
              <w:tc>
                <w:tcPr>
                  <w:tcW w:w="1418"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220</w:t>
                  </w:r>
                </w:p>
              </w:tc>
              <w:tc>
                <w:tcPr>
                  <w:tcW w:w="1275"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1633"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1" w:hRule="atLeast"/>
                <w:jc w:val="center"/>
              </w:trPr>
              <w:tc>
                <w:tcPr>
                  <w:tcW w:w="939" w:type="dxa"/>
                  <w:vMerge w:val="continue"/>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p>
              </w:tc>
              <w:tc>
                <w:tcPr>
                  <w:tcW w:w="1652"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产生量t/a</w:t>
                  </w:r>
                </w:p>
              </w:tc>
              <w:tc>
                <w:tcPr>
                  <w:tcW w:w="1453"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021</w:t>
                  </w:r>
                </w:p>
              </w:tc>
              <w:tc>
                <w:tcPr>
                  <w:tcW w:w="1418"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013</w:t>
                  </w:r>
                </w:p>
              </w:tc>
              <w:tc>
                <w:tcPr>
                  <w:tcW w:w="1275"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001</w:t>
                  </w:r>
                  <w:r>
                    <w:rPr>
                      <w:rFonts w:hint="eastAsia" w:ascii="宋体" w:hAnsi="宋体" w:eastAsia="宋体" w:cs="宋体"/>
                      <w:sz w:val="21"/>
                      <w:szCs w:val="21"/>
                      <w:highlight w:val="none"/>
                    </w:rPr>
                    <w:t>2</w:t>
                  </w:r>
                </w:p>
              </w:tc>
              <w:tc>
                <w:tcPr>
                  <w:tcW w:w="1633"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0.0</w:t>
                  </w:r>
                  <w:r>
                    <w:rPr>
                      <w:rFonts w:hint="eastAsia" w:ascii="宋体" w:hAnsi="宋体" w:eastAsia="宋体" w:cs="宋体"/>
                      <w:sz w:val="21"/>
                      <w:szCs w:val="21"/>
                      <w:highlight w:val="none"/>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1" w:hRule="atLeast"/>
                <w:jc w:val="center"/>
              </w:trPr>
              <w:tc>
                <w:tcPr>
                  <w:tcW w:w="939" w:type="dxa"/>
                  <w:vMerge w:val="continue"/>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p>
              </w:tc>
              <w:tc>
                <w:tcPr>
                  <w:tcW w:w="1652"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处理效率</w:t>
                  </w:r>
                </w:p>
              </w:tc>
              <w:tc>
                <w:tcPr>
                  <w:tcW w:w="1453"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418"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30%</w:t>
                  </w:r>
                </w:p>
              </w:tc>
              <w:tc>
                <w:tcPr>
                  <w:tcW w:w="1275"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633"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1" w:hRule="atLeast"/>
                <w:jc w:val="center"/>
              </w:trPr>
              <w:tc>
                <w:tcPr>
                  <w:tcW w:w="939" w:type="dxa"/>
                  <w:vMerge w:val="continue"/>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p>
              </w:tc>
              <w:tc>
                <w:tcPr>
                  <w:tcW w:w="1652"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排放浓度mg/L</w:t>
                  </w:r>
                </w:p>
              </w:tc>
              <w:tc>
                <w:tcPr>
                  <w:tcW w:w="1453"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297.5</w:t>
                  </w:r>
                </w:p>
              </w:tc>
              <w:tc>
                <w:tcPr>
                  <w:tcW w:w="1418"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154</w:t>
                  </w:r>
                </w:p>
              </w:tc>
              <w:tc>
                <w:tcPr>
                  <w:tcW w:w="1275"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19.4</w:t>
                  </w:r>
                </w:p>
              </w:tc>
              <w:tc>
                <w:tcPr>
                  <w:tcW w:w="1633"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1" w:hRule="atLeast"/>
                <w:jc w:val="center"/>
              </w:trPr>
              <w:tc>
                <w:tcPr>
                  <w:tcW w:w="939" w:type="dxa"/>
                  <w:vMerge w:val="continue"/>
                  <w:tcBorders>
                    <w:bottom w:val="single" w:color="auto" w:sz="4" w:space="0"/>
                  </w:tcBorders>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p>
              </w:tc>
              <w:tc>
                <w:tcPr>
                  <w:tcW w:w="1652"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排放量t/a</w:t>
                  </w:r>
                </w:p>
              </w:tc>
              <w:tc>
                <w:tcPr>
                  <w:tcW w:w="1453"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018</w:t>
                  </w:r>
                </w:p>
              </w:tc>
              <w:tc>
                <w:tcPr>
                  <w:tcW w:w="1418"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009</w:t>
                  </w:r>
                </w:p>
              </w:tc>
              <w:tc>
                <w:tcPr>
                  <w:tcW w:w="1275"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0.0</w:t>
                  </w:r>
                  <w:r>
                    <w:rPr>
                      <w:rFonts w:hint="eastAsia" w:ascii="宋体" w:hAnsi="宋体" w:eastAsia="宋体" w:cs="宋体"/>
                      <w:sz w:val="21"/>
                      <w:szCs w:val="21"/>
                      <w:highlight w:val="none"/>
                      <w:lang w:val="en-US" w:eastAsia="zh-CN"/>
                    </w:rPr>
                    <w:t>012</w:t>
                  </w:r>
                </w:p>
              </w:tc>
              <w:tc>
                <w:tcPr>
                  <w:tcW w:w="1633" w:type="dxa"/>
                  <w:vAlign w:val="center"/>
                </w:tcPr>
                <w:p>
                  <w:pPr>
                    <w:widowControl/>
                    <w:wordWrap/>
                    <w:adjustRightInd w:val="0"/>
                    <w:snapToGrid w:val="0"/>
                    <w:spacing w:after="0" w:line="360" w:lineRule="exact"/>
                    <w:jc w:val="center"/>
                    <w:textAlignment w:val="center"/>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014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0" w:hRule="atLeast"/>
                <w:jc w:val="center"/>
              </w:trPr>
              <w:tc>
                <w:tcPr>
                  <w:tcW w:w="939" w:type="dxa"/>
                  <w:tcBorders>
                    <w:top w:val="single" w:color="auto" w:sz="4" w:space="0"/>
                  </w:tcBorders>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标准</w:t>
                  </w:r>
                </w:p>
              </w:tc>
              <w:tc>
                <w:tcPr>
                  <w:tcW w:w="1652"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排放标准mg/L</w:t>
                  </w:r>
                </w:p>
              </w:tc>
              <w:tc>
                <w:tcPr>
                  <w:tcW w:w="1453"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500</w:t>
                  </w:r>
                </w:p>
              </w:tc>
              <w:tc>
                <w:tcPr>
                  <w:tcW w:w="1418"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400</w:t>
                  </w:r>
                </w:p>
              </w:tc>
              <w:tc>
                <w:tcPr>
                  <w:tcW w:w="1275"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45</w:t>
                  </w:r>
                </w:p>
              </w:tc>
              <w:tc>
                <w:tcPr>
                  <w:tcW w:w="1633" w:type="dxa"/>
                  <w:vAlign w:val="center"/>
                </w:tcPr>
                <w:p>
                  <w:pPr>
                    <w:widowControl/>
                    <w:wordWrap/>
                    <w:adjustRightInd w:val="0"/>
                    <w:snapToGrid w:val="0"/>
                    <w:spacing w:after="0" w:line="360" w:lineRule="exact"/>
                    <w:jc w:val="center"/>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350</w:t>
                  </w:r>
                </w:p>
              </w:tc>
            </w:tr>
          </w:tbl>
          <w:p>
            <w:pPr>
              <w:widowControl/>
              <w:wordWrap/>
              <w:adjustRightInd w:val="0"/>
              <w:snapToGrid w:val="0"/>
              <w:spacing w:after="0" w:line="500" w:lineRule="exact"/>
              <w:ind w:firstLine="480" w:firstLineChars="200"/>
              <w:jc w:val="both"/>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2）依托污水处理设施环境可行性分析</w:t>
            </w:r>
          </w:p>
          <w:p>
            <w:pPr>
              <w:pStyle w:val="69"/>
              <w:autoSpaceDN w:val="0"/>
              <w:spacing w:line="540" w:lineRule="exact"/>
              <w:ind w:firstLine="508" w:firstLineChars="212"/>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CN" w:eastAsia="zh-CN" w:bidi="ar-SA"/>
              </w:rPr>
              <w:t>本项目位于阳煤忻州通用机械有限责任公司装配车间内，项目劳动定员为</w:t>
            </w:r>
            <w:r>
              <w:rPr>
                <w:rFonts w:hint="eastAsia" w:ascii="宋体" w:hAnsi="宋体" w:eastAsia="宋体" w:cs="宋体"/>
                <w:color w:val="000000"/>
                <w:kern w:val="2"/>
                <w:sz w:val="24"/>
                <w:szCs w:val="24"/>
                <w:highlight w:val="none"/>
                <w:lang w:val="en-US" w:eastAsia="zh-CN" w:bidi="ar-SA"/>
              </w:rPr>
              <w:t>10人，生活污水产生量很少，0.24m</w:t>
            </w:r>
            <w:r>
              <w:rPr>
                <w:rFonts w:hint="eastAsia" w:ascii="宋体" w:hAnsi="宋体" w:eastAsia="宋体" w:cs="宋体"/>
                <w:color w:val="000000"/>
                <w:kern w:val="2"/>
                <w:sz w:val="24"/>
                <w:szCs w:val="24"/>
                <w:highlight w:val="none"/>
                <w:vertAlign w:val="superscript"/>
                <w:lang w:val="en-US" w:eastAsia="zh-CN" w:bidi="ar-SA"/>
              </w:rPr>
              <w:t>3</w:t>
            </w:r>
            <w:r>
              <w:rPr>
                <w:rFonts w:hint="eastAsia" w:ascii="宋体" w:hAnsi="宋体" w:eastAsia="宋体" w:cs="宋体"/>
                <w:color w:val="000000"/>
                <w:kern w:val="2"/>
                <w:sz w:val="24"/>
                <w:szCs w:val="24"/>
                <w:highlight w:val="none"/>
                <w:lang w:val="en-US" w:eastAsia="zh-CN" w:bidi="ar-SA"/>
              </w:rPr>
              <w:t>/d，60m</w:t>
            </w:r>
            <w:r>
              <w:rPr>
                <w:rFonts w:hint="eastAsia" w:ascii="宋体" w:hAnsi="宋体" w:eastAsia="宋体" w:cs="宋体"/>
                <w:color w:val="000000"/>
                <w:kern w:val="2"/>
                <w:sz w:val="24"/>
                <w:szCs w:val="24"/>
                <w:highlight w:val="none"/>
                <w:vertAlign w:val="superscript"/>
                <w:lang w:val="en-US" w:eastAsia="zh-CN" w:bidi="ar-SA"/>
              </w:rPr>
              <w:t>3</w:t>
            </w:r>
            <w:r>
              <w:rPr>
                <w:rFonts w:hint="eastAsia" w:ascii="宋体" w:hAnsi="宋体" w:eastAsia="宋体" w:cs="宋体"/>
                <w:color w:val="000000"/>
                <w:kern w:val="2"/>
                <w:sz w:val="24"/>
                <w:szCs w:val="24"/>
                <w:highlight w:val="none"/>
                <w:lang w:val="en-US" w:eastAsia="zh-CN" w:bidi="ar-SA"/>
              </w:rPr>
              <w:t>/a，废水水质简单，</w:t>
            </w:r>
            <w:r>
              <w:rPr>
                <w:rFonts w:hint="eastAsia" w:ascii="宋体" w:hAnsi="宋体" w:eastAsia="宋体" w:cs="宋体"/>
                <w:color w:val="000000"/>
                <w:kern w:val="2"/>
                <w:sz w:val="24"/>
                <w:szCs w:val="24"/>
                <w:highlight w:val="none"/>
                <w:lang w:val="zh-CN" w:eastAsia="zh-CN" w:bidi="ar-SA"/>
              </w:rPr>
              <w:t>由管道收集进入阳煤忻州通用机械有限责任公司的收集设施（化粪池）处理，阳煤忻州通用机械有限责任公司</w:t>
            </w:r>
            <w:r>
              <w:rPr>
                <w:rFonts w:hint="eastAsia" w:ascii="宋体" w:hAnsi="宋体" w:cs="宋体"/>
                <w:color w:val="000000"/>
                <w:kern w:val="2"/>
                <w:sz w:val="24"/>
                <w:szCs w:val="24"/>
                <w:highlight w:val="none"/>
                <w:lang w:val="zh-CN" w:eastAsia="zh-CN" w:bidi="ar-SA"/>
              </w:rPr>
              <w:t>设计采暖期化粪池预处理量是</w:t>
            </w:r>
            <w:r>
              <w:rPr>
                <w:rFonts w:hint="eastAsia" w:ascii="宋体" w:hAnsi="宋体" w:cs="宋体"/>
                <w:color w:val="000000"/>
                <w:kern w:val="2"/>
                <w:sz w:val="24"/>
                <w:szCs w:val="24"/>
                <w:highlight w:val="none"/>
                <w:lang w:val="en-US" w:eastAsia="zh-CN" w:bidi="ar-SA"/>
              </w:rPr>
              <w:t>85.94</w:t>
            </w:r>
            <w:r>
              <w:rPr>
                <w:rFonts w:hint="eastAsia" w:ascii="宋体" w:hAnsi="宋体" w:eastAsia="宋体" w:cs="宋体"/>
                <w:color w:val="000000"/>
                <w:kern w:val="2"/>
                <w:sz w:val="24"/>
                <w:szCs w:val="24"/>
                <w:highlight w:val="none"/>
                <w:lang w:val="en-US" w:eastAsia="zh-CN" w:bidi="ar-SA"/>
              </w:rPr>
              <w:t>m</w:t>
            </w:r>
            <w:r>
              <w:rPr>
                <w:rFonts w:hint="eastAsia" w:ascii="宋体" w:hAnsi="宋体" w:eastAsia="宋体" w:cs="宋体"/>
                <w:color w:val="000000"/>
                <w:kern w:val="2"/>
                <w:sz w:val="24"/>
                <w:szCs w:val="24"/>
                <w:highlight w:val="none"/>
                <w:vertAlign w:val="superscript"/>
                <w:lang w:val="en-US" w:eastAsia="zh-CN" w:bidi="ar-SA"/>
              </w:rPr>
              <w:t>3</w:t>
            </w:r>
            <w:r>
              <w:rPr>
                <w:rFonts w:hint="eastAsia" w:ascii="宋体" w:hAnsi="宋体" w:eastAsia="宋体" w:cs="宋体"/>
                <w:color w:val="000000"/>
                <w:kern w:val="2"/>
                <w:sz w:val="24"/>
                <w:szCs w:val="24"/>
                <w:highlight w:val="none"/>
                <w:lang w:val="en-US" w:eastAsia="zh-CN" w:bidi="ar-SA"/>
              </w:rPr>
              <w:t>/d，</w:t>
            </w:r>
            <w:r>
              <w:rPr>
                <w:rFonts w:hint="eastAsia" w:ascii="宋体" w:hAnsi="宋体" w:cs="宋体"/>
                <w:color w:val="000000"/>
                <w:kern w:val="2"/>
                <w:sz w:val="24"/>
                <w:szCs w:val="24"/>
                <w:highlight w:val="none"/>
                <w:lang w:val="en-US" w:eastAsia="zh-CN" w:bidi="ar-SA"/>
              </w:rPr>
              <w:t>非</w:t>
            </w:r>
            <w:r>
              <w:rPr>
                <w:rFonts w:hint="eastAsia" w:ascii="宋体" w:hAnsi="宋体" w:cs="宋体"/>
                <w:color w:val="000000"/>
                <w:kern w:val="2"/>
                <w:sz w:val="24"/>
                <w:szCs w:val="24"/>
                <w:highlight w:val="none"/>
                <w:lang w:val="zh-CN" w:eastAsia="zh-CN" w:bidi="ar-SA"/>
              </w:rPr>
              <w:t>采暖期化粪池预处理量是</w:t>
            </w:r>
            <w:r>
              <w:rPr>
                <w:rFonts w:hint="eastAsia" w:ascii="宋体" w:hAnsi="宋体" w:cs="宋体"/>
                <w:color w:val="000000"/>
                <w:kern w:val="2"/>
                <w:sz w:val="24"/>
                <w:szCs w:val="24"/>
                <w:highlight w:val="none"/>
                <w:lang w:val="en-US" w:eastAsia="zh-CN" w:bidi="ar-SA"/>
              </w:rPr>
              <w:t>93.62</w:t>
            </w:r>
            <w:r>
              <w:rPr>
                <w:rFonts w:hint="eastAsia" w:ascii="宋体" w:hAnsi="宋体" w:eastAsia="宋体" w:cs="宋体"/>
                <w:color w:val="000000"/>
                <w:kern w:val="2"/>
                <w:sz w:val="24"/>
                <w:szCs w:val="24"/>
                <w:highlight w:val="none"/>
                <w:lang w:val="en-US" w:eastAsia="zh-CN" w:bidi="ar-SA"/>
              </w:rPr>
              <w:t>m</w:t>
            </w:r>
            <w:r>
              <w:rPr>
                <w:rFonts w:hint="eastAsia" w:ascii="宋体" w:hAnsi="宋体" w:eastAsia="宋体" w:cs="宋体"/>
                <w:color w:val="000000"/>
                <w:kern w:val="2"/>
                <w:sz w:val="24"/>
                <w:szCs w:val="24"/>
                <w:highlight w:val="none"/>
                <w:vertAlign w:val="superscript"/>
                <w:lang w:val="en-US" w:eastAsia="zh-CN" w:bidi="ar-SA"/>
              </w:rPr>
              <w:t>3</w:t>
            </w:r>
            <w:r>
              <w:rPr>
                <w:rFonts w:hint="eastAsia" w:ascii="宋体" w:hAnsi="宋体" w:eastAsia="宋体" w:cs="宋体"/>
                <w:color w:val="000000"/>
                <w:kern w:val="2"/>
                <w:sz w:val="24"/>
                <w:szCs w:val="24"/>
                <w:highlight w:val="none"/>
                <w:lang w:val="en-US" w:eastAsia="zh-CN" w:bidi="ar-SA"/>
              </w:rPr>
              <w:t>/d，</w:t>
            </w:r>
            <w:r>
              <w:rPr>
                <w:rFonts w:hint="eastAsia" w:ascii="宋体" w:hAnsi="宋体" w:eastAsia="宋体" w:cs="宋体"/>
                <w:color w:val="000000"/>
                <w:kern w:val="2"/>
                <w:sz w:val="24"/>
                <w:szCs w:val="24"/>
                <w:highlight w:val="none"/>
                <w:lang w:val="zh-CN" w:eastAsia="zh-CN" w:bidi="ar-SA"/>
              </w:rPr>
              <w:t>现在阳煤忻州通用机械有限责任公司</w:t>
            </w:r>
            <w:r>
              <w:rPr>
                <w:rFonts w:hint="eastAsia" w:ascii="宋体" w:hAnsi="宋体" w:cs="宋体"/>
                <w:color w:val="000000"/>
                <w:kern w:val="2"/>
                <w:sz w:val="24"/>
                <w:szCs w:val="24"/>
                <w:highlight w:val="none"/>
                <w:lang w:val="zh-CN" w:eastAsia="zh-CN" w:bidi="ar-SA"/>
              </w:rPr>
              <w:t>实际采暖期化粪池处理量是</w:t>
            </w:r>
            <w:r>
              <w:rPr>
                <w:rFonts w:hint="eastAsia" w:ascii="宋体" w:hAnsi="宋体" w:cs="宋体"/>
                <w:color w:val="000000"/>
                <w:kern w:val="2"/>
                <w:sz w:val="24"/>
                <w:szCs w:val="24"/>
                <w:highlight w:val="none"/>
                <w:lang w:val="en-US" w:eastAsia="zh-CN" w:bidi="ar-SA"/>
              </w:rPr>
              <w:t>85.67</w:t>
            </w:r>
            <w:r>
              <w:rPr>
                <w:rFonts w:hint="eastAsia" w:ascii="宋体" w:hAnsi="宋体" w:eastAsia="宋体" w:cs="宋体"/>
                <w:color w:val="000000"/>
                <w:kern w:val="2"/>
                <w:sz w:val="24"/>
                <w:szCs w:val="24"/>
                <w:highlight w:val="none"/>
                <w:lang w:val="en-US" w:eastAsia="zh-CN" w:bidi="ar-SA"/>
              </w:rPr>
              <w:t>m</w:t>
            </w:r>
            <w:r>
              <w:rPr>
                <w:rFonts w:hint="eastAsia" w:ascii="宋体" w:hAnsi="宋体" w:eastAsia="宋体" w:cs="宋体"/>
                <w:color w:val="000000"/>
                <w:kern w:val="2"/>
                <w:sz w:val="24"/>
                <w:szCs w:val="24"/>
                <w:highlight w:val="none"/>
                <w:vertAlign w:val="superscript"/>
                <w:lang w:val="en-US" w:eastAsia="zh-CN" w:bidi="ar-SA"/>
              </w:rPr>
              <w:t>3</w:t>
            </w:r>
            <w:r>
              <w:rPr>
                <w:rFonts w:hint="eastAsia" w:ascii="宋体" w:hAnsi="宋体" w:eastAsia="宋体" w:cs="宋体"/>
                <w:color w:val="000000"/>
                <w:kern w:val="2"/>
                <w:sz w:val="24"/>
                <w:szCs w:val="24"/>
                <w:highlight w:val="none"/>
                <w:lang w:val="en-US" w:eastAsia="zh-CN" w:bidi="ar-SA"/>
              </w:rPr>
              <w:t>/d，</w:t>
            </w:r>
            <w:r>
              <w:rPr>
                <w:rFonts w:hint="eastAsia" w:ascii="宋体" w:hAnsi="宋体" w:cs="宋体"/>
                <w:color w:val="000000"/>
                <w:kern w:val="2"/>
                <w:sz w:val="24"/>
                <w:szCs w:val="24"/>
                <w:highlight w:val="none"/>
                <w:lang w:val="en-US" w:eastAsia="zh-CN" w:bidi="ar-SA"/>
              </w:rPr>
              <w:t>非</w:t>
            </w:r>
            <w:r>
              <w:rPr>
                <w:rFonts w:hint="eastAsia" w:ascii="宋体" w:hAnsi="宋体" w:cs="宋体"/>
                <w:color w:val="000000"/>
                <w:kern w:val="2"/>
                <w:sz w:val="24"/>
                <w:szCs w:val="24"/>
                <w:highlight w:val="none"/>
                <w:lang w:val="zh-CN" w:eastAsia="zh-CN" w:bidi="ar-SA"/>
              </w:rPr>
              <w:t>采暖期化粪池处理量是</w:t>
            </w:r>
            <w:r>
              <w:rPr>
                <w:rFonts w:hint="eastAsia" w:ascii="宋体" w:hAnsi="宋体" w:cs="宋体"/>
                <w:color w:val="000000"/>
                <w:kern w:val="2"/>
                <w:sz w:val="24"/>
                <w:szCs w:val="24"/>
                <w:highlight w:val="none"/>
                <w:lang w:val="en-US" w:eastAsia="zh-CN" w:bidi="ar-SA"/>
              </w:rPr>
              <w:t>93.35</w:t>
            </w:r>
            <w:r>
              <w:rPr>
                <w:rFonts w:hint="eastAsia" w:ascii="宋体" w:hAnsi="宋体" w:eastAsia="宋体" w:cs="宋体"/>
                <w:color w:val="000000"/>
                <w:kern w:val="2"/>
                <w:sz w:val="24"/>
                <w:szCs w:val="24"/>
                <w:highlight w:val="none"/>
                <w:lang w:val="en-US" w:eastAsia="zh-CN" w:bidi="ar-SA"/>
              </w:rPr>
              <w:t>m</w:t>
            </w:r>
            <w:r>
              <w:rPr>
                <w:rFonts w:hint="eastAsia" w:ascii="宋体" w:hAnsi="宋体" w:eastAsia="宋体" w:cs="宋体"/>
                <w:color w:val="000000"/>
                <w:kern w:val="2"/>
                <w:sz w:val="24"/>
                <w:szCs w:val="24"/>
                <w:highlight w:val="none"/>
                <w:vertAlign w:val="superscript"/>
                <w:lang w:val="en-US" w:eastAsia="zh-CN" w:bidi="ar-SA"/>
              </w:rPr>
              <w:t>3</w:t>
            </w:r>
            <w:r>
              <w:rPr>
                <w:rFonts w:hint="eastAsia" w:ascii="宋体" w:hAnsi="宋体" w:eastAsia="宋体" w:cs="宋体"/>
                <w:color w:val="000000"/>
                <w:kern w:val="2"/>
                <w:sz w:val="24"/>
                <w:szCs w:val="24"/>
                <w:highlight w:val="none"/>
                <w:lang w:val="en-US" w:eastAsia="zh-CN" w:bidi="ar-SA"/>
              </w:rPr>
              <w:t>/d，</w:t>
            </w:r>
            <w:r>
              <w:rPr>
                <w:rFonts w:hint="eastAsia"/>
                <w:sz w:val="24"/>
                <w:szCs w:val="24"/>
                <w:highlight w:val="none"/>
              </w:rPr>
              <w:t>完全有能力接纳本项目的废水排放。</w:t>
            </w:r>
            <w:r>
              <w:rPr>
                <w:rFonts w:hint="eastAsia"/>
                <w:sz w:val="24"/>
                <w:szCs w:val="24"/>
                <w:highlight w:val="none"/>
                <w:lang w:eastAsia="zh-CN"/>
              </w:rPr>
              <w:t>因此本项目的建设</w:t>
            </w:r>
            <w:r>
              <w:rPr>
                <w:rFonts w:hint="eastAsia" w:ascii="宋体" w:hAnsi="宋体" w:eastAsia="宋体" w:cs="宋体"/>
                <w:color w:val="000000"/>
                <w:kern w:val="2"/>
                <w:sz w:val="24"/>
                <w:szCs w:val="24"/>
                <w:highlight w:val="none"/>
                <w:lang w:val="zh-CN" w:eastAsia="zh-CN" w:bidi="ar-SA"/>
              </w:rPr>
              <w:t>不会</w:t>
            </w:r>
            <w:r>
              <w:rPr>
                <w:rFonts w:hint="eastAsia" w:ascii="宋体" w:hAnsi="宋体" w:eastAsia="宋体" w:cs="宋体"/>
                <w:color w:val="000000"/>
                <w:kern w:val="2"/>
                <w:sz w:val="24"/>
                <w:szCs w:val="24"/>
                <w:highlight w:val="none"/>
                <w:lang w:val="en-US" w:eastAsia="zh-CN" w:bidi="ar-SA"/>
              </w:rPr>
              <w:t>对当地地表水环境的造成影响。</w:t>
            </w:r>
          </w:p>
          <w:p>
            <w:pPr>
              <w:pStyle w:val="69"/>
              <w:numPr>
                <w:ilvl w:val="0"/>
                <w:numId w:val="4"/>
              </w:numPr>
              <w:autoSpaceDN w:val="0"/>
              <w:spacing w:line="540" w:lineRule="exact"/>
              <w:ind w:firstLine="508" w:firstLineChars="212"/>
              <w:rPr>
                <w:rFonts w:hint="eastAsia" w:ascii="宋体" w:hAnsi="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建设项目大气环境影响评价自查表</w:t>
            </w:r>
          </w:p>
          <w:p>
            <w:pPr>
              <w:pStyle w:val="69"/>
              <w:numPr>
                <w:ilvl w:val="0"/>
                <w:numId w:val="0"/>
              </w:numPr>
              <w:autoSpaceDN w:val="0"/>
              <w:spacing w:line="540" w:lineRule="exact"/>
              <w:ind w:firstLine="480" w:firstLineChars="200"/>
              <w:rPr>
                <w:rFonts w:hint="eastAsia" w:ascii="宋体" w:hAnsi="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建设项目大气环境影响评价自查表见表17。.</w:t>
            </w:r>
          </w:p>
          <w:p>
            <w:pPr>
              <w:pStyle w:val="69"/>
              <w:autoSpaceDN w:val="0"/>
              <w:spacing w:line="540" w:lineRule="exact"/>
              <w:ind w:firstLine="508" w:firstLineChars="212"/>
              <w:rPr>
                <w:rFonts w:hint="eastAsia" w:ascii="宋体" w:hAnsi="宋体" w:eastAsia="宋体" w:cs="宋体"/>
                <w:color w:val="000000"/>
                <w:kern w:val="2"/>
                <w:sz w:val="24"/>
                <w:szCs w:val="24"/>
                <w:highlight w:val="none"/>
                <w:lang w:val="zh-CN" w:eastAsia="zh-CN" w:bidi="ar-SA"/>
              </w:rPr>
            </w:pPr>
            <w:r>
              <w:rPr>
                <w:rFonts w:hint="eastAsia" w:ascii="宋体" w:hAnsi="宋体" w:eastAsia="宋体" w:cs="宋体"/>
                <w:color w:val="000000"/>
                <w:kern w:val="2"/>
                <w:sz w:val="24"/>
                <w:szCs w:val="24"/>
                <w:highlight w:val="none"/>
                <w:lang w:val="en-US" w:eastAsia="zh-CN" w:bidi="ar-SA"/>
              </w:rPr>
              <w:t>(2)</w:t>
            </w:r>
            <w:r>
              <w:rPr>
                <w:rFonts w:hint="eastAsia" w:ascii="宋体" w:hAnsi="宋体" w:eastAsia="宋体" w:cs="宋体"/>
                <w:color w:val="000000"/>
                <w:kern w:val="2"/>
                <w:sz w:val="24"/>
                <w:szCs w:val="24"/>
                <w:highlight w:val="none"/>
                <w:lang w:val="zh-CN" w:eastAsia="zh-CN" w:bidi="ar-SA"/>
              </w:rPr>
              <w:t>地下水</w:t>
            </w:r>
          </w:p>
          <w:p>
            <w:pPr>
              <w:pStyle w:val="69"/>
              <w:wordWrap/>
              <w:autoSpaceDN w:val="0"/>
              <w:adjustRightInd/>
              <w:snapToGrid/>
              <w:spacing w:line="500" w:lineRule="exact"/>
              <w:ind w:left="0" w:leftChars="0" w:firstLine="480" w:firstLineChars="200"/>
              <w:textAlignment w:val="auto"/>
              <w:outlineLvl w:val="9"/>
              <w:rPr>
                <w:rFonts w:hint="eastAsia" w:ascii="宋体" w:hAnsi="宋体" w:cs="Times New Roman"/>
                <w:b w:val="0"/>
                <w:kern w:val="24"/>
                <w:sz w:val="24"/>
                <w:szCs w:val="20"/>
                <w:highlight w:val="none"/>
                <w:lang w:val="en-US" w:eastAsia="zh-CN" w:bidi="ar-SA"/>
              </w:rPr>
            </w:pPr>
            <w:r>
              <w:rPr>
                <w:rFonts w:hint="eastAsia" w:ascii="宋体" w:hAnsi="宋体" w:eastAsia="宋体" w:cs="宋体"/>
                <w:color w:val="000000"/>
                <w:kern w:val="2"/>
                <w:sz w:val="24"/>
                <w:szCs w:val="24"/>
                <w:highlight w:val="none"/>
                <w:lang w:val="en-US" w:eastAsia="zh-CN" w:bidi="ar-SA"/>
              </w:rPr>
              <w:t>根据《环境影响评价技术导</w:t>
            </w:r>
            <w:r>
              <w:rPr>
                <w:rFonts w:hint="eastAsia" w:ascii="宋体" w:hAnsi="宋体" w:cs="宋体"/>
                <w:color w:val="000000"/>
                <w:kern w:val="2"/>
                <w:sz w:val="24"/>
                <w:szCs w:val="24"/>
                <w:highlight w:val="none"/>
                <w:lang w:val="en-US" w:eastAsia="zh-CN" w:bidi="ar-SA"/>
              </w:rPr>
              <w:t>则</w:t>
            </w:r>
            <w:r>
              <w:rPr>
                <w:rFonts w:hint="eastAsia" w:ascii="宋体" w:hAnsi="宋体" w:eastAsia="宋体" w:cs="宋体"/>
                <w:color w:val="000000"/>
                <w:kern w:val="2"/>
                <w:sz w:val="24"/>
                <w:szCs w:val="24"/>
                <w:highlight w:val="none"/>
                <w:lang w:val="en-US" w:eastAsia="zh-CN" w:bidi="ar-SA"/>
              </w:rPr>
              <w:t xml:space="preserve">  地下水</w:t>
            </w:r>
            <w:r>
              <w:rPr>
                <w:rFonts w:hint="eastAsia" w:ascii="宋体" w:hAnsi="宋体" w:cs="宋体"/>
                <w:color w:val="000000"/>
                <w:kern w:val="2"/>
                <w:sz w:val="24"/>
                <w:szCs w:val="24"/>
                <w:highlight w:val="none"/>
                <w:lang w:val="en-US" w:eastAsia="zh-CN" w:bidi="ar-SA"/>
              </w:rPr>
              <w:t>环境</w:t>
            </w:r>
            <w:r>
              <w:rPr>
                <w:rFonts w:hint="eastAsia" w:ascii="宋体" w:hAnsi="宋体" w:eastAsia="宋体" w:cs="宋体"/>
                <w:color w:val="000000"/>
                <w:kern w:val="2"/>
                <w:sz w:val="24"/>
                <w:szCs w:val="24"/>
                <w:highlight w:val="none"/>
                <w:lang w:val="en-US" w:eastAsia="zh-CN" w:bidi="ar-SA"/>
              </w:rPr>
              <w:t>》</w:t>
            </w:r>
            <w:r>
              <w:rPr>
                <w:rFonts w:hint="eastAsia" w:ascii="宋体" w:hAnsi="宋体" w:cs="宋体"/>
                <w:color w:val="000000"/>
                <w:kern w:val="2"/>
                <w:sz w:val="24"/>
                <w:szCs w:val="24"/>
                <w:highlight w:val="none"/>
                <w:lang w:val="en-US" w:eastAsia="zh-CN" w:bidi="ar-SA"/>
              </w:rPr>
              <w:t>(HJ610-2016)中附录A地下水</w:t>
            </w:r>
            <w:r>
              <w:rPr>
                <w:rFonts w:hint="eastAsia" w:ascii="宋体" w:hAnsi="宋体" w:eastAsia="宋体" w:cs="Times New Roman"/>
                <w:b w:val="0"/>
                <w:kern w:val="24"/>
                <w:sz w:val="24"/>
                <w:szCs w:val="20"/>
                <w:highlight w:val="none"/>
                <w:lang w:val="en-US" w:eastAsia="zh-CN" w:bidi="ar-SA"/>
              </w:rPr>
              <w:t>环境影响评价</w:t>
            </w:r>
            <w:r>
              <w:rPr>
                <w:rFonts w:hint="eastAsia" w:ascii="宋体" w:hAnsi="宋体" w:cs="Times New Roman"/>
                <w:b w:val="0"/>
                <w:kern w:val="24"/>
                <w:sz w:val="24"/>
                <w:szCs w:val="20"/>
                <w:highlight w:val="none"/>
                <w:lang w:val="en-US" w:eastAsia="zh-CN" w:bidi="ar-SA"/>
              </w:rPr>
              <w:t>行业分</w:t>
            </w:r>
            <w:r>
              <w:rPr>
                <w:rFonts w:hint="eastAsia" w:ascii="宋体" w:hAnsi="宋体" w:eastAsia="宋体" w:cs="Times New Roman"/>
                <w:b w:val="0"/>
                <w:kern w:val="24"/>
                <w:sz w:val="24"/>
                <w:szCs w:val="20"/>
                <w:highlight w:val="none"/>
                <w:lang w:val="en-US" w:eastAsia="zh-CN" w:bidi="ar-SA"/>
              </w:rPr>
              <w:t>类</w:t>
            </w:r>
            <w:r>
              <w:rPr>
                <w:rFonts w:hint="eastAsia" w:ascii="宋体" w:hAnsi="宋体" w:cs="Times New Roman"/>
                <w:b w:val="0"/>
                <w:kern w:val="24"/>
                <w:sz w:val="24"/>
                <w:szCs w:val="20"/>
                <w:highlight w:val="none"/>
                <w:lang w:val="en-US" w:eastAsia="zh-CN" w:bidi="ar-SA"/>
              </w:rPr>
              <w:t>表</w:t>
            </w:r>
            <w:r>
              <w:rPr>
                <w:rFonts w:hint="eastAsia" w:ascii="宋体" w:hAnsi="宋体" w:eastAsia="宋体" w:cs="Times New Roman"/>
                <w:b w:val="0"/>
                <w:kern w:val="24"/>
                <w:sz w:val="24"/>
                <w:szCs w:val="20"/>
                <w:highlight w:val="none"/>
                <w:lang w:val="en-US" w:eastAsia="zh-CN" w:bidi="ar-SA"/>
              </w:rPr>
              <w:t>，</w:t>
            </w:r>
            <w:r>
              <w:rPr>
                <w:rFonts w:hint="eastAsia" w:ascii="宋体" w:hAnsi="宋体" w:cs="Times New Roman"/>
                <w:b w:val="0"/>
                <w:kern w:val="24"/>
                <w:sz w:val="24"/>
                <w:szCs w:val="20"/>
                <w:highlight w:val="none"/>
                <w:lang w:val="en-US" w:eastAsia="zh-CN" w:bidi="ar-SA"/>
              </w:rPr>
              <w:t xml:space="preserve">本项目行业类别为K机械 电子  71通用、专用设备制造及维修，环评类别为报告表；地下水环境影响评价项目类别为报告表  </w:t>
            </w:r>
            <w:r>
              <w:rPr>
                <w:rFonts w:hint="eastAsia" w:ascii="宋体" w:hAnsi="宋体" w:cs="Times New Roman"/>
                <w:b w:val="0"/>
                <w:kern w:val="24"/>
                <w:sz w:val="24"/>
                <w:szCs w:val="20"/>
                <w:highlight w:val="none"/>
                <w:lang w:val="en-US" w:eastAsia="zh-CN" w:bidi="ar-SA"/>
              </w:rPr>
              <w:fldChar w:fldCharType="begin"/>
            </w:r>
            <w:r>
              <w:rPr>
                <w:rFonts w:hint="eastAsia" w:ascii="宋体" w:hAnsi="宋体" w:cs="Times New Roman"/>
                <w:b w:val="0"/>
                <w:kern w:val="24"/>
                <w:sz w:val="24"/>
                <w:szCs w:val="20"/>
                <w:highlight w:val="none"/>
                <w:lang w:val="en-US" w:eastAsia="zh-CN" w:bidi="ar-SA"/>
              </w:rPr>
              <w:instrText xml:space="preserve"> = 4 \* ROMAN \* MERGEFORMAT </w:instrText>
            </w:r>
            <w:r>
              <w:rPr>
                <w:rFonts w:hint="eastAsia" w:ascii="宋体" w:hAnsi="宋体" w:cs="Times New Roman"/>
                <w:b w:val="0"/>
                <w:kern w:val="24"/>
                <w:sz w:val="24"/>
                <w:szCs w:val="20"/>
                <w:highlight w:val="none"/>
                <w:lang w:val="en-US" w:eastAsia="zh-CN" w:bidi="ar-SA"/>
              </w:rPr>
              <w:fldChar w:fldCharType="separate"/>
            </w:r>
            <w:r>
              <w:rPr>
                <w:highlight w:val="none"/>
              </w:rPr>
              <w:t>IV</w:t>
            </w:r>
            <w:r>
              <w:rPr>
                <w:rFonts w:hint="eastAsia" w:ascii="宋体" w:hAnsi="宋体" w:cs="Times New Roman"/>
                <w:b w:val="0"/>
                <w:kern w:val="24"/>
                <w:sz w:val="24"/>
                <w:szCs w:val="20"/>
                <w:highlight w:val="none"/>
                <w:lang w:val="en-US" w:eastAsia="zh-CN" w:bidi="ar-SA"/>
              </w:rPr>
              <w:fldChar w:fldCharType="end"/>
            </w:r>
            <w:r>
              <w:rPr>
                <w:rFonts w:hint="eastAsia" w:ascii="宋体" w:hAnsi="宋体" w:cs="Times New Roman"/>
                <w:b w:val="0"/>
                <w:kern w:val="24"/>
                <w:sz w:val="24"/>
                <w:szCs w:val="20"/>
                <w:highlight w:val="none"/>
                <w:lang w:val="en-US" w:eastAsia="zh-CN" w:bidi="ar-SA"/>
              </w:rPr>
              <w:t>类。据</w:t>
            </w:r>
            <w:r>
              <w:rPr>
                <w:rFonts w:hint="eastAsia" w:ascii="宋体" w:hAnsi="宋体" w:eastAsia="宋体" w:cs="宋体"/>
                <w:color w:val="000000"/>
                <w:kern w:val="2"/>
                <w:sz w:val="24"/>
                <w:szCs w:val="24"/>
                <w:highlight w:val="none"/>
                <w:lang w:val="en-US" w:eastAsia="zh-CN" w:bidi="ar-SA"/>
              </w:rPr>
              <w:t>导则要求，</w:t>
            </w:r>
            <w:r>
              <w:rPr>
                <w:rFonts w:hint="eastAsia" w:ascii="宋体" w:hAnsi="宋体" w:cs="Times New Roman"/>
                <w:b w:val="0"/>
                <w:kern w:val="24"/>
                <w:sz w:val="24"/>
                <w:szCs w:val="20"/>
                <w:highlight w:val="none"/>
                <w:lang w:val="en-US" w:eastAsia="zh-CN" w:bidi="ar-SA"/>
              </w:rPr>
              <w:t>Ⅳ类建设项目不开展地下水环境影响评价。</w:t>
            </w:r>
          </w:p>
          <w:p>
            <w:pPr>
              <w:pStyle w:val="69"/>
              <w:wordWrap/>
              <w:autoSpaceDN w:val="0"/>
              <w:adjustRightInd/>
              <w:snapToGrid/>
              <w:spacing w:line="500" w:lineRule="exact"/>
              <w:ind w:left="0" w:leftChars="0" w:firstLine="480" w:firstLineChars="200"/>
              <w:textAlignment w:val="auto"/>
              <w:outlineLvl w:val="9"/>
              <w:rPr>
                <w:rFonts w:hint="eastAsia" w:ascii="宋体" w:hAnsi="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据现场调查，本项目机油桶的储存依托</w:t>
            </w:r>
            <w:r>
              <w:rPr>
                <w:rFonts w:hint="eastAsia" w:ascii="宋体" w:hAnsi="宋体" w:eastAsia="宋体" w:cs="宋体"/>
                <w:color w:val="000000"/>
                <w:kern w:val="2"/>
                <w:sz w:val="24"/>
                <w:szCs w:val="24"/>
                <w:highlight w:val="none"/>
                <w:lang w:val="zh-CN" w:eastAsia="zh-CN" w:bidi="ar-SA"/>
              </w:rPr>
              <w:t>阳煤忻州通用机械有限责任公司</w:t>
            </w:r>
            <w:r>
              <w:rPr>
                <w:rFonts w:hint="eastAsia" w:ascii="宋体" w:hAnsi="宋体" w:cs="宋体"/>
                <w:color w:val="000000"/>
                <w:kern w:val="2"/>
                <w:sz w:val="24"/>
                <w:szCs w:val="24"/>
                <w:highlight w:val="none"/>
                <w:lang w:val="zh-CN" w:eastAsia="zh-CN" w:bidi="ar-SA"/>
              </w:rPr>
              <w:t>的库房，不考虑</w:t>
            </w:r>
            <w:r>
              <w:rPr>
                <w:rFonts w:hint="eastAsia" w:ascii="宋体" w:hAnsi="宋体" w:cs="宋体"/>
                <w:color w:val="000000"/>
                <w:kern w:val="2"/>
                <w:sz w:val="24"/>
                <w:szCs w:val="24"/>
                <w:highlight w:val="none"/>
                <w:lang w:val="en-US" w:eastAsia="zh-CN" w:bidi="ar-SA"/>
              </w:rPr>
              <w:t>其对地下</w:t>
            </w:r>
            <w:r>
              <w:rPr>
                <w:rFonts w:hint="eastAsia" w:ascii="宋体" w:hAnsi="宋体" w:eastAsia="宋体" w:cs="宋体"/>
                <w:color w:val="000000"/>
                <w:kern w:val="2"/>
                <w:sz w:val="24"/>
                <w:szCs w:val="24"/>
                <w:highlight w:val="none"/>
                <w:lang w:val="en-US" w:eastAsia="zh-CN" w:bidi="ar-SA"/>
              </w:rPr>
              <w:t>水环境影响</w:t>
            </w:r>
            <w:r>
              <w:rPr>
                <w:rFonts w:hint="eastAsia" w:ascii="宋体" w:hAnsi="宋体" w:cs="宋体"/>
                <w:color w:val="000000"/>
                <w:kern w:val="2"/>
                <w:sz w:val="24"/>
                <w:szCs w:val="24"/>
                <w:highlight w:val="none"/>
                <w:lang w:val="en-US" w:eastAsia="zh-CN" w:bidi="ar-SA"/>
              </w:rPr>
              <w:t>。</w:t>
            </w:r>
          </w:p>
          <w:p>
            <w:pPr>
              <w:widowControl/>
              <w:wordWrap/>
              <w:adjustRightInd w:val="0"/>
              <w:snapToGrid w:val="0"/>
              <w:spacing w:after="0" w:line="500" w:lineRule="exact"/>
              <w:ind w:firstLine="482" w:firstLineChars="200"/>
              <w:jc w:val="both"/>
              <w:textAlignment w:val="auto"/>
              <w:outlineLvl w:val="9"/>
              <w:rPr>
                <w:rFonts w:ascii="宋体" w:hAnsi="宋体" w:eastAsia="宋体"/>
                <w:b/>
                <w:kern w:val="2"/>
                <w:sz w:val="24"/>
                <w:szCs w:val="24"/>
                <w:highlight w:val="none"/>
              </w:rPr>
            </w:pPr>
            <w:r>
              <w:rPr>
                <w:rFonts w:ascii="宋体" w:hAnsi="宋体" w:eastAsia="宋体"/>
                <w:b/>
                <w:kern w:val="2"/>
                <w:sz w:val="24"/>
                <w:szCs w:val="24"/>
                <w:highlight w:val="none"/>
              </w:rPr>
              <w:t>3、固体废物的影响分析</w:t>
            </w:r>
          </w:p>
          <w:p>
            <w:pPr>
              <w:pStyle w:val="2"/>
              <w:rPr>
                <w:highlight w:val="none"/>
              </w:rPr>
            </w:pPr>
            <w:r>
              <w:rPr>
                <w:rFonts w:ascii="Tahoma" w:hAnsi="Tahoma" w:eastAsia="微软雅黑" w:cs="Times New Roman"/>
                <w:sz w:val="22"/>
                <w:szCs w:val="22"/>
                <w:highlight w:val="none"/>
                <w:lang w:val="en-US" w:eastAsia="zh-CN" w:bidi="ar-SA"/>
              </w:rPr>
              <w:pict>
                <v:shape id="_x0000_s1116" o:spid="_x0000_s1116" o:spt="75" type="#_x0000_t75" style="position:absolute;left:0pt;margin-left:-140.8pt;margin-top:160.45pt;height:380.45pt;width:697pt;rotation:17694720f;z-index:-251658240;mso-width-relative:page;mso-height-relative:page;" o:ole="t" fillcolor="#FFFFFF" filled="f" o:preferrelative="t" stroked="f" coordsize="21600,21600">
                  <v:path/>
                  <v:fill on="f" color2="#FFFFFF" focussize="0,0"/>
                  <v:stroke on="f"/>
                  <v:imagedata r:id="rId9" gain="65536f" blacklevel="0f" gamma="0" o:title=""/>
                  <o:lock v:ext="edit" position="f" selection="f" grouping="f" rotation="f" cropping="f" text="f" aspectratio="t"/>
                </v:shape>
                <o:OLEObject Type="Embed" ProgID="Equation.3" ShapeID="_x0000_s1116" DrawAspect="Content" ObjectID="_1468075725" r:id="rId8">
                  <o:LockedField>false</o:LockedField>
                </o:OLEObject>
              </w:pict>
            </w:r>
          </w:p>
          <w:p>
            <w:pPr>
              <w:widowControl/>
              <w:wordWrap/>
              <w:adjustRightInd w:val="0"/>
              <w:snapToGrid w:val="0"/>
              <w:spacing w:after="0" w:line="520" w:lineRule="exact"/>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40" w:firstLineChars="200"/>
              <w:textAlignment w:val="auto"/>
              <w:outlineLvl w:val="9"/>
              <w:rPr>
                <w:rFonts w:hint="eastAsia" w:ascii="宋体" w:hAnsi="宋体" w:eastAsia="宋体"/>
                <w:sz w:val="24"/>
                <w:szCs w:val="24"/>
                <w:highlight w:val="none"/>
              </w:rPr>
            </w:pPr>
            <w:r>
              <w:rPr>
                <w:rFonts w:ascii="Tahoma" w:hAnsi="Tahoma" w:eastAsia="微软雅黑" w:cs="Times New Roman"/>
                <w:sz w:val="22"/>
                <w:szCs w:val="22"/>
                <w:highlight w:val="none"/>
                <w:lang w:val="en-US" w:eastAsia="zh-CN" w:bidi="ar-SA"/>
              </w:rPr>
              <w:pict>
                <v:shape id="_x0000_s1117" o:spid="_x0000_s1117" o:spt="75" type="#_x0000_t75" style="position:absolute;left:0pt;margin-left:-142.6pt;margin-top:158.95pt;height:395.4pt;width:703.45pt;rotation:17694720f;z-index:-251657216;mso-width-relative:page;mso-height-relative:page;" o:ole="t" fillcolor="#FFFFFF" filled="f" o:preferrelative="t" stroked="f" coordsize="21600,21600">
                  <v:path/>
                  <v:fill on="f" color2="#FFFFFF" focussize="0,0"/>
                  <v:stroke on="f"/>
                  <v:imagedata r:id="rId11" gain="65536f" blacklevel="0f" gamma="0" o:title=""/>
                  <o:lock v:ext="edit" position="f" selection="f" grouping="f" rotation="f" cropping="f" text="f" aspectratio="t"/>
                </v:shape>
                <o:OLEObject Type="Embed" ProgID="Equation.3" ShapeID="_x0000_s1117" DrawAspect="Content" ObjectID="_1468075726" r:id="rId10">
                  <o:LockedField>false</o:LockedField>
                </o:OLEObject>
              </w:pict>
            </w: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40" w:firstLineChars="200"/>
              <w:textAlignment w:val="auto"/>
              <w:outlineLvl w:val="9"/>
              <w:rPr>
                <w:rFonts w:hint="eastAsia" w:ascii="宋体" w:hAnsi="宋体" w:eastAsia="宋体"/>
                <w:sz w:val="24"/>
                <w:szCs w:val="24"/>
                <w:highlight w:val="none"/>
              </w:rPr>
            </w:pPr>
            <w:r>
              <w:rPr>
                <w:rFonts w:ascii="Tahoma" w:hAnsi="Tahoma" w:eastAsia="微软雅黑" w:cs="Times New Roman"/>
                <w:sz w:val="22"/>
                <w:szCs w:val="22"/>
                <w:highlight w:val="none"/>
                <w:lang w:val="en-US" w:eastAsia="zh-CN" w:bidi="ar-SA"/>
              </w:rPr>
              <w:drawing>
                <wp:anchor distT="0" distB="0" distL="114300" distR="114300" simplePos="0" relativeHeight="251721728" behindDoc="0" locked="0" layoutInCell="1" allowOverlap="1">
                  <wp:simplePos x="0" y="0"/>
                  <wp:positionH relativeFrom="column">
                    <wp:posOffset>694055</wp:posOffset>
                  </wp:positionH>
                  <wp:positionV relativeFrom="paragraph">
                    <wp:posOffset>4199255</wp:posOffset>
                  </wp:positionV>
                  <wp:extent cx="8880475" cy="470535"/>
                  <wp:effectExtent l="0" t="0" r="5715" b="15875"/>
                  <wp:wrapNone/>
                  <wp:docPr id="61"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94"/>
                          <pic:cNvPicPr>
                            <a:picLocks noChangeAspect="1"/>
                          </pic:cNvPicPr>
                        </pic:nvPicPr>
                        <pic:blipFill>
                          <a:blip r:embed="rId12">
                            <a:lum/>
                          </a:blip>
                          <a:stretch>
                            <a:fillRect/>
                          </a:stretch>
                        </pic:blipFill>
                        <pic:spPr>
                          <a:xfrm rot="16200000">
                            <a:off x="0" y="0"/>
                            <a:ext cx="8880475" cy="470535"/>
                          </a:xfrm>
                          <a:prstGeom prst="rect">
                            <a:avLst/>
                          </a:prstGeom>
                          <a:noFill/>
                          <a:ln>
                            <a:noFill/>
                          </a:ln>
                        </pic:spPr>
                      </pic:pic>
                    </a:graphicData>
                  </a:graphic>
                </wp:anchor>
              </w:drawing>
            </w:r>
            <w:r>
              <w:rPr>
                <w:rFonts w:ascii="Tahoma" w:hAnsi="Tahoma" w:eastAsia="微软雅黑" w:cs="Times New Roman"/>
                <w:sz w:val="22"/>
                <w:szCs w:val="22"/>
                <w:highlight w:val="none"/>
                <w:lang w:val="en-US" w:eastAsia="zh-CN" w:bidi="ar-SA"/>
              </w:rPr>
              <w:drawing>
                <wp:anchor distT="0" distB="0" distL="114300" distR="114300" simplePos="0" relativeHeight="251660288" behindDoc="1" locked="0" layoutInCell="1" allowOverlap="1">
                  <wp:simplePos x="0" y="0"/>
                  <wp:positionH relativeFrom="column">
                    <wp:posOffset>-2005965</wp:posOffset>
                  </wp:positionH>
                  <wp:positionV relativeFrom="paragraph">
                    <wp:posOffset>1958975</wp:posOffset>
                  </wp:positionV>
                  <wp:extent cx="8933180" cy="4961890"/>
                  <wp:effectExtent l="0" t="0" r="10160" b="1270"/>
                  <wp:wrapNone/>
                  <wp:docPr id="1"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5"/>
                          <pic:cNvPicPr>
                            <a:picLocks noChangeAspect="1"/>
                          </pic:cNvPicPr>
                        </pic:nvPicPr>
                        <pic:blipFill>
                          <a:blip r:embed="rId13">
                            <a:lum/>
                          </a:blip>
                          <a:stretch>
                            <a:fillRect/>
                          </a:stretch>
                        </pic:blipFill>
                        <pic:spPr>
                          <a:xfrm rot="16200000">
                            <a:off x="0" y="0"/>
                            <a:ext cx="8933180" cy="4961890"/>
                          </a:xfrm>
                          <a:prstGeom prst="rect">
                            <a:avLst/>
                          </a:prstGeom>
                          <a:noFill/>
                          <a:ln>
                            <a:noFill/>
                          </a:ln>
                        </pic:spPr>
                      </pic:pic>
                    </a:graphicData>
                  </a:graphic>
                </wp:anchor>
              </w:drawing>
            </w: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20" w:lineRule="exact"/>
              <w:ind w:firstLine="480" w:firstLineChars="200"/>
              <w:textAlignment w:val="auto"/>
              <w:outlineLvl w:val="9"/>
              <w:rPr>
                <w:rFonts w:hint="eastAsia" w:ascii="宋体" w:hAnsi="宋体" w:eastAsia="宋体"/>
                <w:sz w:val="24"/>
                <w:szCs w:val="24"/>
                <w:highlight w:val="none"/>
              </w:rPr>
            </w:pPr>
          </w:p>
          <w:p>
            <w:pPr>
              <w:widowControl/>
              <w:wordWrap/>
              <w:adjustRightInd w:val="0"/>
              <w:snapToGrid w:val="0"/>
              <w:spacing w:after="0" w:line="500" w:lineRule="exact"/>
              <w:ind w:firstLine="482"/>
              <w:jc w:val="both"/>
              <w:textAlignment w:val="auto"/>
              <w:outlineLvl w:val="9"/>
              <w:rPr>
                <w:rFonts w:hint="default" w:ascii="宋体" w:hAnsi="宋体" w:eastAsia="宋体" w:cs="Times New Roman"/>
                <w:color w:val="000000"/>
                <w:kern w:val="2"/>
                <w:sz w:val="24"/>
                <w:szCs w:val="24"/>
                <w:highlight w:val="none"/>
                <w:lang w:val="zh-CN" w:eastAsia="zh-CN" w:bidi="ar-SA"/>
              </w:rPr>
            </w:pPr>
            <w:r>
              <w:rPr>
                <w:rFonts w:hint="eastAsia" w:ascii="宋体" w:hAnsi="宋体" w:eastAsia="宋体"/>
                <w:sz w:val="24"/>
                <w:szCs w:val="24"/>
                <w:highlight w:val="none"/>
              </w:rPr>
              <w:t>本项目产生的</w:t>
            </w:r>
            <w:r>
              <w:rPr>
                <w:rFonts w:ascii="宋体" w:hAnsi="宋体" w:eastAsia="宋体"/>
                <w:sz w:val="24"/>
                <w:szCs w:val="24"/>
                <w:highlight w:val="none"/>
              </w:rPr>
              <w:t>固体废物</w:t>
            </w:r>
            <w:r>
              <w:rPr>
                <w:rFonts w:hint="default" w:ascii="宋体" w:hAnsi="宋体" w:eastAsia="宋体" w:cs="Times New Roman"/>
                <w:color w:val="000000"/>
                <w:kern w:val="2"/>
                <w:sz w:val="24"/>
                <w:szCs w:val="24"/>
                <w:highlight w:val="none"/>
                <w:lang w:val="zh-CN" w:eastAsia="zh-CN" w:bidi="ar-SA"/>
              </w:rPr>
              <w:t>主要包括一般工业固体废物</w:t>
            </w:r>
            <w:r>
              <w:rPr>
                <w:rFonts w:hint="eastAsia" w:ascii="宋体" w:hAnsi="宋体" w:eastAsia="宋体" w:cs="Times New Roman"/>
                <w:color w:val="000000"/>
                <w:kern w:val="2"/>
                <w:sz w:val="24"/>
                <w:szCs w:val="24"/>
                <w:highlight w:val="none"/>
                <w:lang w:val="zh-CN" w:eastAsia="zh-CN" w:bidi="ar-SA"/>
              </w:rPr>
              <w:t>、</w:t>
            </w:r>
            <w:r>
              <w:rPr>
                <w:rFonts w:hint="default" w:ascii="宋体" w:hAnsi="宋体" w:eastAsia="宋体" w:cs="Times New Roman"/>
                <w:color w:val="000000"/>
                <w:kern w:val="2"/>
                <w:sz w:val="24"/>
                <w:szCs w:val="24"/>
                <w:highlight w:val="none"/>
                <w:lang w:val="zh-CN" w:eastAsia="zh-CN" w:bidi="ar-SA"/>
              </w:rPr>
              <w:t>危险废物和生活垃圾。</w:t>
            </w:r>
          </w:p>
          <w:p>
            <w:pPr>
              <w:widowControl/>
              <w:wordWrap/>
              <w:adjustRightInd w:val="0"/>
              <w:snapToGrid w:val="0"/>
              <w:spacing w:after="0" w:line="520" w:lineRule="exact"/>
              <w:ind w:firstLine="480" w:firstLineChars="200"/>
              <w:jc w:val="both"/>
              <w:textAlignment w:val="auto"/>
              <w:outlineLvl w:val="9"/>
              <w:rPr>
                <w:rFonts w:hint="eastAsia" w:ascii="宋体" w:hAnsi="宋体" w:eastAsia="宋体" w:cs="Times New Roman"/>
                <w:color w:val="000000"/>
                <w:kern w:val="2"/>
                <w:sz w:val="24"/>
                <w:szCs w:val="24"/>
                <w:highlight w:val="none"/>
                <w:lang w:val="zh-CN" w:eastAsia="zh-CN" w:bidi="ar-SA"/>
              </w:rPr>
            </w:pPr>
            <w:r>
              <w:rPr>
                <w:rFonts w:hint="eastAsia" w:ascii="宋体" w:hAnsi="宋体" w:eastAsia="宋体"/>
                <w:sz w:val="24"/>
                <w:szCs w:val="24"/>
                <w:highlight w:val="none"/>
              </w:rPr>
              <w:t>（1）</w:t>
            </w:r>
            <w:r>
              <w:rPr>
                <w:rFonts w:hint="default" w:ascii="宋体" w:hAnsi="宋体" w:eastAsia="宋体" w:cs="Times New Roman"/>
                <w:color w:val="000000"/>
                <w:kern w:val="2"/>
                <w:sz w:val="24"/>
                <w:szCs w:val="24"/>
                <w:highlight w:val="none"/>
                <w:lang w:val="zh-CN" w:eastAsia="zh-CN" w:bidi="ar-SA"/>
              </w:rPr>
              <w:t>一般工业固体废物</w:t>
            </w:r>
            <w:r>
              <w:rPr>
                <w:rFonts w:hint="eastAsia" w:cs="Times New Roman"/>
                <w:color w:val="000000"/>
                <w:kern w:val="2"/>
                <w:sz w:val="24"/>
                <w:szCs w:val="24"/>
                <w:highlight w:val="none"/>
                <w:lang w:val="zh-CN" w:eastAsia="zh-CN" w:bidi="ar-SA"/>
              </w:rPr>
              <w:t>：</w:t>
            </w:r>
            <w:r>
              <w:rPr>
                <w:rFonts w:hint="default" w:ascii="宋体" w:hAnsi="宋体" w:eastAsia="宋体" w:cs="Times New Roman"/>
                <w:color w:val="000000"/>
                <w:kern w:val="2"/>
                <w:sz w:val="24"/>
                <w:szCs w:val="24"/>
                <w:highlight w:val="none"/>
                <w:lang w:val="zh-CN" w:eastAsia="zh-CN" w:bidi="ar-SA"/>
              </w:rPr>
              <w:t>拟建项目</w:t>
            </w:r>
            <w:r>
              <w:rPr>
                <w:rFonts w:hint="eastAsia" w:ascii="宋体" w:hAnsi="宋体" w:eastAsia="宋体" w:cs="Times New Roman"/>
                <w:color w:val="000000"/>
                <w:kern w:val="2"/>
                <w:sz w:val="24"/>
                <w:szCs w:val="24"/>
                <w:highlight w:val="none"/>
                <w:lang w:val="zh-CN" w:eastAsia="zh-CN" w:bidi="ar-SA"/>
              </w:rPr>
              <w:t>在拆卸维修过程中产生的废</w:t>
            </w:r>
            <w:r>
              <w:rPr>
                <w:rFonts w:hint="eastAsia" w:ascii="宋体" w:hAnsi="宋体" w:eastAsia="宋体" w:cs="Times New Roman"/>
                <w:color w:val="000000"/>
                <w:kern w:val="2"/>
                <w:sz w:val="24"/>
                <w:szCs w:val="24"/>
                <w:highlight w:val="none"/>
                <w:lang w:val="en-US" w:eastAsia="zh-CN" w:bidi="ar-SA"/>
              </w:rPr>
              <w:t>零部</w:t>
            </w:r>
            <w:r>
              <w:rPr>
                <w:rFonts w:hint="eastAsia" w:ascii="宋体" w:hAnsi="宋体" w:eastAsia="宋体" w:cs="Times New Roman"/>
                <w:color w:val="000000"/>
                <w:kern w:val="2"/>
                <w:sz w:val="24"/>
                <w:szCs w:val="24"/>
                <w:highlight w:val="none"/>
                <w:lang w:val="zh-CN" w:eastAsia="zh-CN" w:bidi="ar-SA"/>
              </w:rPr>
              <w:t>件约</w:t>
            </w:r>
            <w:r>
              <w:rPr>
                <w:rFonts w:hint="eastAsia" w:ascii="宋体" w:hAnsi="宋体" w:eastAsia="宋体" w:cs="Times New Roman"/>
                <w:color w:val="000000"/>
                <w:kern w:val="2"/>
                <w:sz w:val="24"/>
                <w:szCs w:val="24"/>
                <w:highlight w:val="none"/>
                <w:lang w:val="en-US" w:eastAsia="zh-CN" w:bidi="ar-SA"/>
              </w:rPr>
              <w:t>0.02</w:t>
            </w:r>
            <w:r>
              <w:rPr>
                <w:rFonts w:hint="eastAsia" w:ascii="宋体" w:hAnsi="宋体" w:eastAsia="宋体"/>
                <w:sz w:val="24"/>
                <w:szCs w:val="24"/>
                <w:highlight w:val="none"/>
              </w:rPr>
              <w:t>t/a</w:t>
            </w:r>
            <w:r>
              <w:rPr>
                <w:rFonts w:hint="eastAsia" w:ascii="宋体" w:hAnsi="宋体" w:eastAsia="宋体" w:cs="Times New Roman"/>
                <w:color w:val="000000"/>
                <w:kern w:val="2"/>
                <w:sz w:val="24"/>
                <w:szCs w:val="24"/>
                <w:highlight w:val="none"/>
                <w:lang w:val="en-US" w:eastAsia="zh-CN" w:bidi="ar-SA"/>
              </w:rPr>
              <w:t>，基本属于金属废料，将这些</w:t>
            </w:r>
            <w:r>
              <w:rPr>
                <w:rFonts w:hint="eastAsia" w:ascii="宋体" w:hAnsi="宋体" w:eastAsia="宋体" w:cs="Times New Roman"/>
                <w:color w:val="000000"/>
                <w:kern w:val="2"/>
                <w:sz w:val="24"/>
                <w:szCs w:val="24"/>
                <w:highlight w:val="none"/>
                <w:lang w:val="zh-CN" w:eastAsia="zh-CN" w:bidi="ar-SA"/>
              </w:rPr>
              <w:t>破损零部件收集起来按一般工业固废暂存于仓储区的一般工业固废区专业存放，委托专业</w:t>
            </w:r>
            <w:r>
              <w:rPr>
                <w:rFonts w:hint="eastAsia" w:ascii="宋体" w:hAnsi="宋体" w:eastAsia="宋体" w:cs="Times New Roman"/>
                <w:color w:val="000000"/>
                <w:kern w:val="2"/>
                <w:sz w:val="24"/>
                <w:szCs w:val="24"/>
                <w:highlight w:val="none"/>
                <w:lang w:val="en-US" w:eastAsia="zh-CN" w:bidi="ar-SA"/>
              </w:rPr>
              <w:t>公司回收处置。</w:t>
            </w:r>
          </w:p>
          <w:p>
            <w:pPr>
              <w:widowControl/>
              <w:wordWrap/>
              <w:adjustRightInd w:val="0"/>
              <w:snapToGrid w:val="0"/>
              <w:spacing w:after="0" w:line="520" w:lineRule="exact"/>
              <w:ind w:firstLine="480" w:firstLineChars="200"/>
              <w:textAlignment w:val="auto"/>
              <w:outlineLvl w:val="9"/>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rPr>
              <w:t>）危险废物</w:t>
            </w:r>
          </w:p>
          <w:p>
            <w:pPr>
              <w:wordWrap/>
              <w:spacing w:after="0" w:line="500" w:lineRule="exact"/>
              <w:ind w:firstLine="480" w:firstLineChars="200"/>
              <w:jc w:val="both"/>
              <w:textAlignment w:val="auto"/>
              <w:rPr>
                <w:rFonts w:hint="eastAsia" w:ascii="宋体" w:hAnsi="宋体" w:eastAsia="宋体"/>
                <w:sz w:val="24"/>
                <w:szCs w:val="24"/>
                <w:highlight w:val="none"/>
              </w:rPr>
            </w:pPr>
            <w:r>
              <w:rPr>
                <w:rFonts w:ascii="宋体" w:hAnsi="宋体" w:eastAsia="宋体"/>
                <w:sz w:val="24"/>
                <w:szCs w:val="24"/>
                <w:highlight w:val="none"/>
              </w:rPr>
              <w:t>含油</w:t>
            </w:r>
            <w:r>
              <w:rPr>
                <w:rFonts w:hint="eastAsia" w:ascii="宋体" w:hAnsi="宋体" w:eastAsia="宋体"/>
                <w:sz w:val="24"/>
                <w:szCs w:val="24"/>
                <w:highlight w:val="none"/>
              </w:rPr>
              <w:t>废手套、废棉纱，产生量约0.03t/a</w:t>
            </w:r>
            <w:r>
              <w:rPr>
                <w:rFonts w:hint="eastAsia" w:ascii="宋体" w:hAnsi="宋体" w:eastAsia="宋体"/>
                <w:sz w:val="24"/>
                <w:szCs w:val="24"/>
                <w:highlight w:val="none"/>
                <w:lang w:eastAsia="zh-CN"/>
              </w:rPr>
              <w:t>；废机油桶产生量约</w:t>
            </w:r>
            <w:r>
              <w:rPr>
                <w:rFonts w:hint="eastAsia" w:ascii="宋体" w:hAnsi="宋体" w:eastAsia="宋体"/>
                <w:sz w:val="24"/>
                <w:szCs w:val="24"/>
                <w:highlight w:val="none"/>
                <w:lang w:val="en-US" w:eastAsia="zh-CN"/>
              </w:rPr>
              <w:t>0.03</w:t>
            </w:r>
            <w:r>
              <w:rPr>
                <w:rFonts w:hint="eastAsia" w:ascii="宋体" w:hAnsi="宋体" w:eastAsia="宋体"/>
                <w:sz w:val="24"/>
                <w:szCs w:val="24"/>
                <w:highlight w:val="none"/>
              </w:rPr>
              <w:t>t/a</w:t>
            </w:r>
            <w:r>
              <w:rPr>
                <w:rFonts w:hint="eastAsia" w:ascii="宋体" w:hAnsi="宋体" w:eastAsia="宋体"/>
                <w:sz w:val="24"/>
                <w:szCs w:val="24"/>
                <w:highlight w:val="none"/>
                <w:lang w:eastAsia="zh-CN"/>
              </w:rPr>
              <w:t>；将装好的整机进行磨合试验，如有不合格的地方，要返回组装工序进行调整或者重新组装，会</w:t>
            </w:r>
            <w:r>
              <w:rPr>
                <w:rFonts w:hint="eastAsia" w:ascii="宋体" w:hAnsi="宋体" w:eastAsia="宋体"/>
                <w:sz w:val="24"/>
                <w:szCs w:val="24"/>
                <w:highlight w:val="none"/>
              </w:rPr>
              <w:t>产生废机油</w:t>
            </w:r>
            <w:r>
              <w:rPr>
                <w:rFonts w:hint="eastAsia" w:ascii="宋体" w:hAnsi="宋体" w:eastAsia="宋体"/>
                <w:sz w:val="24"/>
                <w:szCs w:val="24"/>
                <w:highlight w:val="none"/>
                <w:lang w:eastAsia="zh-CN"/>
              </w:rPr>
              <w:t>，</w:t>
            </w:r>
            <w:r>
              <w:rPr>
                <w:rFonts w:hint="eastAsia" w:ascii="宋体" w:hAnsi="宋体" w:eastAsia="宋体"/>
                <w:sz w:val="24"/>
                <w:szCs w:val="24"/>
                <w:highlight w:val="none"/>
              </w:rPr>
              <w:t>产生量约0.</w:t>
            </w:r>
            <w:r>
              <w:rPr>
                <w:rFonts w:hint="eastAsia" w:ascii="宋体" w:hAnsi="宋体" w:eastAsia="宋体"/>
                <w:sz w:val="24"/>
                <w:szCs w:val="24"/>
                <w:highlight w:val="none"/>
                <w:lang w:val="en-US" w:eastAsia="zh-CN"/>
              </w:rPr>
              <w:t>07</w:t>
            </w:r>
            <w:r>
              <w:rPr>
                <w:rFonts w:hint="eastAsia" w:ascii="宋体" w:hAnsi="宋体" w:eastAsia="宋体"/>
                <w:sz w:val="24"/>
                <w:szCs w:val="24"/>
                <w:highlight w:val="none"/>
              </w:rPr>
              <w:t>t/a，根据《国家危险废物名录》</w:t>
            </w:r>
            <w:r>
              <w:rPr>
                <w:rFonts w:ascii="宋体" w:hAnsi="宋体" w:eastAsia="宋体"/>
                <w:sz w:val="24"/>
                <w:szCs w:val="24"/>
                <w:highlight w:val="none"/>
              </w:rPr>
              <w:t>（2016）废机油</w:t>
            </w:r>
            <w:r>
              <w:rPr>
                <w:rFonts w:hint="eastAsia" w:ascii="宋体" w:hAnsi="宋体" w:eastAsia="宋体"/>
                <w:sz w:val="24"/>
                <w:szCs w:val="24"/>
                <w:highlight w:val="none"/>
                <w:lang w:eastAsia="zh-CN"/>
              </w:rPr>
              <w:t>、废润滑油</w:t>
            </w:r>
            <w:r>
              <w:rPr>
                <w:rFonts w:hint="eastAsia" w:ascii="宋体" w:hAnsi="宋体" w:eastAsia="宋体"/>
                <w:sz w:val="24"/>
                <w:szCs w:val="24"/>
                <w:highlight w:val="none"/>
              </w:rPr>
              <w:t>属于</w:t>
            </w:r>
            <w:r>
              <w:rPr>
                <w:rFonts w:ascii="宋体" w:hAnsi="宋体" w:eastAsia="宋体"/>
                <w:sz w:val="24"/>
                <w:szCs w:val="24"/>
                <w:highlight w:val="none"/>
              </w:rPr>
              <w:t>危险废物</w:t>
            </w:r>
            <w:r>
              <w:rPr>
                <w:rFonts w:hint="eastAsia" w:ascii="宋体" w:hAnsi="宋体" w:eastAsia="宋体"/>
                <w:sz w:val="24"/>
                <w:szCs w:val="24"/>
                <w:highlight w:val="none"/>
              </w:rPr>
              <w:t>，</w:t>
            </w:r>
            <w:r>
              <w:rPr>
                <w:rFonts w:ascii="宋体" w:hAnsi="宋体" w:eastAsia="宋体"/>
                <w:sz w:val="24"/>
                <w:szCs w:val="24"/>
                <w:highlight w:val="none"/>
              </w:rPr>
              <w:t>废物类别</w:t>
            </w:r>
            <w:r>
              <w:rPr>
                <w:rFonts w:hint="eastAsia" w:ascii="宋体" w:hAnsi="宋体" w:eastAsia="宋体"/>
                <w:sz w:val="24"/>
                <w:szCs w:val="24"/>
                <w:highlight w:val="none"/>
              </w:rPr>
              <w:t>“HW08废矿物油与含矿物油废物”，废物代码“900-214-08”，废手套、废棉纱</w:t>
            </w:r>
            <w:r>
              <w:rPr>
                <w:rFonts w:hint="eastAsia" w:ascii="宋体" w:hAnsi="宋体" w:eastAsia="宋体"/>
                <w:sz w:val="24"/>
                <w:szCs w:val="24"/>
                <w:highlight w:val="none"/>
                <w:lang w:eastAsia="zh-CN"/>
              </w:rPr>
              <w:t>、废机油桶、</w:t>
            </w:r>
            <w:r>
              <w:rPr>
                <w:rFonts w:hint="eastAsia" w:ascii="宋体" w:hAnsi="宋体" w:eastAsia="宋体"/>
                <w:sz w:val="24"/>
                <w:szCs w:val="24"/>
                <w:highlight w:val="none"/>
              </w:rPr>
              <w:t>废机油经</w:t>
            </w:r>
            <w:r>
              <w:rPr>
                <w:rFonts w:hint="eastAsia" w:ascii="宋体" w:hAnsi="宋体" w:eastAsia="宋体"/>
                <w:sz w:val="24"/>
                <w:szCs w:val="24"/>
                <w:highlight w:val="none"/>
                <w:lang w:eastAsia="zh-CN"/>
              </w:rPr>
              <w:t>分类</w:t>
            </w:r>
            <w:r>
              <w:rPr>
                <w:rFonts w:hint="eastAsia" w:ascii="宋体" w:hAnsi="宋体" w:eastAsia="宋体"/>
                <w:sz w:val="24"/>
                <w:szCs w:val="24"/>
                <w:highlight w:val="none"/>
              </w:rPr>
              <w:t>收集后</w:t>
            </w:r>
            <w:r>
              <w:rPr>
                <w:rFonts w:hint="eastAsia" w:ascii="宋体" w:hAnsi="宋体" w:eastAsia="宋体"/>
                <w:sz w:val="24"/>
                <w:szCs w:val="24"/>
                <w:highlight w:val="none"/>
                <w:lang w:eastAsia="zh-CN"/>
              </w:rPr>
              <w:t>当天送往阳煤忻州通用机械有限公司危废暂存间（协议见附件</w:t>
            </w:r>
            <w:r>
              <w:rPr>
                <w:rFonts w:hint="eastAsia" w:ascii="宋体" w:hAnsi="宋体" w:eastAsia="宋体"/>
                <w:sz w:val="24"/>
                <w:szCs w:val="24"/>
                <w:highlight w:val="none"/>
                <w:lang w:val="en-US" w:eastAsia="zh-CN"/>
              </w:rPr>
              <w:t>4略</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w:t>
            </w:r>
            <w:r>
              <w:rPr>
                <w:rFonts w:hint="eastAsia" w:ascii="宋体" w:hAnsi="宋体" w:eastAsia="宋体"/>
                <w:sz w:val="24"/>
                <w:szCs w:val="24"/>
                <w:highlight w:val="none"/>
                <w:lang w:eastAsia="zh-CN"/>
              </w:rPr>
              <w:t>阳煤忻州通用机械有限公司危废暂存间位于涂装车间的北面</w:t>
            </w:r>
            <w:r>
              <w:rPr>
                <w:rFonts w:hint="eastAsia" w:ascii="宋体" w:hAnsi="宋体" w:eastAsia="宋体"/>
                <w:sz w:val="24"/>
                <w:szCs w:val="24"/>
                <w:highlight w:val="none"/>
                <w:lang w:val="en-US" w:eastAsia="zh-CN"/>
              </w:rPr>
              <w:t>)</w:t>
            </w:r>
            <w:r>
              <w:rPr>
                <w:rFonts w:hint="eastAsia" w:ascii="宋体" w:hAnsi="宋体" w:eastAsia="宋体"/>
                <w:sz w:val="24"/>
                <w:szCs w:val="24"/>
                <w:highlight w:val="none"/>
              </w:rPr>
              <w:t>委托有资质的单位安全处</w:t>
            </w:r>
            <w:r>
              <w:rPr>
                <w:rFonts w:hint="eastAsia" w:ascii="宋体" w:hAnsi="宋体" w:eastAsia="宋体"/>
                <w:sz w:val="24"/>
                <w:szCs w:val="24"/>
                <w:highlight w:val="none"/>
                <w:lang w:eastAsia="zh-CN"/>
              </w:rPr>
              <w:t>置</w:t>
            </w:r>
            <w:r>
              <w:rPr>
                <w:rFonts w:hint="eastAsia" w:ascii="宋体" w:hAnsi="宋体" w:eastAsia="宋体"/>
                <w:sz w:val="24"/>
                <w:szCs w:val="24"/>
                <w:highlight w:val="none"/>
              </w:rPr>
              <w:t>。</w:t>
            </w:r>
          </w:p>
          <w:p>
            <w:pPr>
              <w:wordWrap/>
              <w:spacing w:after="0" w:line="500" w:lineRule="exact"/>
              <w:ind w:firstLine="480" w:firstLineChars="200"/>
              <w:jc w:val="both"/>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根据现场勘查，为了防止危险废物在贮存过程中对环境产生影响，应进一步采取下列措施：</w:t>
            </w:r>
          </w:p>
          <w:p>
            <w:pPr>
              <w:wordWrap/>
              <w:spacing w:after="0" w:line="500" w:lineRule="exact"/>
              <w:ind w:firstLine="480" w:firstLineChars="200"/>
              <w:jc w:val="both"/>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1</w:t>
            </w:r>
            <w:r>
              <w:rPr>
                <w:rFonts w:hint="eastAsia" w:ascii="宋体" w:hAnsi="宋体" w:eastAsia="宋体"/>
                <w:sz w:val="24"/>
                <w:szCs w:val="24"/>
                <w:highlight w:val="none"/>
                <w:lang w:eastAsia="zh-CN"/>
              </w:rPr>
              <w:t>）各种危废必须装入符合标准的容器内；</w:t>
            </w:r>
          </w:p>
          <w:p>
            <w:pPr>
              <w:wordWrap/>
              <w:spacing w:after="0" w:line="500" w:lineRule="exact"/>
              <w:ind w:firstLine="480" w:firstLineChars="200"/>
              <w:jc w:val="both"/>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2</w:t>
            </w:r>
            <w:r>
              <w:rPr>
                <w:rFonts w:hint="eastAsia" w:ascii="宋体" w:hAnsi="宋体" w:eastAsia="宋体"/>
                <w:sz w:val="24"/>
                <w:szCs w:val="24"/>
                <w:highlight w:val="none"/>
                <w:lang w:eastAsia="zh-CN"/>
              </w:rPr>
              <w:t>）盛装危险废物的容器上必须粘贴符合《危险废物贮存污染控制标准》（GB18597-2001）的标签；</w:t>
            </w:r>
          </w:p>
          <w:p>
            <w:pPr>
              <w:wordWrap/>
              <w:spacing w:after="0" w:line="500" w:lineRule="exact"/>
              <w:ind w:firstLine="480" w:firstLineChars="200"/>
              <w:jc w:val="both"/>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3)</w:t>
            </w:r>
            <w:r>
              <w:rPr>
                <w:rFonts w:hint="eastAsia" w:ascii="宋体" w:hAnsi="宋体" w:eastAsia="宋体"/>
                <w:sz w:val="24"/>
                <w:szCs w:val="24"/>
                <w:highlight w:val="none"/>
                <w:lang w:eastAsia="zh-CN"/>
              </w:rPr>
              <w:t>必须作好危险废物记录，记录上须注明危险废物的名称、来源、数量、特性和包装容器的类别、入库日期、存放库位、废物出库日期及接收单位名称</w:t>
            </w:r>
            <w:r>
              <w:rPr>
                <w:rFonts w:hint="eastAsia" w:ascii="宋体" w:hAnsi="宋体" w:eastAsia="宋体"/>
                <w:sz w:val="24"/>
                <w:szCs w:val="24"/>
                <w:highlight w:val="none"/>
                <w:lang w:val="en-US" w:eastAsia="zh-CN"/>
              </w:rPr>
              <w:t>；</w:t>
            </w:r>
          </w:p>
          <w:p>
            <w:pPr>
              <w:wordWrap/>
              <w:spacing w:after="0" w:line="500" w:lineRule="exact"/>
              <w:ind w:firstLine="480" w:firstLineChars="200"/>
              <w:jc w:val="both"/>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4)企业将生产过程中产生的废机油装入符合标准的密闭容器内，容器顶部与液体表面之间保留100mm以上的空间，且盛装危险废物的容器上必须粘贴符合危废标准附录A所示的标签，</w:t>
            </w:r>
            <w:r>
              <w:rPr>
                <w:rFonts w:hint="eastAsia" w:ascii="宋体" w:hAnsi="宋体" w:eastAsia="宋体"/>
                <w:sz w:val="24"/>
                <w:szCs w:val="24"/>
                <w:highlight w:val="none"/>
                <w:lang w:eastAsia="zh-CN"/>
              </w:rPr>
              <w:t>当天送往阳煤忻州通用机械有限公司危废暂存间，</w:t>
            </w:r>
            <w:r>
              <w:rPr>
                <w:rFonts w:hint="eastAsia" w:ascii="宋体" w:hAnsi="宋体" w:eastAsia="宋体"/>
                <w:sz w:val="24"/>
                <w:szCs w:val="24"/>
                <w:highlight w:val="none"/>
                <w:lang w:val="en-US" w:eastAsia="zh-CN"/>
              </w:rPr>
              <w:t>定期交由有资质单位进行处理。</w:t>
            </w:r>
          </w:p>
          <w:p>
            <w:pPr>
              <w:wordWrap/>
              <w:spacing w:after="0" w:line="500" w:lineRule="exact"/>
              <w:ind w:firstLine="480" w:firstLineChars="200"/>
              <w:jc w:val="both"/>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（3）危险废物暂存间的可委托性：</w:t>
            </w:r>
          </w:p>
          <w:p>
            <w:pPr>
              <w:wordWrap/>
              <w:spacing w:after="0" w:line="500" w:lineRule="exact"/>
              <w:ind w:firstLine="480" w:firstLineChars="200"/>
              <w:jc w:val="both"/>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阳煤忻州通用机械有限公司危险废物源强及排放情况见下表：</w:t>
            </w:r>
          </w:p>
          <w:p>
            <w:pPr>
              <w:widowControl/>
              <w:wordWrap/>
              <w:autoSpaceDE w:val="0"/>
              <w:autoSpaceDN w:val="0"/>
              <w:adjustRightInd w:val="0"/>
              <w:snapToGrid w:val="0"/>
              <w:spacing w:after="0" w:line="540" w:lineRule="exact"/>
              <w:jc w:val="center"/>
              <w:textAlignment w:val="auto"/>
              <w:outlineLvl w:val="9"/>
              <w:rPr>
                <w:rFonts w:ascii="Arial" w:hAnsi="Arial" w:eastAsia="黑体" w:cs="Arial"/>
                <w:sz w:val="24"/>
                <w:highlight w:val="none"/>
                <w:u w:val="double"/>
              </w:rPr>
            </w:pPr>
            <w:r>
              <w:rPr>
                <w:rFonts w:hint="eastAsia" w:ascii="Arial" w:hAnsi="Arial" w:eastAsia="黑体" w:cs="Arial"/>
                <w:sz w:val="24"/>
                <w:highlight w:val="none"/>
                <w:u w:val="double"/>
              </w:rPr>
              <w:t>表</w:t>
            </w:r>
            <w:r>
              <w:rPr>
                <w:rFonts w:hint="eastAsia" w:ascii="Arial" w:hAnsi="Arial" w:eastAsia="黑体" w:cs="Arial"/>
                <w:sz w:val="24"/>
                <w:highlight w:val="none"/>
                <w:u w:val="double"/>
                <w:lang w:val="en-US" w:eastAsia="zh-CN"/>
              </w:rPr>
              <w:t>18</w:t>
            </w:r>
            <w:r>
              <w:rPr>
                <w:rFonts w:hint="eastAsia" w:ascii="Arial" w:hAnsi="Arial" w:eastAsia="黑体" w:cs="Arial"/>
                <w:sz w:val="24"/>
                <w:highlight w:val="none"/>
                <w:u w:val="double"/>
              </w:rPr>
              <w:t xml:space="preserve">   </w:t>
            </w:r>
            <w:r>
              <w:rPr>
                <w:rFonts w:hint="eastAsia" w:ascii="Arial" w:hAnsi="Arial" w:eastAsia="黑体" w:cs="Arial"/>
                <w:sz w:val="24"/>
                <w:highlight w:val="none"/>
                <w:u w:val="double"/>
                <w:lang w:val="en-US" w:eastAsia="zh-CN"/>
              </w:rPr>
              <w:t>阳煤忻州通用机械有限公司危险</w:t>
            </w:r>
            <w:r>
              <w:rPr>
                <w:rFonts w:hint="eastAsia" w:ascii="Arial" w:hAnsi="Arial" w:eastAsia="黑体" w:cs="Arial"/>
                <w:sz w:val="24"/>
                <w:highlight w:val="none"/>
                <w:u w:val="double"/>
              </w:rPr>
              <w:t>废物源强及排放情况</w:t>
            </w:r>
          </w:p>
          <w:tbl>
            <w:tblPr>
              <w:tblStyle w:val="35"/>
              <w:tblW w:w="8752" w:type="dxa"/>
              <w:jc w:val="center"/>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701"/>
              <w:gridCol w:w="1134"/>
              <w:gridCol w:w="709"/>
              <w:gridCol w:w="980"/>
              <w:gridCol w:w="2447"/>
              <w:gridCol w:w="992"/>
            </w:tblGrid>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1701"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名称</w:t>
                  </w:r>
                </w:p>
              </w:tc>
              <w:tc>
                <w:tcPr>
                  <w:tcW w:w="1134"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分类编号</w:t>
                  </w:r>
                </w:p>
              </w:tc>
              <w:tc>
                <w:tcPr>
                  <w:tcW w:w="70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性状</w:t>
                  </w:r>
                </w:p>
              </w:tc>
              <w:tc>
                <w:tcPr>
                  <w:tcW w:w="980"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产生量（t/a）</w:t>
                  </w:r>
                </w:p>
              </w:tc>
              <w:tc>
                <w:tcPr>
                  <w:tcW w:w="2447"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处理或处置方式</w:t>
                  </w:r>
                </w:p>
              </w:tc>
              <w:tc>
                <w:tcPr>
                  <w:tcW w:w="992"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排放量（t/a）</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8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701"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废机油</w:t>
                  </w:r>
                </w:p>
              </w:tc>
              <w:tc>
                <w:tcPr>
                  <w:tcW w:w="1134"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HW08</w:t>
                  </w:r>
                </w:p>
              </w:tc>
              <w:tc>
                <w:tcPr>
                  <w:tcW w:w="70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液</w:t>
                  </w:r>
                </w:p>
              </w:tc>
              <w:tc>
                <w:tcPr>
                  <w:tcW w:w="980"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447" w:type="dxa"/>
                  <w:vMerge w:val="restart"/>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分别贮存在密闭的铁桶内，并贴标识，在厂房内暂存，收集后统一委托有资质单位处置</w:t>
                  </w:r>
                </w:p>
              </w:tc>
              <w:tc>
                <w:tcPr>
                  <w:tcW w:w="992"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701"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废棉纱</w:t>
                  </w:r>
                </w:p>
              </w:tc>
              <w:tc>
                <w:tcPr>
                  <w:tcW w:w="1134"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HW08</w:t>
                  </w:r>
                </w:p>
              </w:tc>
              <w:tc>
                <w:tcPr>
                  <w:tcW w:w="70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w:t>
                  </w:r>
                </w:p>
              </w:tc>
              <w:tc>
                <w:tcPr>
                  <w:tcW w:w="980"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0.7</w:t>
                  </w:r>
                </w:p>
              </w:tc>
              <w:tc>
                <w:tcPr>
                  <w:tcW w:w="2447" w:type="dxa"/>
                  <w:vMerge w:val="continue"/>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p>
              </w:tc>
              <w:tc>
                <w:tcPr>
                  <w:tcW w:w="992"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701"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废切削液</w:t>
                  </w:r>
                </w:p>
              </w:tc>
              <w:tc>
                <w:tcPr>
                  <w:tcW w:w="1134"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HW09</w:t>
                  </w:r>
                </w:p>
              </w:tc>
              <w:tc>
                <w:tcPr>
                  <w:tcW w:w="70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液</w:t>
                  </w:r>
                </w:p>
              </w:tc>
              <w:tc>
                <w:tcPr>
                  <w:tcW w:w="980"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2447" w:type="dxa"/>
                  <w:vMerge w:val="continue"/>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p>
              </w:tc>
              <w:tc>
                <w:tcPr>
                  <w:tcW w:w="992"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78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701"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废活性炭</w:t>
                  </w:r>
                </w:p>
              </w:tc>
              <w:tc>
                <w:tcPr>
                  <w:tcW w:w="1134"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HW49</w:t>
                  </w:r>
                </w:p>
              </w:tc>
              <w:tc>
                <w:tcPr>
                  <w:tcW w:w="70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w:t>
                  </w:r>
                </w:p>
              </w:tc>
              <w:tc>
                <w:tcPr>
                  <w:tcW w:w="980"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6.35</w:t>
                  </w:r>
                </w:p>
              </w:tc>
              <w:tc>
                <w:tcPr>
                  <w:tcW w:w="2447" w:type="dxa"/>
                  <w:vMerge w:val="continue"/>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p>
              </w:tc>
              <w:tc>
                <w:tcPr>
                  <w:tcW w:w="992"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701"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漆渣</w:t>
                  </w:r>
                </w:p>
              </w:tc>
              <w:tc>
                <w:tcPr>
                  <w:tcW w:w="1134"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HW12</w:t>
                  </w:r>
                </w:p>
              </w:tc>
              <w:tc>
                <w:tcPr>
                  <w:tcW w:w="70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w:t>
                  </w:r>
                </w:p>
              </w:tc>
              <w:tc>
                <w:tcPr>
                  <w:tcW w:w="980"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8.39</w:t>
                  </w:r>
                </w:p>
              </w:tc>
              <w:tc>
                <w:tcPr>
                  <w:tcW w:w="2447" w:type="dxa"/>
                  <w:vMerge w:val="continue"/>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p>
              </w:tc>
              <w:tc>
                <w:tcPr>
                  <w:tcW w:w="992"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701"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废机油桶</w:t>
                  </w:r>
                </w:p>
              </w:tc>
              <w:tc>
                <w:tcPr>
                  <w:tcW w:w="1134"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HW08</w:t>
                  </w:r>
                </w:p>
              </w:tc>
              <w:tc>
                <w:tcPr>
                  <w:tcW w:w="70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w:t>
                  </w:r>
                </w:p>
              </w:tc>
              <w:tc>
                <w:tcPr>
                  <w:tcW w:w="980"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0.8</w:t>
                  </w:r>
                </w:p>
              </w:tc>
              <w:tc>
                <w:tcPr>
                  <w:tcW w:w="2447" w:type="dxa"/>
                  <w:vMerge w:val="restart"/>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集中收集后由生产厂家回收利用</w:t>
                  </w:r>
                </w:p>
              </w:tc>
              <w:tc>
                <w:tcPr>
                  <w:tcW w:w="992"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701"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废油漆桶</w:t>
                  </w:r>
                </w:p>
              </w:tc>
              <w:tc>
                <w:tcPr>
                  <w:tcW w:w="1134"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HW12</w:t>
                  </w:r>
                </w:p>
              </w:tc>
              <w:tc>
                <w:tcPr>
                  <w:tcW w:w="709"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w:t>
                  </w:r>
                </w:p>
              </w:tc>
              <w:tc>
                <w:tcPr>
                  <w:tcW w:w="980"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2447" w:type="dxa"/>
                  <w:vMerge w:val="continue"/>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p>
              </w:tc>
              <w:tc>
                <w:tcPr>
                  <w:tcW w:w="992" w:type="dxa"/>
                  <w:vAlign w:val="center"/>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bl>
          <w:p>
            <w:pPr>
              <w:wordWrap/>
              <w:spacing w:after="0" w:line="500" w:lineRule="exact"/>
              <w:ind w:firstLine="480" w:firstLineChars="200"/>
              <w:jc w:val="both"/>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由上可知，阳煤忻州通用机械有限公司危险废物产生量为21.14t/a，对不同危险废物用专用容器分别集中收集，收集后委托山西鑫广源再生物资回收有限公司合理处置，山西鑫广源再生物资回收有限公司具有危险废物经营许可证（证号：HW1401070014），有相应处理能力，定期外运，不在厂区长时间大量储存。其危险废物种类涵盖了本项目产生的危险废物种类。阳煤忻州通用机械有限公司危险废物暂存间约180m</w:t>
            </w:r>
            <w:r>
              <w:rPr>
                <w:rFonts w:hint="eastAsia" w:ascii="宋体" w:hAnsi="宋体" w:eastAsia="宋体"/>
                <w:sz w:val="24"/>
                <w:szCs w:val="24"/>
                <w:highlight w:val="none"/>
                <w:vertAlign w:val="superscript"/>
                <w:lang w:val="en-US" w:eastAsia="zh-CN"/>
              </w:rPr>
              <w:t>3</w:t>
            </w:r>
            <w:r>
              <w:rPr>
                <w:rFonts w:hint="eastAsia" w:ascii="宋体" w:hAnsi="宋体" w:eastAsia="宋体"/>
                <w:sz w:val="24"/>
                <w:szCs w:val="24"/>
                <w:highlight w:val="none"/>
                <w:lang w:val="en-US" w:eastAsia="zh-CN"/>
              </w:rPr>
              <w:t>（15m</w:t>
            </w:r>
            <w:r>
              <w:rPr>
                <w:rFonts w:hint="default" w:ascii="宋体" w:hAnsi="宋体" w:eastAsia="宋体"/>
                <w:sz w:val="24"/>
                <w:szCs w:val="24"/>
                <w:highlight w:val="none"/>
                <w:lang w:val="en-US" w:eastAsia="zh-CN"/>
              </w:rPr>
              <w:t>×</w:t>
            </w:r>
            <w:r>
              <w:rPr>
                <w:rFonts w:hint="eastAsia" w:ascii="宋体" w:hAnsi="宋体" w:eastAsia="宋体"/>
                <w:sz w:val="24"/>
                <w:szCs w:val="24"/>
                <w:highlight w:val="none"/>
                <w:lang w:val="en-US" w:eastAsia="zh-CN"/>
              </w:rPr>
              <w:t>4m</w:t>
            </w:r>
            <w:r>
              <w:rPr>
                <w:rFonts w:hint="default" w:ascii="宋体" w:hAnsi="宋体" w:eastAsia="宋体"/>
                <w:sz w:val="24"/>
                <w:szCs w:val="24"/>
                <w:highlight w:val="none"/>
                <w:lang w:val="en-US" w:eastAsia="zh-CN"/>
              </w:rPr>
              <w:t>×</w:t>
            </w:r>
            <w:r>
              <w:rPr>
                <w:rFonts w:hint="eastAsia" w:ascii="宋体" w:hAnsi="宋体" w:eastAsia="宋体"/>
                <w:sz w:val="24"/>
                <w:szCs w:val="24"/>
                <w:highlight w:val="none"/>
                <w:lang w:val="en-US" w:eastAsia="zh-CN"/>
              </w:rPr>
              <w:t>3m）（照片见拟选址现场概况照片图）,最大储存危险废物量约36t/次，每月转运1次，本项目危险废物的产生量是0.1t/a，因此，可满足本项目的危废储存能力，完全可以依托阳煤忻州通用机械有限公司危险废物暂存间。</w:t>
            </w:r>
          </w:p>
          <w:p>
            <w:pPr>
              <w:adjustRightInd/>
              <w:snapToGrid/>
              <w:spacing w:after="0" w:line="480" w:lineRule="exact"/>
              <w:ind w:firstLine="480" w:firstLineChars="200"/>
              <w:rPr>
                <w:rFonts w:ascii="宋体" w:hAnsi="宋体" w:eastAsia="宋体"/>
                <w:sz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4</w:t>
            </w:r>
            <w:r>
              <w:rPr>
                <w:rFonts w:hint="eastAsia" w:ascii="宋体" w:hAnsi="宋体" w:eastAsia="宋体"/>
                <w:sz w:val="24"/>
                <w:szCs w:val="24"/>
                <w:highlight w:val="none"/>
              </w:rPr>
              <w:t>）</w:t>
            </w:r>
            <w:r>
              <w:rPr>
                <w:rFonts w:ascii="宋体" w:hAnsi="宋体" w:eastAsia="宋体"/>
                <w:sz w:val="24"/>
                <w:highlight w:val="none"/>
              </w:rPr>
              <w:t>生</w:t>
            </w:r>
            <w:r>
              <w:rPr>
                <w:rFonts w:hint="eastAsia" w:ascii="宋体" w:hAnsi="宋体" w:eastAsia="宋体"/>
                <w:sz w:val="24"/>
                <w:highlight w:val="none"/>
              </w:rPr>
              <w:t>活垃圾</w:t>
            </w:r>
          </w:p>
          <w:p>
            <w:pPr>
              <w:adjustRightInd/>
              <w:snapToGrid/>
              <w:spacing w:after="0" w:line="500" w:lineRule="exact"/>
              <w:ind w:firstLine="480" w:firstLineChars="200"/>
              <w:jc w:val="both"/>
              <w:rPr>
                <w:rFonts w:ascii="宋体" w:hAnsi="宋体" w:eastAsia="宋体"/>
                <w:bCs/>
                <w:sz w:val="24"/>
                <w:highlight w:val="none"/>
              </w:rPr>
            </w:pPr>
            <w:r>
              <w:rPr>
                <w:rFonts w:hint="eastAsia" w:ascii="宋体" w:hAnsi="宋体" w:eastAsia="宋体"/>
                <w:sz w:val="24"/>
                <w:highlight w:val="none"/>
              </w:rPr>
              <w:t>全厂劳动定员</w:t>
            </w:r>
            <w:r>
              <w:rPr>
                <w:rFonts w:hint="eastAsia" w:ascii="宋体" w:hAnsi="宋体" w:eastAsia="宋体"/>
                <w:sz w:val="24"/>
                <w:highlight w:val="none"/>
                <w:lang w:val="en-US" w:eastAsia="zh-CN"/>
              </w:rPr>
              <w:t>1</w:t>
            </w:r>
            <w:r>
              <w:rPr>
                <w:rFonts w:hint="eastAsia" w:ascii="宋体" w:hAnsi="宋体" w:eastAsia="宋体"/>
                <w:sz w:val="24"/>
                <w:highlight w:val="none"/>
              </w:rPr>
              <w:t>0人，</w:t>
            </w:r>
            <w:r>
              <w:rPr>
                <w:rFonts w:ascii="宋体" w:hAnsi="宋体" w:eastAsia="宋体"/>
                <w:sz w:val="24"/>
                <w:highlight w:val="none"/>
              </w:rPr>
              <w:t>生活垃圾</w:t>
            </w:r>
            <w:r>
              <w:rPr>
                <w:rFonts w:hint="eastAsia" w:ascii="宋体" w:hAnsi="宋体" w:eastAsia="宋体"/>
                <w:sz w:val="24"/>
                <w:highlight w:val="none"/>
                <w:lang w:eastAsia="zh-CN"/>
              </w:rPr>
              <w:t>每人每天</w:t>
            </w:r>
            <w:r>
              <w:rPr>
                <w:rFonts w:ascii="宋体" w:hAnsi="宋体" w:eastAsia="宋体"/>
                <w:sz w:val="24"/>
                <w:highlight w:val="none"/>
              </w:rPr>
              <w:t>产生量按</w:t>
            </w:r>
            <w:r>
              <w:rPr>
                <w:rFonts w:hint="eastAsia" w:ascii="宋体" w:hAnsi="宋体" w:eastAsia="宋体"/>
                <w:sz w:val="24"/>
                <w:highlight w:val="none"/>
              </w:rPr>
              <w:t>0.5</w:t>
            </w:r>
            <w:r>
              <w:rPr>
                <w:rFonts w:ascii="宋体" w:hAnsi="宋体" w:eastAsia="宋体"/>
                <w:sz w:val="24"/>
                <w:highlight w:val="none"/>
              </w:rPr>
              <w:t>kg计，</w:t>
            </w:r>
            <w:r>
              <w:rPr>
                <w:rFonts w:hint="eastAsia" w:ascii="宋体" w:hAnsi="宋体" w:eastAsia="宋体"/>
                <w:sz w:val="24"/>
                <w:highlight w:val="none"/>
              </w:rPr>
              <w:t>则生活垃圾产生量约为</w:t>
            </w:r>
            <w:r>
              <w:rPr>
                <w:rFonts w:hint="eastAsia" w:ascii="宋体" w:hAnsi="宋体" w:eastAsia="宋体"/>
                <w:sz w:val="24"/>
                <w:highlight w:val="none"/>
                <w:lang w:val="en-US" w:eastAsia="zh-CN"/>
              </w:rPr>
              <w:t>1</w:t>
            </w:r>
            <w:r>
              <w:rPr>
                <w:rFonts w:hint="eastAsia" w:ascii="宋体" w:hAnsi="宋体" w:eastAsia="宋体"/>
                <w:sz w:val="24"/>
                <w:highlight w:val="none"/>
              </w:rPr>
              <w:t>.25</w:t>
            </w:r>
            <w:r>
              <w:rPr>
                <w:rFonts w:ascii="宋体" w:hAnsi="宋体" w:eastAsia="宋体"/>
                <w:sz w:val="24"/>
                <w:highlight w:val="none"/>
              </w:rPr>
              <w:t>t/a</w:t>
            </w:r>
            <w:r>
              <w:rPr>
                <w:rFonts w:hint="eastAsia" w:ascii="宋体" w:hAnsi="宋体" w:eastAsia="宋体"/>
                <w:sz w:val="24"/>
                <w:highlight w:val="none"/>
              </w:rPr>
              <w:t>，</w:t>
            </w:r>
            <w:r>
              <w:rPr>
                <w:rFonts w:ascii="宋体" w:hAnsi="宋体" w:eastAsia="宋体"/>
                <w:sz w:val="24"/>
                <w:highlight w:val="none"/>
              </w:rPr>
              <w:t>主要为废纸、废塑料等</w:t>
            </w:r>
            <w:r>
              <w:rPr>
                <w:rFonts w:hint="eastAsia" w:ascii="宋体" w:hAnsi="宋体" w:eastAsia="宋体"/>
                <w:bCs/>
                <w:sz w:val="24"/>
                <w:highlight w:val="none"/>
              </w:rPr>
              <w:t>。生活垃圾收集后委托当地环卫部门定期清理。</w:t>
            </w:r>
          </w:p>
          <w:p>
            <w:pPr>
              <w:spacing w:after="0" w:line="480" w:lineRule="exact"/>
              <w:ind w:firstLine="480" w:firstLineChars="200"/>
              <w:jc w:val="both"/>
              <w:rPr>
                <w:rFonts w:ascii="宋体" w:hAnsi="宋体" w:eastAsia="宋体"/>
                <w:kern w:val="2"/>
                <w:sz w:val="24"/>
                <w:szCs w:val="24"/>
                <w:highlight w:val="none"/>
              </w:rPr>
            </w:pPr>
            <w:r>
              <w:rPr>
                <w:rFonts w:ascii="宋体" w:hAnsi="宋体" w:eastAsia="宋体"/>
                <w:kern w:val="2"/>
                <w:sz w:val="24"/>
                <w:szCs w:val="24"/>
                <w:highlight w:val="none"/>
              </w:rPr>
              <w:t>本工程采取的各项固体废弃物处置措施基本可行，体现了固体废物资源化、无害化、减量化的处理原则，只要在工作中，将各项处理措施落实到实处，认真执行，可将固体废弃物对环境的污染降低到最小程度。</w:t>
            </w:r>
          </w:p>
          <w:p>
            <w:pPr>
              <w:spacing w:beforeLines="50" w:after="0" w:line="480" w:lineRule="exact"/>
              <w:ind w:firstLine="482" w:firstLineChars="200"/>
              <w:rPr>
                <w:rFonts w:ascii="宋体" w:hAnsi="宋体" w:eastAsia="宋体"/>
                <w:b/>
                <w:kern w:val="2"/>
                <w:sz w:val="24"/>
                <w:szCs w:val="24"/>
                <w:highlight w:val="none"/>
              </w:rPr>
            </w:pPr>
            <w:r>
              <w:rPr>
                <w:rFonts w:ascii="宋体" w:hAnsi="宋体" w:eastAsia="宋体"/>
                <w:b/>
                <w:kern w:val="2"/>
                <w:sz w:val="24"/>
                <w:szCs w:val="24"/>
                <w:highlight w:val="none"/>
              </w:rPr>
              <w:t>4、噪声污染影响分析</w:t>
            </w:r>
          </w:p>
          <w:p>
            <w:pPr>
              <w:widowControl/>
              <w:wordWrap/>
              <w:adjustRightInd w:val="0"/>
              <w:snapToGrid w:val="0"/>
              <w:spacing w:after="0" w:line="50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本项目</w:t>
            </w:r>
            <w:r>
              <w:rPr>
                <w:rFonts w:hint="eastAsia" w:ascii="宋体" w:hAnsi="宋体" w:eastAsia="宋体"/>
                <w:kern w:val="2"/>
                <w:sz w:val="24"/>
                <w:szCs w:val="24"/>
                <w:highlight w:val="none"/>
              </w:rPr>
              <w:t>噪声源主要有</w:t>
            </w:r>
            <w:r>
              <w:rPr>
                <w:rFonts w:hint="eastAsia" w:ascii="宋体" w:hAnsi="宋体" w:eastAsia="宋体"/>
                <w:kern w:val="2"/>
                <w:sz w:val="24"/>
                <w:szCs w:val="24"/>
                <w:highlight w:val="none"/>
                <w:lang w:eastAsia="zh-CN"/>
              </w:rPr>
              <w:t>电动叉车、拆卸</w:t>
            </w:r>
            <w:r>
              <w:rPr>
                <w:rFonts w:hint="eastAsia" w:ascii="宋体" w:hAnsi="宋体" w:eastAsia="宋体"/>
                <w:kern w:val="2"/>
                <w:sz w:val="24"/>
                <w:szCs w:val="24"/>
                <w:highlight w:val="none"/>
              </w:rPr>
              <w:t>设备</w:t>
            </w:r>
            <w:r>
              <w:rPr>
                <w:rFonts w:hint="eastAsia" w:ascii="宋体" w:hAnsi="宋体" w:eastAsia="宋体"/>
                <w:kern w:val="2"/>
                <w:sz w:val="24"/>
                <w:szCs w:val="24"/>
                <w:highlight w:val="none"/>
                <w:lang w:eastAsia="zh-CN"/>
              </w:rPr>
              <w:t>、组装设备</w:t>
            </w:r>
            <w:r>
              <w:rPr>
                <w:rFonts w:hint="eastAsia" w:ascii="宋体" w:hAnsi="宋体" w:eastAsia="宋体"/>
                <w:kern w:val="2"/>
                <w:sz w:val="24"/>
                <w:szCs w:val="24"/>
                <w:highlight w:val="none"/>
              </w:rPr>
              <w:t>和风机等运行时产生的噪声，噪声源强</w:t>
            </w:r>
            <w:r>
              <w:rPr>
                <w:rFonts w:hint="eastAsia" w:ascii="宋体" w:hAnsi="宋体" w:eastAsia="宋体"/>
                <w:kern w:val="2"/>
                <w:sz w:val="24"/>
                <w:szCs w:val="24"/>
                <w:highlight w:val="none"/>
                <w:lang w:val="en-US" w:eastAsia="zh-CN"/>
              </w:rPr>
              <w:t>5</w:t>
            </w:r>
            <w:r>
              <w:rPr>
                <w:rFonts w:hint="eastAsia" w:ascii="宋体" w:hAnsi="宋体" w:eastAsia="宋体"/>
                <w:kern w:val="2"/>
                <w:sz w:val="24"/>
                <w:szCs w:val="24"/>
                <w:highlight w:val="none"/>
              </w:rPr>
              <w:t>0～</w:t>
            </w:r>
            <w:r>
              <w:rPr>
                <w:rFonts w:hint="eastAsia" w:ascii="宋体" w:hAnsi="宋体" w:eastAsia="宋体"/>
                <w:kern w:val="2"/>
                <w:sz w:val="24"/>
                <w:szCs w:val="24"/>
                <w:highlight w:val="none"/>
                <w:lang w:val="en-US" w:eastAsia="zh-CN"/>
              </w:rPr>
              <w:t>7</w:t>
            </w:r>
            <w:r>
              <w:rPr>
                <w:rFonts w:hint="eastAsia" w:ascii="宋体" w:hAnsi="宋体" w:eastAsia="宋体"/>
                <w:kern w:val="2"/>
                <w:sz w:val="24"/>
                <w:szCs w:val="24"/>
                <w:highlight w:val="none"/>
              </w:rPr>
              <w:t>0dB（A）。</w:t>
            </w:r>
            <w:r>
              <w:rPr>
                <w:rFonts w:ascii="宋体" w:hAnsi="宋体" w:eastAsia="宋体"/>
                <w:kern w:val="2"/>
                <w:sz w:val="24"/>
                <w:szCs w:val="24"/>
                <w:highlight w:val="none"/>
              </w:rPr>
              <w:t>根据噪声源的特点分别采取优化布置、减振、厂房隔声等措施后，可较大程度地降低噪音强度。</w:t>
            </w:r>
            <w:r>
              <w:rPr>
                <w:rFonts w:hint="eastAsia" w:ascii="宋体" w:hAnsi="宋体" w:eastAsia="宋体"/>
                <w:kern w:val="2"/>
                <w:sz w:val="24"/>
                <w:szCs w:val="24"/>
                <w:highlight w:val="none"/>
              </w:rPr>
              <w:t>同时加强设备的维护，确保设备处于良好的运转状态，杜绝因设备不正常运行产生的高噪声现象。</w:t>
            </w:r>
          </w:p>
          <w:p>
            <w:pPr>
              <w:widowControl w:val="0"/>
              <w:adjustRightInd/>
              <w:snapToGrid/>
              <w:spacing w:after="0" w:line="520" w:lineRule="exact"/>
              <w:ind w:firstLine="480" w:firstLineChars="200"/>
              <w:jc w:val="both"/>
              <w:rPr>
                <w:rFonts w:ascii="宋体" w:hAnsi="宋体" w:eastAsia="宋体"/>
                <w:bCs/>
                <w:sz w:val="24"/>
                <w:szCs w:val="24"/>
                <w:highlight w:val="none"/>
              </w:rPr>
            </w:pPr>
            <w:r>
              <w:rPr>
                <w:rFonts w:ascii="宋体" w:hAnsi="宋体" w:eastAsia="宋体"/>
                <w:bCs/>
                <w:sz w:val="24"/>
                <w:szCs w:val="24"/>
                <w:highlight w:val="none"/>
              </w:rPr>
              <w:t>本</w:t>
            </w:r>
            <w:r>
              <w:rPr>
                <w:rFonts w:hint="eastAsia" w:ascii="宋体" w:hAnsi="宋体" w:eastAsia="宋体"/>
                <w:bCs/>
                <w:sz w:val="24"/>
                <w:szCs w:val="24"/>
                <w:highlight w:val="none"/>
              </w:rPr>
              <w:t>次评价</w:t>
            </w:r>
            <w:r>
              <w:rPr>
                <w:rFonts w:ascii="宋体" w:hAnsi="宋体" w:eastAsia="宋体"/>
                <w:bCs/>
                <w:sz w:val="24"/>
                <w:szCs w:val="24"/>
                <w:highlight w:val="none"/>
              </w:rPr>
              <w:t>采用《环境影响评价技术导则—声环境》（HJ2.4-2009）推荐的噪声传播衰减方法进行预测，计算中考虑了距离衰减，建筑物等围护结构的隔声和建筑物屏蔽效应，以及空气的吸收衰减。预测模式如下。</w:t>
            </w:r>
          </w:p>
          <w:p>
            <w:pPr>
              <w:widowControl w:val="0"/>
              <w:adjustRightInd/>
              <w:snapToGrid/>
              <w:spacing w:after="0" w:line="520" w:lineRule="exact"/>
              <w:ind w:firstLine="480" w:firstLineChars="200"/>
              <w:jc w:val="both"/>
              <w:rPr>
                <w:rFonts w:ascii="宋体" w:hAnsi="宋体" w:eastAsia="宋体"/>
                <w:bCs/>
                <w:sz w:val="24"/>
                <w:szCs w:val="24"/>
                <w:highlight w:val="none"/>
              </w:rPr>
            </w:pPr>
            <w:r>
              <w:rPr>
                <w:rFonts w:ascii="宋体" w:hAnsi="宋体" w:eastAsia="宋体"/>
                <w:bCs/>
                <w:sz w:val="24"/>
                <w:szCs w:val="24"/>
                <w:highlight w:val="none"/>
              </w:rPr>
              <w:fldChar w:fldCharType="begin"/>
            </w:r>
            <w:r>
              <w:rPr>
                <w:rFonts w:ascii="宋体" w:hAnsi="宋体" w:eastAsia="宋体"/>
                <w:bCs/>
                <w:sz w:val="24"/>
                <w:szCs w:val="24"/>
                <w:highlight w:val="none"/>
              </w:rPr>
              <w:instrText xml:space="preserve"> = 1 \* GB3 </w:instrText>
            </w:r>
            <w:r>
              <w:rPr>
                <w:rFonts w:ascii="宋体" w:hAnsi="宋体" w:eastAsia="宋体"/>
                <w:bCs/>
                <w:sz w:val="24"/>
                <w:szCs w:val="24"/>
                <w:highlight w:val="none"/>
              </w:rPr>
              <w:fldChar w:fldCharType="separate"/>
            </w:r>
            <w:r>
              <w:rPr>
                <w:rFonts w:ascii="宋体" w:hAnsi="宋体" w:eastAsia="宋体"/>
                <w:bCs/>
                <w:sz w:val="24"/>
                <w:szCs w:val="24"/>
                <w:highlight w:val="none"/>
              </w:rPr>
              <w:t>①</w:t>
            </w:r>
            <w:r>
              <w:rPr>
                <w:rFonts w:ascii="宋体" w:hAnsi="宋体" w:eastAsia="宋体"/>
                <w:bCs/>
                <w:sz w:val="24"/>
                <w:szCs w:val="24"/>
                <w:highlight w:val="none"/>
              </w:rPr>
              <w:fldChar w:fldCharType="end"/>
            </w:r>
            <w:r>
              <w:rPr>
                <w:rFonts w:ascii="宋体" w:hAnsi="宋体" w:eastAsia="宋体"/>
                <w:bCs/>
                <w:sz w:val="24"/>
                <w:szCs w:val="24"/>
                <w:highlight w:val="none"/>
              </w:rPr>
              <w:t>声级计算</w:t>
            </w:r>
          </w:p>
          <w:p>
            <w:pPr>
              <w:widowControl w:val="0"/>
              <w:adjustRightInd/>
              <w:snapToGrid/>
              <w:spacing w:after="0" w:line="520" w:lineRule="exact"/>
              <w:ind w:firstLine="480" w:firstLineChars="200"/>
              <w:jc w:val="both"/>
              <w:rPr>
                <w:rFonts w:ascii="宋体" w:hAnsi="宋体" w:eastAsia="宋体"/>
                <w:bCs/>
                <w:sz w:val="24"/>
                <w:szCs w:val="24"/>
                <w:highlight w:val="none"/>
              </w:rPr>
            </w:pPr>
            <w:r>
              <w:rPr>
                <w:rFonts w:ascii="宋体" w:hAnsi="宋体" w:eastAsia="宋体"/>
                <w:bCs/>
                <w:sz w:val="24"/>
                <w:szCs w:val="24"/>
                <w:highlight w:val="none"/>
              </w:rPr>
              <w:t>建设项目声源在预测点产生的等效声级贡献值(Leq g)计算公式：</w:t>
            </w:r>
          </w:p>
          <w:p>
            <w:pPr>
              <w:pStyle w:val="67"/>
              <w:widowControl w:val="0"/>
              <w:wordWrap/>
              <w:adjustRightInd/>
              <w:snapToGrid/>
              <w:spacing w:beforeLines="50" w:line="500" w:lineRule="exact"/>
              <w:ind w:firstLine="2771" w:firstLineChars="1150"/>
              <w:textAlignment w:val="auto"/>
              <w:outlineLvl w:val="9"/>
              <w:rPr>
                <w:color w:val="auto"/>
                <w:sz w:val="24"/>
                <w:highlight w:val="none"/>
              </w:rPr>
            </w:pPr>
            <w:r>
              <w:rPr>
                <w:rFonts w:ascii="宋体" w:hAnsi="宋体" w:eastAsia="宋体" w:cs="Times New Roman"/>
                <w:b/>
                <w:bCs/>
                <w:color w:val="000000"/>
                <w:kern w:val="2"/>
                <w:sz w:val="24"/>
                <w:szCs w:val="24"/>
                <w:highlight w:val="none"/>
                <w:lang w:val="en-US" w:eastAsia="zh-CN" w:bidi="ar-SA"/>
              </w:rPr>
              <w:drawing>
                <wp:anchor distT="0" distB="0" distL="114300" distR="114300" simplePos="0" relativeHeight="251664384" behindDoc="0" locked="0" layoutInCell="1" allowOverlap="1">
                  <wp:simplePos x="0" y="0"/>
                  <wp:positionH relativeFrom="column">
                    <wp:posOffset>1276350</wp:posOffset>
                  </wp:positionH>
                  <wp:positionV relativeFrom="paragraph">
                    <wp:posOffset>-15240</wp:posOffset>
                  </wp:positionV>
                  <wp:extent cx="1685290" cy="502285"/>
                  <wp:effectExtent l="0" t="0" r="10160" b="12700"/>
                  <wp:wrapNone/>
                  <wp:docPr id="5"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6"/>
                          <pic:cNvPicPr>
                            <a:picLocks noChangeAspect="1"/>
                          </pic:cNvPicPr>
                        </pic:nvPicPr>
                        <pic:blipFill>
                          <a:blip r:embed="rId14">
                            <a:lum/>
                          </a:blip>
                          <a:stretch>
                            <a:fillRect/>
                          </a:stretch>
                        </pic:blipFill>
                        <pic:spPr>
                          <a:xfrm>
                            <a:off x="0" y="0"/>
                            <a:ext cx="1685290" cy="502285"/>
                          </a:xfrm>
                          <a:prstGeom prst="rect">
                            <a:avLst/>
                          </a:prstGeom>
                          <a:noFill/>
                          <a:ln>
                            <a:noFill/>
                          </a:ln>
                        </pic:spPr>
                      </pic:pic>
                    </a:graphicData>
                  </a:graphic>
                </wp:anchor>
              </w:drawing>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式中：</w:t>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Leqg—建设项目声源在预测点的等效声级贡献值，dB(A)；</w:t>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LAi — i声源在预测点产生的A 声级，dB(A)；</w:t>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T  — 预测计算的时间段，s；</w:t>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ti  — i 声源在T 时段内的运行时间，s。</w:t>
            </w:r>
          </w:p>
          <w:p>
            <w:pPr>
              <w:widowControl w:val="0"/>
              <w:adjustRightInd/>
              <w:snapToGrid/>
              <w:spacing w:after="0" w:line="520" w:lineRule="exact"/>
              <w:ind w:firstLine="480" w:firstLineChars="200"/>
              <w:jc w:val="both"/>
              <w:rPr>
                <w:rFonts w:ascii="宋体" w:hAnsi="宋体" w:eastAsia="宋体"/>
                <w:bCs/>
                <w:sz w:val="24"/>
                <w:szCs w:val="24"/>
                <w:highlight w:val="none"/>
              </w:rPr>
            </w:pPr>
            <w:r>
              <w:rPr>
                <w:rFonts w:ascii="宋体" w:hAnsi="宋体" w:eastAsia="宋体"/>
                <w:bCs/>
                <w:sz w:val="24"/>
                <w:szCs w:val="24"/>
                <w:highlight w:val="none"/>
              </w:rPr>
              <w:fldChar w:fldCharType="begin"/>
            </w:r>
            <w:r>
              <w:rPr>
                <w:rFonts w:ascii="宋体" w:hAnsi="宋体" w:eastAsia="宋体"/>
                <w:bCs/>
                <w:sz w:val="24"/>
                <w:szCs w:val="24"/>
                <w:highlight w:val="none"/>
              </w:rPr>
              <w:instrText xml:space="preserve"> = 2 \* GB3 </w:instrText>
            </w:r>
            <w:r>
              <w:rPr>
                <w:rFonts w:ascii="宋体" w:hAnsi="宋体" w:eastAsia="宋体"/>
                <w:bCs/>
                <w:sz w:val="24"/>
                <w:szCs w:val="24"/>
                <w:highlight w:val="none"/>
              </w:rPr>
              <w:fldChar w:fldCharType="separate"/>
            </w:r>
            <w:r>
              <w:rPr>
                <w:rFonts w:ascii="宋体" w:hAnsi="宋体" w:eastAsia="宋体"/>
                <w:bCs/>
                <w:sz w:val="24"/>
                <w:szCs w:val="24"/>
                <w:highlight w:val="none"/>
              </w:rPr>
              <w:t>②</w:t>
            </w:r>
            <w:r>
              <w:rPr>
                <w:rFonts w:ascii="宋体" w:hAnsi="宋体" w:eastAsia="宋体"/>
                <w:bCs/>
                <w:sz w:val="24"/>
                <w:szCs w:val="24"/>
                <w:highlight w:val="none"/>
              </w:rPr>
              <w:fldChar w:fldCharType="end"/>
            </w:r>
            <w:r>
              <w:rPr>
                <w:rFonts w:ascii="宋体" w:hAnsi="宋体" w:eastAsia="宋体"/>
                <w:bCs/>
                <w:sz w:val="24"/>
                <w:szCs w:val="24"/>
                <w:highlight w:val="none"/>
              </w:rPr>
              <w:t>预测点的预测等效声级(L eq )计算公式</w:t>
            </w:r>
          </w:p>
          <w:p>
            <w:pPr>
              <w:pStyle w:val="67"/>
              <w:widowControl w:val="0"/>
              <w:wordWrap/>
              <w:adjustRightInd/>
              <w:snapToGrid/>
              <w:spacing w:beforeLines="50" w:line="500" w:lineRule="exact"/>
              <w:ind w:firstLine="2650" w:firstLineChars="1100"/>
              <w:textAlignment w:val="auto"/>
              <w:outlineLvl w:val="9"/>
              <w:rPr>
                <w:color w:val="auto"/>
                <w:sz w:val="24"/>
                <w:highlight w:val="none"/>
              </w:rPr>
            </w:pPr>
            <w:r>
              <w:rPr>
                <w:rFonts w:ascii="Times New Roman" w:hAnsi="Times New Roman" w:eastAsia="宋体" w:cs="Times New Roman"/>
                <w:b/>
                <w:color w:val="auto"/>
                <w:kern w:val="2"/>
                <w:sz w:val="24"/>
                <w:szCs w:val="20"/>
                <w:highlight w:val="none"/>
                <w:lang w:val="en-US" w:eastAsia="zh-CN" w:bidi="ar-SA"/>
              </w:rPr>
              <w:drawing>
                <wp:inline distT="0" distB="0" distL="114300" distR="114300">
                  <wp:extent cx="1793240" cy="269240"/>
                  <wp:effectExtent l="0" t="0" r="16510" b="17145"/>
                  <wp:docPr id="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
                          <pic:cNvPicPr>
                            <a:picLocks noChangeAspect="1"/>
                          </pic:cNvPicPr>
                        </pic:nvPicPr>
                        <pic:blipFill>
                          <a:blip r:embed="rId15">
                            <a:lum/>
                          </a:blip>
                          <a:stretch>
                            <a:fillRect/>
                          </a:stretch>
                        </pic:blipFill>
                        <pic:spPr>
                          <a:xfrm>
                            <a:off x="0" y="0"/>
                            <a:ext cx="1793240" cy="269240"/>
                          </a:xfrm>
                          <a:prstGeom prst="rect">
                            <a:avLst/>
                          </a:prstGeom>
                          <a:noFill/>
                          <a:ln>
                            <a:noFill/>
                          </a:ln>
                        </pic:spPr>
                      </pic:pic>
                    </a:graphicData>
                  </a:graphic>
                </wp:inline>
              </w:drawing>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式中：</w:t>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L eq g —建设项目声源在预测点的等效声级贡献值，dB(A)；</w:t>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L eqb — 预测点的背景值，dB(A)。</w:t>
            </w:r>
          </w:p>
          <w:p>
            <w:pPr>
              <w:widowControl w:val="0"/>
              <w:adjustRightInd/>
              <w:snapToGrid/>
              <w:spacing w:after="0" w:line="520" w:lineRule="exact"/>
              <w:ind w:firstLine="480" w:firstLineChars="200"/>
              <w:jc w:val="both"/>
              <w:rPr>
                <w:rFonts w:ascii="宋体" w:hAnsi="宋体" w:eastAsia="宋体"/>
                <w:bCs/>
                <w:sz w:val="24"/>
                <w:szCs w:val="24"/>
                <w:highlight w:val="none"/>
              </w:rPr>
            </w:pPr>
            <w:r>
              <w:rPr>
                <w:rFonts w:ascii="宋体" w:hAnsi="宋体" w:eastAsia="宋体"/>
                <w:bCs/>
                <w:sz w:val="24"/>
                <w:szCs w:val="24"/>
                <w:highlight w:val="none"/>
              </w:rPr>
              <w:fldChar w:fldCharType="begin"/>
            </w:r>
            <w:r>
              <w:rPr>
                <w:rFonts w:ascii="宋体" w:hAnsi="宋体" w:eastAsia="宋体"/>
                <w:bCs/>
                <w:sz w:val="24"/>
                <w:szCs w:val="24"/>
                <w:highlight w:val="none"/>
              </w:rPr>
              <w:instrText xml:space="preserve"> = 3 \* GB3 </w:instrText>
            </w:r>
            <w:r>
              <w:rPr>
                <w:rFonts w:ascii="宋体" w:hAnsi="宋体" w:eastAsia="宋体"/>
                <w:bCs/>
                <w:sz w:val="24"/>
                <w:szCs w:val="24"/>
                <w:highlight w:val="none"/>
              </w:rPr>
              <w:fldChar w:fldCharType="separate"/>
            </w:r>
            <w:r>
              <w:rPr>
                <w:rFonts w:ascii="宋体" w:hAnsi="宋体" w:eastAsia="宋体"/>
                <w:bCs/>
                <w:sz w:val="24"/>
                <w:szCs w:val="24"/>
                <w:highlight w:val="none"/>
              </w:rPr>
              <w:t>③</w:t>
            </w:r>
            <w:r>
              <w:rPr>
                <w:rFonts w:ascii="宋体" w:hAnsi="宋体" w:eastAsia="宋体"/>
                <w:bCs/>
                <w:sz w:val="24"/>
                <w:szCs w:val="24"/>
                <w:highlight w:val="none"/>
              </w:rPr>
              <w:fldChar w:fldCharType="end"/>
            </w:r>
            <w:r>
              <w:rPr>
                <w:rFonts w:ascii="宋体" w:hAnsi="宋体" w:eastAsia="宋体"/>
                <w:bCs/>
                <w:sz w:val="24"/>
                <w:szCs w:val="24"/>
                <w:highlight w:val="none"/>
              </w:rPr>
              <w:t>户外声传播衰减计算</w:t>
            </w:r>
          </w:p>
          <w:p>
            <w:pPr>
              <w:pStyle w:val="17"/>
              <w:widowControl w:val="0"/>
              <w:wordWrap/>
              <w:adjustRightInd/>
              <w:snapToGrid/>
              <w:spacing w:after="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户外声传播衰减包括几何发散（Adiv）、大气吸收（Aatm）、地面效应（Agr）、屏障屏蔽（Abar）、其他多方面效应（Amisc）引起的衰减。</w:t>
            </w:r>
          </w:p>
          <w:p>
            <w:pPr>
              <w:pStyle w:val="17"/>
              <w:widowControl w:val="0"/>
              <w:wordWrap/>
              <w:adjustRightInd/>
              <w:snapToGrid/>
              <w:spacing w:afterLines="50" w:line="560" w:lineRule="exact"/>
              <w:ind w:firstLine="480" w:firstLineChars="200"/>
              <w:textAlignment w:val="auto"/>
              <w:outlineLvl w:val="9"/>
              <w:rPr>
                <w:rFonts w:ascii="Times New Roman"/>
                <w:color w:val="auto"/>
                <w:sz w:val="24"/>
                <w:szCs w:val="22"/>
                <w:highlight w:val="none"/>
              </w:rPr>
            </w:pPr>
            <w:r>
              <w:rPr>
                <w:rFonts w:ascii="Times New Roman"/>
                <w:color w:val="auto"/>
                <w:sz w:val="24"/>
                <w:szCs w:val="22"/>
                <w:highlight w:val="none"/>
              </w:rPr>
              <w:t>距声源点r处的A声级按下式计算：</w:t>
            </w:r>
          </w:p>
          <w:p>
            <w:pPr>
              <w:pStyle w:val="67"/>
              <w:widowControl w:val="0"/>
              <w:wordWrap/>
              <w:adjustRightInd/>
              <w:snapToGrid/>
              <w:spacing w:line="480" w:lineRule="exact"/>
              <w:ind w:firstLine="1687" w:firstLineChars="700"/>
              <w:textAlignment w:val="auto"/>
              <w:rPr>
                <w:color w:val="auto"/>
                <w:sz w:val="24"/>
                <w:highlight w:val="none"/>
              </w:rPr>
            </w:pPr>
            <w:r>
              <w:rPr>
                <w:rFonts w:ascii="Times New Roman" w:hAnsi="Times New Roman" w:eastAsia="宋体" w:cs="Times New Roman"/>
                <w:b/>
                <w:color w:val="auto"/>
                <w:kern w:val="2"/>
                <w:sz w:val="24"/>
                <w:szCs w:val="20"/>
                <w:highlight w:val="none"/>
                <w:lang w:val="en-US" w:eastAsia="zh-CN" w:bidi="ar-SA"/>
              </w:rPr>
              <w:drawing>
                <wp:inline distT="0" distB="0" distL="114300" distR="114300">
                  <wp:extent cx="3418840" cy="359410"/>
                  <wp:effectExtent l="0" t="0" r="10160" b="2540"/>
                  <wp:docPr id="9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
                          <pic:cNvPicPr>
                            <a:picLocks noChangeAspect="1"/>
                          </pic:cNvPicPr>
                        </pic:nvPicPr>
                        <pic:blipFill>
                          <a:blip r:embed="rId16">
                            <a:lum/>
                          </a:blip>
                          <a:stretch>
                            <a:fillRect/>
                          </a:stretch>
                        </pic:blipFill>
                        <pic:spPr>
                          <a:xfrm>
                            <a:off x="0" y="0"/>
                            <a:ext cx="3418840" cy="359410"/>
                          </a:xfrm>
                          <a:prstGeom prst="rect">
                            <a:avLst/>
                          </a:prstGeom>
                          <a:noFill/>
                          <a:ln>
                            <a:noFill/>
                          </a:ln>
                        </pic:spPr>
                      </pic:pic>
                    </a:graphicData>
                  </a:graphic>
                </wp:inline>
              </w:drawing>
            </w:r>
          </w:p>
          <w:p>
            <w:pPr>
              <w:pStyle w:val="17"/>
              <w:widowControl w:val="0"/>
              <w:wordWrap/>
              <w:adjustRightInd/>
              <w:snapToGrid/>
              <w:spacing w:after="0" w:line="500" w:lineRule="exact"/>
              <w:textAlignment w:val="auto"/>
              <w:outlineLvl w:val="9"/>
              <w:rPr>
                <w:rFonts w:ascii="Times New Roman"/>
                <w:color w:val="auto"/>
                <w:sz w:val="24"/>
                <w:szCs w:val="22"/>
                <w:highlight w:val="none"/>
              </w:rPr>
            </w:pPr>
            <w:r>
              <w:rPr>
                <w:rFonts w:hint="eastAsia" w:ascii="Times New Roman"/>
                <w:color w:val="auto"/>
                <w:sz w:val="24"/>
                <w:szCs w:val="22"/>
                <w:highlight w:val="none"/>
              </w:rPr>
              <w:fldChar w:fldCharType="begin"/>
            </w:r>
            <w:r>
              <w:rPr>
                <w:rFonts w:hint="eastAsia" w:ascii="Times New Roman"/>
                <w:color w:val="auto"/>
                <w:sz w:val="24"/>
                <w:szCs w:val="22"/>
                <w:highlight w:val="none"/>
              </w:rPr>
              <w:instrText xml:space="preserve"> = 4 \* GB3 \* MERGEFORMAT </w:instrText>
            </w:r>
            <w:r>
              <w:rPr>
                <w:rFonts w:hint="eastAsia" w:ascii="Times New Roman"/>
                <w:color w:val="auto"/>
                <w:sz w:val="24"/>
                <w:szCs w:val="22"/>
                <w:highlight w:val="none"/>
              </w:rPr>
              <w:fldChar w:fldCharType="separate"/>
            </w:r>
            <w:r>
              <w:rPr>
                <w:rFonts w:ascii="Times New Roman"/>
                <w:color w:val="auto"/>
                <w:sz w:val="24"/>
                <w:szCs w:val="22"/>
                <w:highlight w:val="none"/>
              </w:rPr>
              <w:t>④</w:t>
            </w:r>
            <w:r>
              <w:rPr>
                <w:rFonts w:hint="eastAsia" w:ascii="Times New Roman"/>
                <w:color w:val="auto"/>
                <w:sz w:val="24"/>
                <w:szCs w:val="22"/>
                <w:highlight w:val="none"/>
              </w:rPr>
              <w:fldChar w:fldCharType="end"/>
            </w:r>
            <w:r>
              <w:rPr>
                <w:rFonts w:ascii="Times New Roman"/>
                <w:color w:val="auto"/>
                <w:sz w:val="24"/>
                <w:szCs w:val="22"/>
                <w:highlight w:val="none"/>
              </w:rPr>
              <w:t>噪声预测结果与评价</w:t>
            </w:r>
          </w:p>
          <w:p>
            <w:pPr>
              <w:widowControl/>
              <w:wordWrap/>
              <w:adjustRightInd w:val="0"/>
              <w:snapToGrid w:val="0"/>
              <w:spacing w:after="0" w:line="500" w:lineRule="exact"/>
              <w:ind w:firstLine="480" w:firstLineChars="200"/>
              <w:jc w:val="both"/>
              <w:textAlignment w:val="auto"/>
              <w:outlineLvl w:val="9"/>
              <w:rPr>
                <w:rFonts w:ascii="宋体" w:hAnsi="宋体" w:eastAsia="宋体"/>
                <w:spacing w:val="-2"/>
                <w:sz w:val="24"/>
                <w:szCs w:val="24"/>
                <w:highlight w:val="none"/>
              </w:rPr>
            </w:pPr>
            <w:r>
              <w:rPr>
                <w:rFonts w:ascii="宋体" w:hAnsi="宋体" w:eastAsia="宋体" w:cs="Times New Roman"/>
                <w:b w:val="0"/>
                <w:kern w:val="24"/>
                <w:sz w:val="24"/>
                <w:szCs w:val="20"/>
                <w:highlight w:val="none"/>
                <w:lang w:val="en-US" w:eastAsia="zh-CN" w:bidi="ar-SA"/>
              </w:rPr>
              <w:t>本项目夜间不生产，故只对昼间噪声进行预测，夜间不预测。经预测，各主要噪声源</w:t>
            </w:r>
            <w:r>
              <w:rPr>
                <w:rFonts w:ascii="宋体" w:hAnsi="宋体" w:eastAsia="宋体"/>
                <w:spacing w:val="-2"/>
                <w:sz w:val="24"/>
                <w:szCs w:val="24"/>
                <w:highlight w:val="none"/>
              </w:rPr>
              <w:t>在各预测点的昼间噪声贡献值见</w:t>
            </w:r>
            <w:r>
              <w:rPr>
                <w:rFonts w:hint="eastAsia" w:ascii="宋体" w:hAnsi="宋体" w:eastAsia="宋体"/>
                <w:spacing w:val="-2"/>
                <w:sz w:val="24"/>
                <w:szCs w:val="24"/>
                <w:highlight w:val="none"/>
                <w:lang w:val="en-US" w:eastAsia="zh-CN"/>
              </w:rPr>
              <w:t>下</w:t>
            </w:r>
            <w:r>
              <w:rPr>
                <w:rFonts w:ascii="宋体" w:hAnsi="宋体" w:eastAsia="宋体"/>
                <w:spacing w:val="-2"/>
                <w:sz w:val="24"/>
                <w:szCs w:val="24"/>
                <w:highlight w:val="none"/>
              </w:rPr>
              <w:t>表。</w:t>
            </w:r>
          </w:p>
          <w:p>
            <w:pPr>
              <w:widowControl/>
              <w:wordWrap/>
              <w:autoSpaceDE w:val="0"/>
              <w:autoSpaceDN w:val="0"/>
              <w:adjustRightInd w:val="0"/>
              <w:snapToGrid w:val="0"/>
              <w:spacing w:after="0" w:line="540" w:lineRule="exact"/>
              <w:jc w:val="center"/>
              <w:textAlignment w:val="auto"/>
              <w:outlineLvl w:val="9"/>
              <w:rPr>
                <w:rFonts w:ascii="Arial" w:hAnsi="Arial" w:eastAsia="黑体" w:cs="Arial"/>
                <w:sz w:val="24"/>
                <w:highlight w:val="none"/>
                <w:u w:val="double"/>
              </w:rPr>
            </w:pPr>
            <w:r>
              <w:rPr>
                <w:rFonts w:ascii="Arial" w:hAnsi="Arial" w:eastAsia="黑体" w:cs="Arial"/>
                <w:sz w:val="24"/>
                <w:highlight w:val="none"/>
                <w:u w:val="double"/>
              </w:rPr>
              <w:t>表</w:t>
            </w:r>
            <w:r>
              <w:rPr>
                <w:rFonts w:hint="eastAsia" w:ascii="Arial" w:hAnsi="Arial" w:eastAsia="黑体" w:cs="Arial"/>
                <w:sz w:val="24"/>
                <w:highlight w:val="none"/>
                <w:u w:val="double"/>
                <w:lang w:val="en-US" w:eastAsia="zh-CN"/>
              </w:rPr>
              <w:t>19</w:t>
            </w:r>
            <w:r>
              <w:rPr>
                <w:rFonts w:ascii="Arial" w:hAnsi="Arial" w:eastAsia="黑体" w:cs="Arial"/>
                <w:sz w:val="24"/>
                <w:highlight w:val="none"/>
                <w:u w:val="double"/>
              </w:rPr>
              <w:t xml:space="preserve">  </w:t>
            </w:r>
            <w:r>
              <w:rPr>
                <w:rFonts w:hint="eastAsia" w:ascii="Arial" w:hAnsi="Arial" w:eastAsia="黑体" w:cs="Arial"/>
                <w:sz w:val="24"/>
                <w:highlight w:val="none"/>
                <w:u w:val="double"/>
                <w:lang w:val="en-US" w:eastAsia="zh-CN"/>
              </w:rPr>
              <w:t xml:space="preserve"> </w:t>
            </w:r>
            <w:r>
              <w:rPr>
                <w:rFonts w:ascii="Arial" w:hAnsi="Arial" w:eastAsia="黑体" w:cs="Arial"/>
                <w:sz w:val="24"/>
                <w:highlight w:val="none"/>
                <w:u w:val="double"/>
              </w:rPr>
              <w:t>运营期厂界噪声预测值</w:t>
            </w:r>
          </w:p>
          <w:p>
            <w:pPr>
              <w:widowControl/>
              <w:wordWrap/>
              <w:adjustRightInd w:val="0"/>
              <w:snapToGrid w:val="0"/>
              <w:spacing w:after="0" w:line="400" w:lineRule="exact"/>
              <w:jc w:val="center"/>
              <w:textAlignment w:val="auto"/>
              <w:outlineLvl w:val="9"/>
              <w:rPr>
                <w:b w:val="0"/>
                <w:bCs/>
                <w:snapToGrid w:val="0"/>
                <w:color w:val="auto"/>
                <w:kern w:val="0"/>
                <w:sz w:val="21"/>
                <w:szCs w:val="21"/>
                <w:highlight w:val="none"/>
              </w:rPr>
            </w:pPr>
            <w:r>
              <w:rPr>
                <w:rFonts w:hint="eastAsia"/>
                <w:b/>
                <w:snapToGrid w:val="0"/>
                <w:color w:val="auto"/>
                <w:kern w:val="0"/>
                <w:sz w:val="21"/>
                <w:szCs w:val="21"/>
                <w:highlight w:val="none"/>
                <w:lang w:val="en-US" w:eastAsia="zh-CN"/>
              </w:rPr>
              <w:t xml:space="preserve">                                                                                                    </w:t>
            </w:r>
            <w:r>
              <w:rPr>
                <w:b w:val="0"/>
                <w:bCs/>
                <w:snapToGrid w:val="0"/>
                <w:color w:val="auto"/>
                <w:kern w:val="0"/>
                <w:sz w:val="21"/>
                <w:szCs w:val="21"/>
                <w:highlight w:val="none"/>
              </w:rPr>
              <w:t>（单位：dB（A））</w:t>
            </w:r>
          </w:p>
          <w:tbl>
            <w:tblPr>
              <w:tblStyle w:val="35"/>
              <w:tblW w:w="8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194"/>
              <w:gridCol w:w="960"/>
              <w:gridCol w:w="1393"/>
              <w:gridCol w:w="1268"/>
              <w:gridCol w:w="946"/>
              <w:gridCol w:w="14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35" w:type="dxa"/>
                  <w:vMerge w:val="restart"/>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测点</w:t>
                  </w:r>
                </w:p>
              </w:tc>
              <w:tc>
                <w:tcPr>
                  <w:tcW w:w="3547" w:type="dxa"/>
                  <w:gridSpan w:val="3"/>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昼间</w:t>
                  </w:r>
                </w:p>
              </w:tc>
              <w:tc>
                <w:tcPr>
                  <w:tcW w:w="3655" w:type="dxa"/>
                  <w:gridSpan w:val="3"/>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35" w:type="dxa"/>
                  <w:vMerge w:val="continue"/>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p>
              </w:tc>
              <w:tc>
                <w:tcPr>
                  <w:tcW w:w="1194" w:type="dxa"/>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贡献值</w:t>
                  </w:r>
                </w:p>
              </w:tc>
              <w:tc>
                <w:tcPr>
                  <w:tcW w:w="960" w:type="dxa"/>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标准</w:t>
                  </w:r>
                </w:p>
              </w:tc>
              <w:tc>
                <w:tcPr>
                  <w:tcW w:w="1393" w:type="dxa"/>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超标情况</w:t>
                  </w:r>
                </w:p>
              </w:tc>
              <w:tc>
                <w:tcPr>
                  <w:tcW w:w="1268" w:type="dxa"/>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贡献值</w:t>
                  </w:r>
                </w:p>
              </w:tc>
              <w:tc>
                <w:tcPr>
                  <w:tcW w:w="946" w:type="dxa"/>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标准</w:t>
                  </w:r>
                </w:p>
              </w:tc>
              <w:tc>
                <w:tcPr>
                  <w:tcW w:w="1441" w:type="dxa"/>
                  <w:tcBorders>
                    <w:tl2br w:val="nil"/>
                    <w:tr2bl w:val="nil"/>
                  </w:tcBorders>
                  <w:vAlign w:val="top"/>
                </w:tcPr>
                <w:p>
                  <w:pPr>
                    <w:pStyle w:val="79"/>
                    <w:wordWrap/>
                    <w:adjustRightInd/>
                    <w:snapToGrid/>
                    <w:spacing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超标情况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35"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项目西侧</w:t>
                  </w:r>
                </w:p>
              </w:tc>
              <w:tc>
                <w:tcPr>
                  <w:tcW w:w="1194"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48.5</w:t>
                  </w:r>
                </w:p>
              </w:tc>
              <w:tc>
                <w:tcPr>
                  <w:tcW w:w="960"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60</w:t>
                  </w:r>
                </w:p>
              </w:tc>
              <w:tc>
                <w:tcPr>
                  <w:tcW w:w="1393"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达标</w:t>
                  </w:r>
                </w:p>
              </w:tc>
              <w:tc>
                <w:tcPr>
                  <w:tcW w:w="1268"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w:t>
                  </w:r>
                </w:p>
              </w:tc>
              <w:tc>
                <w:tcPr>
                  <w:tcW w:w="946"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50</w:t>
                  </w:r>
                </w:p>
              </w:tc>
              <w:tc>
                <w:tcPr>
                  <w:tcW w:w="1441"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35"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项目南侧</w:t>
                  </w:r>
                </w:p>
              </w:tc>
              <w:tc>
                <w:tcPr>
                  <w:tcW w:w="1194"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52.0</w:t>
                  </w:r>
                </w:p>
              </w:tc>
              <w:tc>
                <w:tcPr>
                  <w:tcW w:w="960"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60</w:t>
                  </w:r>
                </w:p>
              </w:tc>
              <w:tc>
                <w:tcPr>
                  <w:tcW w:w="1393"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达标</w:t>
                  </w:r>
                </w:p>
              </w:tc>
              <w:tc>
                <w:tcPr>
                  <w:tcW w:w="1268"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w:t>
                  </w:r>
                </w:p>
              </w:tc>
              <w:tc>
                <w:tcPr>
                  <w:tcW w:w="946"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0</w:t>
                  </w:r>
                </w:p>
              </w:tc>
              <w:tc>
                <w:tcPr>
                  <w:tcW w:w="1441"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35"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项目北侧</w:t>
                  </w:r>
                </w:p>
              </w:tc>
              <w:tc>
                <w:tcPr>
                  <w:tcW w:w="1194"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0.5</w:t>
                  </w:r>
                </w:p>
              </w:tc>
              <w:tc>
                <w:tcPr>
                  <w:tcW w:w="960"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c>
                <w:tcPr>
                  <w:tcW w:w="1393"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达标</w:t>
                  </w:r>
                </w:p>
              </w:tc>
              <w:tc>
                <w:tcPr>
                  <w:tcW w:w="1268"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0</w:t>
                  </w:r>
                </w:p>
              </w:tc>
              <w:tc>
                <w:tcPr>
                  <w:tcW w:w="946"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1441"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35"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项目东侧</w:t>
                  </w:r>
                </w:p>
              </w:tc>
              <w:tc>
                <w:tcPr>
                  <w:tcW w:w="1194"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45</w:t>
                  </w:r>
                  <w:r>
                    <w:rPr>
                      <w:rFonts w:hint="eastAsia" w:ascii="宋体" w:hAnsi="宋体" w:eastAsia="宋体" w:cs="宋体"/>
                      <w:color w:val="auto"/>
                      <w:sz w:val="21"/>
                      <w:szCs w:val="21"/>
                      <w:highlight w:val="none"/>
                    </w:rPr>
                    <w:t>.2</w:t>
                  </w:r>
                </w:p>
              </w:tc>
              <w:tc>
                <w:tcPr>
                  <w:tcW w:w="960"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c>
                <w:tcPr>
                  <w:tcW w:w="1393"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达标</w:t>
                  </w:r>
                </w:p>
              </w:tc>
              <w:tc>
                <w:tcPr>
                  <w:tcW w:w="1268"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w:t>
                  </w:r>
                </w:p>
              </w:tc>
              <w:tc>
                <w:tcPr>
                  <w:tcW w:w="946"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1441" w:type="dxa"/>
                  <w:tcBorders>
                    <w:tl2br w:val="nil"/>
                    <w:tr2bl w:val="nil"/>
                  </w:tcBorders>
                  <w:vAlign w:val="top"/>
                </w:tcPr>
                <w:p>
                  <w:pPr>
                    <w:widowControl/>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达标</w:t>
                  </w:r>
                </w:p>
              </w:tc>
            </w:tr>
          </w:tbl>
          <w:p>
            <w:pPr>
              <w:widowControl/>
              <w:wordWrap/>
              <w:adjustRightInd w:val="0"/>
              <w:snapToGrid w:val="0"/>
              <w:spacing w:after="0" w:line="500" w:lineRule="exact"/>
              <w:ind w:firstLine="480" w:firstLineChars="200"/>
              <w:jc w:val="both"/>
              <w:textAlignment w:val="auto"/>
              <w:outlineLvl w:val="9"/>
              <w:rPr>
                <w:rFonts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本项目夜间不生产，</w:t>
            </w:r>
            <w:r>
              <w:rPr>
                <w:rFonts w:ascii="宋体" w:hAnsi="宋体" w:eastAsia="宋体" w:cs="Times New Roman"/>
                <w:b w:val="0"/>
                <w:kern w:val="24"/>
                <w:sz w:val="24"/>
                <w:szCs w:val="20"/>
                <w:highlight w:val="none"/>
                <w:lang w:val="en-US" w:eastAsia="zh-CN" w:bidi="ar-SA"/>
              </w:rPr>
              <w:t>根据以上预测结果，本项目所有噪声设备同时运行情况下，经减振、消声、厂房隔声及距离衰减后，即可完全满足《工业企业厂界环境噪声排放标准》（GB12348-2008）中2类标准限值，可以达标排放，故对周围声环境影响较小。</w:t>
            </w:r>
          </w:p>
          <w:p>
            <w:pPr>
              <w:widowControl/>
              <w:numPr>
                <w:ilvl w:val="0"/>
                <w:numId w:val="5"/>
              </w:numPr>
              <w:wordWrap/>
              <w:adjustRightInd w:val="0"/>
              <w:snapToGrid w:val="0"/>
              <w:spacing w:beforeLines="50" w:after="0" w:line="500" w:lineRule="exact"/>
              <w:ind w:firstLine="482" w:firstLineChars="200"/>
              <w:jc w:val="both"/>
              <w:textAlignment w:val="auto"/>
              <w:outlineLvl w:val="9"/>
              <w:rPr>
                <w:rFonts w:ascii="宋体" w:hAnsi="宋体" w:eastAsia="宋体"/>
                <w:b/>
                <w:kern w:val="2"/>
                <w:sz w:val="24"/>
                <w:szCs w:val="24"/>
                <w:highlight w:val="none"/>
              </w:rPr>
            </w:pPr>
            <w:r>
              <w:rPr>
                <w:rFonts w:ascii="宋体" w:hAnsi="宋体" w:eastAsia="宋体"/>
                <w:b/>
                <w:kern w:val="2"/>
                <w:sz w:val="24"/>
                <w:szCs w:val="24"/>
                <w:highlight w:val="none"/>
              </w:rPr>
              <w:t>对</w:t>
            </w:r>
            <w:r>
              <w:rPr>
                <w:rFonts w:hint="eastAsia" w:ascii="宋体" w:hAnsi="宋体" w:eastAsia="宋体"/>
                <w:b/>
                <w:kern w:val="2"/>
                <w:sz w:val="24"/>
                <w:szCs w:val="24"/>
                <w:highlight w:val="none"/>
                <w:lang w:eastAsia="zh-CN"/>
              </w:rPr>
              <w:t>土壤</w:t>
            </w:r>
            <w:r>
              <w:rPr>
                <w:rFonts w:ascii="宋体" w:hAnsi="宋体" w:eastAsia="宋体"/>
                <w:b/>
                <w:kern w:val="2"/>
                <w:sz w:val="24"/>
                <w:szCs w:val="24"/>
                <w:highlight w:val="none"/>
              </w:rPr>
              <w:t>环境的影响分析</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对照《环境影响评价技术导则</w:t>
            </w:r>
            <w:r>
              <w:rPr>
                <w:rFonts w:hint="default" w:ascii="宋体" w:hAnsi="宋体" w:eastAsia="宋体" w:cs="Times New Roman"/>
                <w:b w:val="0"/>
                <w:kern w:val="24"/>
                <w:sz w:val="24"/>
                <w:szCs w:val="20"/>
                <w:highlight w:val="none"/>
                <w:lang w:val="en-US" w:eastAsia="zh-CN" w:bidi="ar-SA"/>
              </w:rPr>
              <w:t> </w:t>
            </w:r>
            <w:r>
              <w:rPr>
                <w:rFonts w:hint="eastAsia" w:ascii="宋体" w:hAnsi="宋体" w:eastAsia="宋体" w:cs="Times New Roman"/>
                <w:b w:val="0"/>
                <w:kern w:val="24"/>
                <w:sz w:val="24"/>
                <w:szCs w:val="20"/>
                <w:highlight w:val="none"/>
                <w:lang w:val="en-US" w:eastAsia="zh-CN" w:bidi="ar-SA"/>
              </w:rPr>
              <w:t>土壤环境（试行）》（</w:t>
            </w:r>
            <w:r>
              <w:rPr>
                <w:rFonts w:hint="default" w:ascii="宋体" w:hAnsi="宋体" w:eastAsia="宋体" w:cs="Times New Roman"/>
                <w:b w:val="0"/>
                <w:kern w:val="24"/>
                <w:sz w:val="24"/>
                <w:szCs w:val="20"/>
                <w:highlight w:val="none"/>
                <w:lang w:val="en-US" w:eastAsia="zh-CN" w:bidi="ar-SA"/>
              </w:rPr>
              <w:t>HJ 964—2018</w:t>
            </w:r>
            <w:r>
              <w:rPr>
                <w:rFonts w:hint="eastAsia" w:ascii="宋体" w:hAnsi="宋体" w:eastAsia="宋体" w:cs="Times New Roman"/>
                <w:b w:val="0"/>
                <w:kern w:val="24"/>
                <w:sz w:val="24"/>
                <w:szCs w:val="20"/>
                <w:highlight w:val="none"/>
                <w:lang w:val="en-US" w:eastAsia="zh-CN" w:bidi="ar-SA"/>
              </w:rPr>
              <w:t>）中附录A 土壤环境影响评价项目类别，本项目所属的行业类别属于附录A中“设备制造、金属制品、汽车制造及其他用品制造”，则本项目应进行土壤等级判定。</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又本项目类别属于导则附录A中的</w:t>
            </w:r>
            <w:r>
              <w:rPr>
                <w:rFonts w:hint="eastAsia" w:ascii="宋体" w:hAnsi="宋体" w:eastAsia="宋体" w:cs="Times New Roman"/>
                <w:b w:val="0"/>
                <w:kern w:val="24"/>
                <w:sz w:val="24"/>
                <w:szCs w:val="20"/>
                <w:highlight w:val="none"/>
                <w:lang w:val="en-US" w:eastAsia="zh-CN" w:bidi="ar-SA"/>
              </w:rPr>
              <w:fldChar w:fldCharType="begin"/>
            </w:r>
            <w:r>
              <w:rPr>
                <w:rFonts w:hint="eastAsia" w:ascii="宋体" w:hAnsi="宋体" w:eastAsia="宋体" w:cs="Times New Roman"/>
                <w:b w:val="0"/>
                <w:kern w:val="24"/>
                <w:sz w:val="24"/>
                <w:szCs w:val="20"/>
                <w:highlight w:val="none"/>
                <w:lang w:val="en-US" w:eastAsia="zh-CN" w:bidi="ar-SA"/>
              </w:rPr>
              <w:instrText xml:space="preserve"> = 3 \* ROMAN \* MERGEFORMAT </w:instrText>
            </w:r>
            <w:r>
              <w:rPr>
                <w:rFonts w:hint="eastAsia" w:ascii="宋体" w:hAnsi="宋体" w:eastAsia="宋体" w:cs="Times New Roman"/>
                <w:b w:val="0"/>
                <w:kern w:val="24"/>
                <w:sz w:val="24"/>
                <w:szCs w:val="20"/>
                <w:highlight w:val="none"/>
                <w:lang w:val="en-US" w:eastAsia="zh-CN" w:bidi="ar-SA"/>
              </w:rPr>
              <w:fldChar w:fldCharType="separate"/>
            </w:r>
            <w:r>
              <w:rPr>
                <w:rFonts w:hint="eastAsia" w:ascii="宋体" w:hAnsi="宋体" w:eastAsia="宋体" w:cs="Times New Roman"/>
                <w:b w:val="0"/>
                <w:kern w:val="24"/>
                <w:sz w:val="24"/>
                <w:szCs w:val="20"/>
                <w:highlight w:val="none"/>
                <w:lang w:val="en-US" w:eastAsia="zh-CN" w:bidi="ar-SA"/>
              </w:rPr>
              <w:t>III</w:t>
            </w:r>
            <w:r>
              <w:rPr>
                <w:rFonts w:hint="eastAsia" w:ascii="宋体" w:hAnsi="宋体" w:eastAsia="宋体" w:cs="Times New Roman"/>
                <w:b w:val="0"/>
                <w:kern w:val="24"/>
                <w:sz w:val="24"/>
                <w:szCs w:val="20"/>
                <w:highlight w:val="none"/>
                <w:lang w:val="en-US" w:eastAsia="zh-CN" w:bidi="ar-SA"/>
              </w:rPr>
              <w:fldChar w:fldCharType="end"/>
            </w:r>
            <w:r>
              <w:rPr>
                <w:rFonts w:hint="eastAsia" w:ascii="宋体" w:hAnsi="宋体" w:eastAsia="宋体" w:cs="Times New Roman"/>
                <w:b w:val="0"/>
                <w:kern w:val="24"/>
                <w:sz w:val="24"/>
                <w:szCs w:val="20"/>
                <w:highlight w:val="none"/>
                <w:lang w:val="en-US" w:eastAsia="zh-CN" w:bidi="ar-SA"/>
              </w:rPr>
              <w:t>类其他，根据土壤导则4.2.1可知，项目涉及的土壤环境影响类型为污染影响型，根据导则占地规模原则上不包含临时占地，又因本项目占地＜5hm</w:t>
            </w:r>
            <w:r>
              <w:rPr>
                <w:rFonts w:hint="eastAsia" w:ascii="宋体" w:hAnsi="宋体" w:eastAsia="宋体" w:cs="Times New Roman"/>
                <w:b w:val="0"/>
                <w:kern w:val="24"/>
                <w:sz w:val="24"/>
                <w:szCs w:val="20"/>
                <w:highlight w:val="none"/>
                <w:vertAlign w:val="superscript"/>
                <w:lang w:val="en-US" w:eastAsia="zh-CN" w:bidi="ar-SA"/>
              </w:rPr>
              <w:t>2</w:t>
            </w:r>
            <w:r>
              <w:rPr>
                <w:rFonts w:hint="eastAsia" w:ascii="宋体" w:hAnsi="宋体" w:eastAsia="宋体" w:cs="Times New Roman"/>
                <w:b w:val="0"/>
                <w:kern w:val="24"/>
                <w:sz w:val="24"/>
                <w:szCs w:val="20"/>
                <w:highlight w:val="none"/>
                <w:lang w:val="en-US" w:eastAsia="zh-CN" w:bidi="ar-SA"/>
              </w:rPr>
              <w:t>，因此，占地规模为小型；又项目周边的土壤环境敏感程度为不敏感，所以根据导则表4，此项目可不开展土壤环境影响评价。</w:t>
            </w:r>
          </w:p>
          <w:p>
            <w:pPr>
              <w:widowControl/>
              <w:wordWrap/>
              <w:adjustRightInd w:val="0"/>
              <w:snapToGrid w:val="0"/>
              <w:spacing w:beforeLines="50" w:after="0" w:line="500" w:lineRule="exact"/>
              <w:ind w:firstLine="482" w:firstLineChars="200"/>
              <w:jc w:val="both"/>
              <w:textAlignment w:val="auto"/>
              <w:outlineLvl w:val="9"/>
              <w:rPr>
                <w:rFonts w:ascii="宋体" w:hAnsi="宋体" w:eastAsia="宋体"/>
                <w:b/>
                <w:kern w:val="2"/>
                <w:sz w:val="24"/>
                <w:szCs w:val="24"/>
                <w:highlight w:val="none"/>
              </w:rPr>
            </w:pPr>
            <w:r>
              <w:rPr>
                <w:rFonts w:hint="eastAsia" w:ascii="宋体" w:hAnsi="宋体" w:eastAsia="宋体"/>
                <w:b/>
                <w:kern w:val="2"/>
                <w:sz w:val="24"/>
                <w:szCs w:val="24"/>
                <w:highlight w:val="none"/>
                <w:lang w:val="en-US" w:eastAsia="zh-CN"/>
              </w:rPr>
              <w:t>6、</w:t>
            </w:r>
            <w:r>
              <w:rPr>
                <w:rFonts w:hint="eastAsia" w:ascii="宋体" w:hAnsi="宋体" w:eastAsia="宋体"/>
                <w:b/>
                <w:kern w:val="2"/>
                <w:sz w:val="24"/>
                <w:szCs w:val="24"/>
                <w:highlight w:val="none"/>
              </w:rPr>
              <w:t>环境风险分析与评价</w:t>
            </w:r>
          </w:p>
          <w:p>
            <w:pPr>
              <w:widowControl/>
              <w:wordWrap/>
              <w:adjustRightInd w:val="0"/>
              <w:snapToGrid w:val="0"/>
              <w:spacing w:after="0" w:line="500" w:lineRule="exact"/>
              <w:ind w:firstLine="480" w:firstLineChars="200"/>
              <w:jc w:val="both"/>
              <w:textAlignment w:val="auto"/>
              <w:outlineLvl w:val="9"/>
              <w:rPr>
                <w:rFonts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(1)评价依据</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根据《建设项目环境风险评价技术导则》（HJ/T169-2018）附录B，油类物质临界量为2500t，本项目机油不储存，依托阳煤忻州通用机械有限责任公司的库房，随用随领，领回来直接加入机器。生产过程中产生的危废分类收集后，全部送入阳煤忻州通用机械有限责任公司的危废暂存间，定期交有资质的单位合理处置。本项目产生</w:t>
            </w:r>
            <w:r>
              <w:rPr>
                <w:rFonts w:ascii="宋体" w:hAnsi="宋体" w:eastAsia="宋体"/>
                <w:sz w:val="24"/>
                <w:szCs w:val="24"/>
                <w:highlight w:val="none"/>
              </w:rPr>
              <w:t>含油</w:t>
            </w:r>
            <w:r>
              <w:rPr>
                <w:rFonts w:hint="eastAsia" w:ascii="宋体" w:hAnsi="宋体" w:eastAsia="宋体"/>
                <w:sz w:val="24"/>
                <w:szCs w:val="24"/>
                <w:highlight w:val="none"/>
              </w:rPr>
              <w:t>废手套、废棉纱，产生量约0.03t/a</w:t>
            </w:r>
            <w:r>
              <w:rPr>
                <w:rFonts w:hint="eastAsia" w:ascii="宋体" w:hAnsi="宋体" w:eastAsia="宋体"/>
                <w:sz w:val="24"/>
                <w:szCs w:val="24"/>
                <w:highlight w:val="none"/>
                <w:lang w:eastAsia="zh-CN"/>
              </w:rPr>
              <w:t>；废机油桶产生量约</w:t>
            </w:r>
            <w:r>
              <w:rPr>
                <w:rFonts w:hint="eastAsia" w:ascii="宋体" w:hAnsi="宋体" w:eastAsia="宋体"/>
                <w:sz w:val="24"/>
                <w:szCs w:val="24"/>
                <w:highlight w:val="none"/>
                <w:lang w:val="en-US" w:eastAsia="zh-CN"/>
              </w:rPr>
              <w:t>0.03</w:t>
            </w:r>
            <w:r>
              <w:rPr>
                <w:rFonts w:hint="eastAsia" w:ascii="宋体" w:hAnsi="宋体" w:eastAsia="宋体"/>
                <w:sz w:val="24"/>
                <w:szCs w:val="24"/>
                <w:highlight w:val="none"/>
              </w:rPr>
              <w:t>t/a</w:t>
            </w:r>
            <w:r>
              <w:rPr>
                <w:rFonts w:hint="eastAsia" w:ascii="宋体" w:hAnsi="宋体" w:eastAsia="宋体"/>
                <w:sz w:val="24"/>
                <w:szCs w:val="24"/>
                <w:highlight w:val="none"/>
                <w:lang w:eastAsia="zh-CN"/>
              </w:rPr>
              <w:t>；</w:t>
            </w:r>
            <w:r>
              <w:rPr>
                <w:rFonts w:hint="eastAsia" w:ascii="宋体" w:hAnsi="宋体" w:eastAsia="宋体" w:cs="Times New Roman"/>
                <w:b w:val="0"/>
                <w:kern w:val="24"/>
                <w:sz w:val="24"/>
                <w:szCs w:val="20"/>
                <w:highlight w:val="none"/>
                <w:lang w:val="en-US" w:eastAsia="zh-CN" w:bidi="ar-SA"/>
              </w:rPr>
              <w:t>废机油产生量约0.07t/a。Q值为0.00005，小于1该项目环境风险潜势为</w:t>
            </w:r>
            <w:r>
              <w:rPr>
                <w:rFonts w:hint="default" w:ascii="宋体" w:hAnsi="宋体" w:eastAsia="宋体" w:cs="Times New Roman"/>
                <w:b w:val="0"/>
                <w:kern w:val="24"/>
                <w:sz w:val="24"/>
                <w:szCs w:val="20"/>
                <w:highlight w:val="none"/>
                <w:lang w:val="en-US" w:eastAsia="zh-CN" w:bidi="ar-SA"/>
              </w:rPr>
              <w:t>Ⅰ</w:t>
            </w:r>
            <w:r>
              <w:rPr>
                <w:rFonts w:hint="eastAsia" w:ascii="宋体" w:hAnsi="宋体" w:eastAsia="宋体" w:cs="Times New Roman"/>
                <w:b w:val="0"/>
                <w:kern w:val="24"/>
                <w:sz w:val="24"/>
                <w:szCs w:val="20"/>
                <w:highlight w:val="none"/>
                <w:lang w:val="en-US" w:eastAsia="zh-CN" w:bidi="ar-SA"/>
              </w:rPr>
              <w:t>，按照导则要求可展开简单分析。</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（2）环境风险识别</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1)危险废物泄漏</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环境风险源：综合车间泄露</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污染物种类：废机油</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环境风险类别：大气、地表水以及土壤</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影响范围：厂区下风向的环境空气；厂区周围的地下水、地表水以及废水流经过的区域的土壤和植被</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影响后果：废机油泄漏会产生一些有机气体，可引起头痛、头晕、呕吐、步态不稳，高浓度吸入出现中毒性脑病，极高浓度吸入引起意识突然丧失、反射性呼吸停止。大量泄漏发生火灾，灭火时产生的消防废水也可能污染地表水和土壤。</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2）火灾引发的消防废水外排</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环境风险源：火灾</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污染物种类：消防废水</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环境风险类别：水环境、生态以及土壤</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影响范围：厂区周围的地下水、地表水以及废水流经过的区域的土壤和植被</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影响后果：当厂区发生火灾时，需消防扑救，导致消防废水直接排放，对水环境、土壤和植被造成污染。</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（3）环境风险分析</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fldChar w:fldCharType="begin"/>
            </w:r>
            <w:r>
              <w:rPr>
                <w:rFonts w:hint="eastAsia" w:ascii="宋体" w:hAnsi="宋体" w:eastAsia="宋体" w:cs="Times New Roman"/>
                <w:b w:val="0"/>
                <w:kern w:val="24"/>
                <w:sz w:val="24"/>
                <w:szCs w:val="20"/>
                <w:highlight w:val="none"/>
                <w:lang w:val="en-US" w:eastAsia="zh-CN" w:bidi="ar-SA"/>
              </w:rPr>
              <w:instrText xml:space="preserve"> = 1 \* GB3 \* MERGEFORMAT </w:instrText>
            </w:r>
            <w:r>
              <w:rPr>
                <w:rFonts w:hint="eastAsia" w:ascii="宋体" w:hAnsi="宋体" w:eastAsia="宋体" w:cs="Times New Roman"/>
                <w:b w:val="0"/>
                <w:kern w:val="24"/>
                <w:sz w:val="24"/>
                <w:szCs w:val="20"/>
                <w:highlight w:val="none"/>
                <w:lang w:val="en-US" w:eastAsia="zh-CN" w:bidi="ar-SA"/>
              </w:rPr>
              <w:fldChar w:fldCharType="separate"/>
            </w:r>
            <w:r>
              <w:rPr>
                <w:highlight w:val="none"/>
              </w:rPr>
              <w:t>①</w:t>
            </w:r>
            <w:r>
              <w:rPr>
                <w:rFonts w:hint="eastAsia" w:ascii="宋体" w:hAnsi="宋体" w:eastAsia="宋体" w:cs="Times New Roman"/>
                <w:b w:val="0"/>
                <w:kern w:val="24"/>
                <w:sz w:val="24"/>
                <w:szCs w:val="20"/>
                <w:highlight w:val="none"/>
                <w:lang w:val="en-US" w:eastAsia="zh-CN" w:bidi="ar-SA"/>
              </w:rPr>
              <w:fldChar w:fldCharType="end"/>
            </w:r>
            <w:r>
              <w:rPr>
                <w:rFonts w:hint="eastAsia" w:ascii="宋体" w:hAnsi="宋体" w:eastAsia="宋体" w:cs="Times New Roman"/>
                <w:b w:val="0"/>
                <w:kern w:val="24"/>
                <w:sz w:val="24"/>
                <w:szCs w:val="20"/>
                <w:highlight w:val="none"/>
                <w:lang w:val="en-US" w:eastAsia="zh-CN" w:bidi="ar-SA"/>
              </w:rPr>
              <w:t>危废泄露对环境的影响分析</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危废泄漏会产生一些有机气体，可引起头痛、头晕、呕吐、步态不稳，高浓度吸入出现中毒性脑病，极高浓度吸入引起意识突然丧失、反射性呼吸停止。大量泄漏发生火灾，灭火时产生的消防废水也可能污染地表水和土壤。</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fldChar w:fldCharType="begin"/>
            </w:r>
            <w:r>
              <w:rPr>
                <w:rFonts w:hint="eastAsia" w:ascii="宋体" w:hAnsi="宋体" w:eastAsia="宋体" w:cs="Times New Roman"/>
                <w:b w:val="0"/>
                <w:kern w:val="24"/>
                <w:sz w:val="24"/>
                <w:szCs w:val="20"/>
                <w:highlight w:val="none"/>
                <w:lang w:val="en-US" w:eastAsia="zh-CN" w:bidi="ar-SA"/>
              </w:rPr>
              <w:instrText xml:space="preserve"> = 2 \* GB3 \* MERGEFORMAT </w:instrText>
            </w:r>
            <w:r>
              <w:rPr>
                <w:rFonts w:hint="eastAsia" w:ascii="宋体" w:hAnsi="宋体" w:eastAsia="宋体" w:cs="Times New Roman"/>
                <w:b w:val="0"/>
                <w:kern w:val="24"/>
                <w:sz w:val="24"/>
                <w:szCs w:val="20"/>
                <w:highlight w:val="none"/>
                <w:lang w:val="en-US" w:eastAsia="zh-CN" w:bidi="ar-SA"/>
              </w:rPr>
              <w:fldChar w:fldCharType="separate"/>
            </w:r>
            <w:r>
              <w:rPr>
                <w:rFonts w:hint="eastAsia" w:ascii="宋体" w:hAnsi="宋体" w:eastAsia="宋体" w:cs="Times New Roman"/>
                <w:b w:val="0"/>
                <w:kern w:val="24"/>
                <w:sz w:val="24"/>
                <w:szCs w:val="20"/>
                <w:highlight w:val="none"/>
                <w:lang w:val="en-US" w:eastAsia="zh-CN" w:bidi="ar-SA"/>
              </w:rPr>
              <w:t>②</w:t>
            </w:r>
            <w:r>
              <w:rPr>
                <w:rFonts w:hint="eastAsia" w:ascii="宋体" w:hAnsi="宋体" w:eastAsia="宋体" w:cs="Times New Roman"/>
                <w:b w:val="0"/>
                <w:kern w:val="24"/>
                <w:sz w:val="24"/>
                <w:szCs w:val="20"/>
                <w:highlight w:val="none"/>
                <w:lang w:val="en-US" w:eastAsia="zh-CN" w:bidi="ar-SA"/>
              </w:rPr>
              <w:fldChar w:fldCharType="end"/>
            </w:r>
            <w:r>
              <w:rPr>
                <w:rFonts w:hint="eastAsia" w:ascii="宋体" w:hAnsi="宋体" w:eastAsia="宋体" w:cs="Times New Roman"/>
                <w:b w:val="0"/>
                <w:kern w:val="24"/>
                <w:sz w:val="24"/>
                <w:szCs w:val="20"/>
                <w:highlight w:val="none"/>
                <w:lang w:val="en-US" w:eastAsia="zh-CN" w:bidi="ar-SA"/>
              </w:rPr>
              <w:t>火灾引起的次生环境影响分析</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厂区发生火灾后，消防废水中可能含有油类、悬浮物等，如外排，会对周边水环境、土壤和植被产生影响。</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(3）环境风险防范措施及应急要求</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1）风险防范措施</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①生产各岗位应制定严格的安全操作规程；</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②应急各岗位应设专人，避免重大突发环境事件时预案启动不了；</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③定期检查、更换老旧应急设施，并做好登记；</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④改进已损坏的管道、阀门等设备，避免突发环境事件发生时不能及时关闭；</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⑤对雨排口系统设置专人管理，确保突发环境事件状态下能够及时关闭。</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2）应急要求</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为更好完善企业的环境风险防控水平，提高企业的环境预警和环境应急能力，要求逐项制定加强环境风险防控措施和应急管理的目标、完成时限，列出企业的环境风险防控措施实施计划，包括环境风险管理制度、环境风险防控措施、环境应急能力建设等方面，企业须在规定时限内完成各计划，切实提高企业的环境风险防控能力。</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（4）分析结论</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本项目不够成重大危险源，企业在认真落实安全评价拟采取的安全措施及评价所提出的环境风险防范措施以及风险应急预案要求后，项目的事故环境风险可控，风险水平是可以接受的。</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建设项目环境风险简单分析内容见下表。</w:t>
            </w:r>
          </w:p>
          <w:p>
            <w:pPr>
              <w:widowControl/>
              <w:wordWrap/>
              <w:autoSpaceDE w:val="0"/>
              <w:autoSpaceDN w:val="0"/>
              <w:adjustRightInd w:val="0"/>
              <w:snapToGrid w:val="0"/>
              <w:spacing w:after="0" w:line="540" w:lineRule="exact"/>
              <w:jc w:val="center"/>
              <w:textAlignment w:val="auto"/>
              <w:outlineLvl w:val="9"/>
              <w:rPr>
                <w:rFonts w:hint="eastAsia" w:ascii="Arial" w:hAnsi="Arial" w:eastAsia="黑体" w:cs="Arial"/>
                <w:sz w:val="24"/>
                <w:highlight w:val="none"/>
                <w:u w:val="double"/>
                <w:lang w:val="en-US" w:eastAsia="zh-CN"/>
              </w:rPr>
            </w:pPr>
            <w:r>
              <w:rPr>
                <w:rFonts w:hint="eastAsia" w:ascii="Arial" w:hAnsi="Arial" w:eastAsia="黑体" w:cs="Arial"/>
                <w:sz w:val="24"/>
                <w:highlight w:val="none"/>
                <w:u w:val="double"/>
                <w:lang w:val="en-US" w:eastAsia="zh-CN"/>
              </w:rPr>
              <w:t>表20   建设项目环境风险简单分析内容表</w:t>
            </w:r>
          </w:p>
          <w:tbl>
            <w:tblPr>
              <w:tblStyle w:val="35"/>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208"/>
              <w:gridCol w:w="1897"/>
              <w:gridCol w:w="1056"/>
              <w:gridCol w:w="972"/>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0"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建设项目名称</w:t>
                  </w:r>
                </w:p>
              </w:tc>
              <w:tc>
                <w:tcPr>
                  <w:tcW w:w="6203" w:type="dxa"/>
                  <w:gridSpan w:val="5"/>
                  <w:vAlign w:val="center"/>
                </w:tcPr>
                <w:p>
                  <w:pPr>
                    <w:widowControl w:val="0"/>
                    <w:adjustRightInd/>
                    <w:snapToGrid/>
                    <w:spacing w:after="0" w:line="480" w:lineRule="exact"/>
                    <w:jc w:val="both"/>
                    <w:rPr>
                      <w:rFonts w:hint="eastAsia" w:ascii="宋体" w:hAnsi="宋体" w:eastAsia="宋体" w:cs="宋体"/>
                      <w:color w:val="auto"/>
                      <w:sz w:val="21"/>
                      <w:szCs w:val="21"/>
                      <w:highlight w:val="none"/>
                      <w:lang w:val="en-US" w:eastAsia="zh-CN"/>
                    </w:rPr>
                  </w:pPr>
                  <w:r>
                    <w:rPr>
                      <w:rFonts w:hint="eastAsia" w:ascii="宋体" w:hAnsi="宋体" w:eastAsia="宋体"/>
                      <w:kern w:val="2"/>
                      <w:sz w:val="21"/>
                      <w:szCs w:val="21"/>
                      <w:highlight w:val="none"/>
                      <w:lang w:eastAsia="zh-CN"/>
                    </w:rPr>
                    <w:t>布朗矿山机械（山西）有限公司合作生产德国</w:t>
                  </w:r>
                  <w:r>
                    <w:rPr>
                      <w:rFonts w:hint="eastAsia" w:ascii="宋体" w:hAnsi="宋体" w:eastAsia="宋体"/>
                      <w:kern w:val="2"/>
                      <w:sz w:val="21"/>
                      <w:szCs w:val="21"/>
                      <w:highlight w:val="none"/>
                      <w:lang w:val="en-US" w:eastAsia="zh-CN"/>
                    </w:rPr>
                    <w:t>HB</w:t>
                  </w:r>
                  <w:r>
                    <w:rPr>
                      <w:rFonts w:hint="eastAsia" w:ascii="宋体" w:hAnsi="宋体" w:eastAsia="宋体"/>
                      <w:kern w:val="2"/>
                      <w:sz w:val="21"/>
                      <w:szCs w:val="21"/>
                      <w:highlight w:val="none"/>
                      <w:lang w:eastAsia="zh-CN"/>
                    </w:rPr>
                    <w:t>布朗公司</w:t>
                  </w:r>
                  <w:r>
                    <w:rPr>
                      <w:rFonts w:hint="eastAsia" w:ascii="宋体" w:hAnsi="宋体" w:eastAsia="宋体"/>
                      <w:kern w:val="2"/>
                      <w:sz w:val="21"/>
                      <w:szCs w:val="21"/>
                      <w:highlight w:val="none"/>
                      <w:lang w:val="en-US" w:eastAsia="zh-CN"/>
                    </w:rPr>
                    <w:t>矿山输送设备及配件项目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0"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建设地点</w:t>
                  </w:r>
                </w:p>
              </w:tc>
              <w:tc>
                <w:tcPr>
                  <w:tcW w:w="1208"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（山西）省</w:t>
                  </w:r>
                </w:p>
              </w:tc>
              <w:tc>
                <w:tcPr>
                  <w:tcW w:w="1897"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（忻州）市</w:t>
                  </w:r>
                </w:p>
              </w:tc>
              <w:tc>
                <w:tcPr>
                  <w:tcW w:w="1056"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（开发）区</w:t>
                  </w:r>
                </w:p>
              </w:tc>
              <w:tc>
                <w:tcPr>
                  <w:tcW w:w="972"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（/）县</w:t>
                  </w:r>
                </w:p>
              </w:tc>
              <w:tc>
                <w:tcPr>
                  <w:tcW w:w="1070"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0"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地理坐标</w:t>
                  </w:r>
                </w:p>
              </w:tc>
              <w:tc>
                <w:tcPr>
                  <w:tcW w:w="1208"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经度</w:t>
                  </w:r>
                </w:p>
              </w:tc>
              <w:tc>
                <w:tcPr>
                  <w:tcW w:w="1897"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112°43′58.48″</w:t>
                  </w:r>
                </w:p>
              </w:tc>
              <w:tc>
                <w:tcPr>
                  <w:tcW w:w="1056"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纬度</w:t>
                  </w:r>
                </w:p>
              </w:tc>
              <w:tc>
                <w:tcPr>
                  <w:tcW w:w="2042" w:type="dxa"/>
                  <w:gridSpan w:val="2"/>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38°28′25.4″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700"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主要危险物质及分布</w:t>
                  </w:r>
                </w:p>
              </w:tc>
              <w:tc>
                <w:tcPr>
                  <w:tcW w:w="6203" w:type="dxa"/>
                  <w:gridSpan w:val="5"/>
                  <w:vAlign w:val="center"/>
                </w:tcPr>
                <w:p>
                  <w:pPr>
                    <w:pStyle w:val="22"/>
                    <w:widowControl w:val="0"/>
                    <w:wordWrap/>
                    <w:adjustRightInd/>
                    <w:snapToGrid/>
                    <w:spacing w:line="500" w:lineRule="exact"/>
                    <w:ind w:firstLine="601"/>
                    <w:jc w:val="both"/>
                    <w:textAlignment w:val="auto"/>
                    <w:outlineLvl w:val="9"/>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废机油    综合车间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2700"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环境影响途径及危害后果（大气、地表水、地下水等）</w:t>
                  </w:r>
                </w:p>
              </w:tc>
              <w:tc>
                <w:tcPr>
                  <w:tcW w:w="6203" w:type="dxa"/>
                  <w:gridSpan w:val="5"/>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废机油没有及时处理，在事故状</w:t>
                  </w:r>
                  <w:r>
                    <w:rPr>
                      <w:rFonts w:hint="eastAsia" w:ascii="宋体" w:hAnsi="宋体" w:eastAsia="宋体" w:cs="宋体"/>
                      <w:color w:val="auto"/>
                      <w:sz w:val="21"/>
                      <w:szCs w:val="21"/>
                      <w:highlight w:val="none"/>
                      <w:lang w:val="en-US" w:eastAsia="zh-CN"/>
                    </w:rPr>
                    <w:t>态下泄露可能污染大气环境、地表水体、土壤和植被。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00" w:type="dxa"/>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风险防范措施要求</w:t>
                  </w:r>
                </w:p>
              </w:tc>
              <w:tc>
                <w:tcPr>
                  <w:tcW w:w="6203" w:type="dxa"/>
                  <w:gridSpan w:val="5"/>
                  <w:vAlign w:val="center"/>
                </w:tcPr>
                <w:p>
                  <w:pPr>
                    <w:widowControl w:val="0"/>
                    <w:numPr>
                      <w:ilvl w:val="0"/>
                      <w:numId w:val="0"/>
                    </w:numPr>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编制突发环境事件应急预案，定期演练与修订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8903" w:type="dxa"/>
                  <w:gridSpan w:val="6"/>
                  <w:vAlign w:val="top"/>
                </w:tcPr>
                <w:p>
                  <w:pPr>
                    <w:widowControl w:val="0"/>
                    <w:numPr>
                      <w:ilvl w:val="0"/>
                      <w:numId w:val="0"/>
                    </w:numPr>
                    <w:wordWrap/>
                    <w:adjustRightInd/>
                    <w:snapToGrid/>
                    <w:spacing w:after="0" w:line="36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填表说明（列出项目相关信息及评价说明）：</w:t>
                  </w:r>
                </w:p>
                <w:p>
                  <w:pPr>
                    <w:widowControl w:val="0"/>
                    <w:numPr>
                      <w:ilvl w:val="0"/>
                      <w:numId w:val="0"/>
                    </w:numPr>
                    <w:wordWrap/>
                    <w:adjustRightInd/>
                    <w:snapToGrid/>
                    <w:spacing w:after="0" w:line="36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建设项目环境风险评价技术导则》（HJ/T169-2018）附录B，油类物质临界量为2500t，本项目机油不储存，依托阳煤忻州通用机械有限责任公司的库房，随用随领，领回来直接加入机器。生产过程中产生的危废分类收集后，全部送入阳煤忻州通用机械有限责任公司的危废暂存间，定期交有资质的单位合理处置。本项目产生含油废手套、废棉纱，产生量约0.03t/a；废机油桶产生量约0.03t/a；废机油产生量约0.07t/a。Q值为0.00005，小于1该项目环境风险潜势为</w:t>
                  </w:r>
                  <w:r>
                    <w:rPr>
                      <w:rFonts w:hint="default" w:ascii="宋体" w:hAnsi="宋体" w:eastAsia="宋体" w:cs="宋体"/>
                      <w:color w:val="auto"/>
                      <w:sz w:val="21"/>
                      <w:szCs w:val="21"/>
                      <w:highlight w:val="none"/>
                      <w:lang w:val="en-US" w:eastAsia="zh-CN"/>
                    </w:rPr>
                    <w:t>Ⅰ</w:t>
                  </w:r>
                  <w:r>
                    <w:rPr>
                      <w:rFonts w:hint="eastAsia" w:ascii="宋体" w:hAnsi="宋体" w:eastAsia="宋体" w:cs="宋体"/>
                      <w:color w:val="auto"/>
                      <w:sz w:val="21"/>
                      <w:szCs w:val="21"/>
                      <w:highlight w:val="none"/>
                      <w:lang w:val="en-US" w:eastAsia="zh-CN"/>
                    </w:rPr>
                    <w:t>，按照导则要求可展开简单分析。</w:t>
                  </w:r>
                </w:p>
              </w:tc>
            </w:tr>
          </w:tbl>
          <w:p>
            <w:pPr>
              <w:widowControl/>
              <w:wordWrap/>
              <w:adjustRightInd w:val="0"/>
              <w:snapToGrid w:val="0"/>
              <w:spacing w:beforeLines="50" w:after="0" w:line="500" w:lineRule="exact"/>
              <w:ind w:firstLine="482" w:firstLineChars="200"/>
              <w:jc w:val="both"/>
              <w:textAlignment w:val="auto"/>
              <w:outlineLvl w:val="9"/>
              <w:rPr>
                <w:rFonts w:hint="eastAsia" w:ascii="宋体" w:hAnsi="宋体" w:eastAsia="宋体"/>
                <w:b/>
                <w:kern w:val="2"/>
                <w:sz w:val="24"/>
                <w:szCs w:val="24"/>
                <w:highlight w:val="none"/>
                <w:lang w:val="en-US" w:eastAsia="zh-CN"/>
              </w:rPr>
            </w:pPr>
            <w:r>
              <w:rPr>
                <w:rFonts w:hint="eastAsia" w:ascii="宋体" w:hAnsi="宋体" w:eastAsia="宋体"/>
                <w:b/>
                <w:kern w:val="2"/>
                <w:sz w:val="24"/>
                <w:szCs w:val="24"/>
                <w:highlight w:val="none"/>
                <w:lang w:val="en-US" w:eastAsia="zh-CN"/>
              </w:rPr>
              <w:t>6、环境管理与监测</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根据《中华人民共和国环境保护法》和《建设项目环境保护管理条例》的规定，新建和扩建企业要设置环境保护管理机构和环境保护监测机构，制定切实可行的环保制度。</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（1）环境管理要求</w:t>
            </w:r>
          </w:p>
          <w:p>
            <w:pPr>
              <w:widowControl/>
              <w:wordWrap/>
              <w:adjustRightInd w:val="0"/>
              <w:snapToGrid w:val="0"/>
              <w:spacing w:after="0" w:line="500" w:lineRule="exact"/>
              <w:ind w:firstLine="480" w:firstLineChars="200"/>
              <w:jc w:val="both"/>
              <w:textAlignment w:val="auto"/>
              <w:outlineLvl w:val="9"/>
              <w:rPr>
                <w:color w:val="auto"/>
                <w:kern w:val="2"/>
                <w:highlight w:val="none"/>
              </w:rPr>
            </w:pPr>
            <w:r>
              <w:rPr>
                <w:rFonts w:hint="eastAsia" w:ascii="宋体" w:hAnsi="宋体" w:eastAsia="宋体" w:cs="Times New Roman"/>
                <w:b w:val="0"/>
                <w:kern w:val="24"/>
                <w:sz w:val="24"/>
                <w:szCs w:val="20"/>
                <w:highlight w:val="none"/>
                <w:lang w:val="en-US" w:eastAsia="zh-CN" w:bidi="ar-SA"/>
              </w:rPr>
              <w:t>评价要求企业在施工期和运营期均应设置相应的环境管理机构和制定相应的环境监理、监测计划，来监督和检查各项环保措施的实施情况，及时发现问题并解决问题，保证各项措施正常稳定运行，以便更好的保护环境，充分发挥该建设项目的经济、社会和环境效益。</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根据本工程的实际情况，安排专人负责运营期的环境保护事宜，积极贯彻、宣传国家的环保方针、政策和法律法规，定期进行环保设备检查，维修和保送工作，确保环保设施长期、稳定、达标运转；制定事故防范措施，一旦发生事故，组织相关人员进行污染源调查及控制工作，并及时总结经验教训。建立环境管理台帐，定期接受环保管理部门的监督和检查。</w:t>
            </w:r>
          </w:p>
          <w:p>
            <w:pPr>
              <w:widowControl/>
              <w:wordWrap/>
              <w:adjustRightInd w:val="0"/>
              <w:snapToGrid w:val="0"/>
              <w:spacing w:after="0" w:line="500" w:lineRule="exact"/>
              <w:ind w:firstLine="480" w:firstLineChars="200"/>
              <w:jc w:val="both"/>
              <w:textAlignment w:val="auto"/>
              <w:outlineLvl w:val="9"/>
              <w:rPr>
                <w:color w:val="auto"/>
                <w:kern w:val="2"/>
                <w:highlight w:val="none"/>
              </w:rPr>
            </w:pPr>
            <w:r>
              <w:rPr>
                <w:rFonts w:hint="eastAsia" w:ascii="宋体" w:hAnsi="宋体" w:eastAsia="宋体" w:cs="Times New Roman"/>
                <w:b w:val="0"/>
                <w:kern w:val="24"/>
                <w:sz w:val="24"/>
                <w:szCs w:val="20"/>
                <w:highlight w:val="none"/>
                <w:lang w:val="en-US" w:eastAsia="zh-CN" w:bidi="ar-SA"/>
              </w:rPr>
              <w:t>此外，本工程的环境管理工作还应从减少污染物排放，降低对生态环境影响等方面进行分项控制，具体计划见下表。</w:t>
            </w:r>
          </w:p>
          <w:p>
            <w:pPr>
              <w:widowControl/>
              <w:wordWrap/>
              <w:autoSpaceDE w:val="0"/>
              <w:autoSpaceDN w:val="0"/>
              <w:adjustRightInd w:val="0"/>
              <w:snapToGrid w:val="0"/>
              <w:spacing w:after="0" w:line="540" w:lineRule="exact"/>
              <w:jc w:val="center"/>
              <w:textAlignment w:val="auto"/>
              <w:outlineLvl w:val="9"/>
              <w:rPr>
                <w:rFonts w:hint="default" w:ascii="Arial" w:hAnsi="Arial" w:eastAsia="黑体" w:cs="Arial"/>
                <w:sz w:val="24"/>
                <w:highlight w:val="none"/>
                <w:u w:val="double"/>
                <w:lang w:val="en-US" w:eastAsia="zh-CN"/>
              </w:rPr>
            </w:pPr>
            <w:r>
              <w:rPr>
                <w:rFonts w:hint="default" w:ascii="Arial" w:hAnsi="Arial" w:eastAsia="黑体" w:cs="Arial"/>
                <w:sz w:val="24"/>
                <w:highlight w:val="none"/>
                <w:u w:val="double"/>
                <w:lang w:val="en-US" w:eastAsia="zh-CN"/>
              </w:rPr>
              <w:t>表</w:t>
            </w:r>
            <w:r>
              <w:rPr>
                <w:rFonts w:hint="eastAsia" w:ascii="Arial" w:hAnsi="Arial" w:eastAsia="黑体" w:cs="Arial"/>
                <w:sz w:val="24"/>
                <w:highlight w:val="none"/>
                <w:u w:val="double"/>
                <w:lang w:val="en-US" w:eastAsia="zh-CN"/>
              </w:rPr>
              <w:t>21</w:t>
            </w:r>
            <w:r>
              <w:rPr>
                <w:rFonts w:hint="default" w:ascii="Arial" w:hAnsi="Arial" w:eastAsia="黑体" w:cs="Arial"/>
                <w:sz w:val="24"/>
                <w:highlight w:val="none"/>
                <w:u w:val="double"/>
                <w:lang w:val="en-US" w:eastAsia="zh-CN"/>
              </w:rPr>
              <w:t xml:space="preserve">   环境管理方案表</w:t>
            </w:r>
          </w:p>
          <w:tbl>
            <w:tblPr>
              <w:tblStyle w:val="35"/>
              <w:tblW w:w="8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4"/>
              <w:gridCol w:w="5816"/>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624" w:type="dxa"/>
                  <w:tcBorders>
                    <w:top w:val="single" w:color="auto" w:sz="12" w:space="0"/>
                    <w:left w:val="single" w:color="auto" w:sz="12" w:space="0"/>
                    <w:bottom w:val="single" w:color="auto" w:sz="4" w:space="0"/>
                    <w:right w:val="single" w:color="auto" w:sz="4" w:space="0"/>
                  </w:tcBorders>
                  <w:vAlign w:val="center"/>
                </w:tcPr>
                <w:p>
                  <w:pPr>
                    <w:pStyle w:val="33"/>
                    <w:widowControl w:val="0"/>
                    <w:wordWrap/>
                    <w:adjustRightInd/>
                    <w:snapToGrid/>
                    <w:spacing w:before="0" w:beforeAutospacing="0" w:after="0" w:afterAutospacing="0" w:line="360" w:lineRule="exact"/>
                    <w:jc w:val="center"/>
                    <w:textAlignment w:val="auto"/>
                    <w:rPr>
                      <w:rFonts w:ascii="Times New Roman" w:hAnsi="Times New Roman" w:cs="Times New Roman"/>
                      <w:color w:val="auto"/>
                      <w:kern w:val="2"/>
                      <w:sz w:val="21"/>
                      <w:szCs w:val="21"/>
                      <w:highlight w:val="none"/>
                    </w:rPr>
                  </w:pPr>
                  <w:r>
                    <w:rPr>
                      <w:rFonts w:ascii="Times New Roman" w:hAnsi="Times New Roman" w:cs="Times New Roman"/>
                      <w:color w:val="auto"/>
                      <w:kern w:val="2"/>
                      <w:sz w:val="21"/>
                      <w:szCs w:val="21"/>
                      <w:highlight w:val="none"/>
                    </w:rPr>
                    <w:t>环境问题</w:t>
                  </w:r>
                </w:p>
              </w:tc>
              <w:tc>
                <w:tcPr>
                  <w:tcW w:w="5816" w:type="dxa"/>
                  <w:tcBorders>
                    <w:top w:val="single" w:color="auto" w:sz="12" w:space="0"/>
                    <w:left w:val="nil"/>
                    <w:bottom w:val="single" w:color="auto" w:sz="4" w:space="0"/>
                    <w:right w:val="single" w:color="auto" w:sz="4" w:space="0"/>
                  </w:tcBorders>
                  <w:vAlign w:val="center"/>
                </w:tcPr>
                <w:p>
                  <w:pPr>
                    <w:pStyle w:val="33"/>
                    <w:widowControl w:val="0"/>
                    <w:wordWrap/>
                    <w:adjustRightInd/>
                    <w:snapToGrid/>
                    <w:spacing w:before="0" w:beforeAutospacing="0" w:after="0" w:afterAutospacing="0" w:line="360" w:lineRule="exact"/>
                    <w:jc w:val="center"/>
                    <w:textAlignment w:val="auto"/>
                    <w:rPr>
                      <w:rFonts w:ascii="Times New Roman" w:hAnsi="Times New Roman" w:cs="Times New Roman"/>
                      <w:color w:val="auto"/>
                      <w:kern w:val="2"/>
                      <w:sz w:val="21"/>
                      <w:szCs w:val="21"/>
                      <w:highlight w:val="none"/>
                    </w:rPr>
                  </w:pPr>
                  <w:r>
                    <w:rPr>
                      <w:rFonts w:ascii="Times New Roman" w:hAnsi="Times New Roman" w:cs="Times New Roman"/>
                      <w:color w:val="auto"/>
                      <w:kern w:val="2"/>
                      <w:sz w:val="21"/>
                      <w:szCs w:val="21"/>
                      <w:highlight w:val="none"/>
                    </w:rPr>
                    <w:t>防治措施</w:t>
                  </w:r>
                </w:p>
              </w:tc>
              <w:tc>
                <w:tcPr>
                  <w:tcW w:w="1497" w:type="dxa"/>
                  <w:tcBorders>
                    <w:top w:val="single" w:color="auto" w:sz="12" w:space="0"/>
                    <w:left w:val="nil"/>
                    <w:bottom w:val="single" w:color="auto" w:sz="4" w:space="0"/>
                    <w:right w:val="single" w:color="auto" w:sz="12" w:space="0"/>
                  </w:tcBorders>
                  <w:vAlign w:val="center"/>
                </w:tcPr>
                <w:p>
                  <w:pPr>
                    <w:pStyle w:val="33"/>
                    <w:widowControl w:val="0"/>
                    <w:wordWrap/>
                    <w:adjustRightInd/>
                    <w:snapToGrid/>
                    <w:spacing w:before="0" w:beforeAutospacing="0" w:after="0" w:afterAutospacing="0" w:line="360" w:lineRule="exact"/>
                    <w:jc w:val="center"/>
                    <w:textAlignment w:val="auto"/>
                    <w:rPr>
                      <w:rFonts w:ascii="Times New Roman" w:hAnsi="Times New Roman" w:cs="Times New Roman"/>
                      <w:color w:val="auto"/>
                      <w:kern w:val="2"/>
                      <w:sz w:val="21"/>
                      <w:szCs w:val="21"/>
                      <w:highlight w:val="none"/>
                    </w:rPr>
                  </w:pPr>
                  <w:r>
                    <w:rPr>
                      <w:rFonts w:ascii="Times New Roman" w:hAnsi="Times New Roman" w:cs="Times New Roman"/>
                      <w:color w:val="auto"/>
                      <w:kern w:val="2"/>
                      <w:sz w:val="21"/>
                      <w:szCs w:val="21"/>
                      <w:highlight w:val="none"/>
                    </w:rPr>
                    <w:t>实施时间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624" w:type="dxa"/>
                  <w:vMerge w:val="restart"/>
                  <w:tcBorders>
                    <w:top w:val="single" w:color="auto" w:sz="4" w:space="0"/>
                    <w:left w:val="single" w:color="auto" w:sz="12" w:space="0"/>
                    <w:right w:val="single" w:color="auto" w:sz="4" w:space="0"/>
                  </w:tcBorders>
                  <w:vAlign w:val="center"/>
                </w:tcPr>
                <w:p>
                  <w:pPr>
                    <w:pStyle w:val="33"/>
                    <w:widowControl w:val="0"/>
                    <w:wordWrap/>
                    <w:adjustRightInd/>
                    <w:snapToGrid/>
                    <w:spacing w:before="0" w:beforeAutospacing="0" w:after="0" w:afterAutospacing="0" w:line="360" w:lineRule="exact"/>
                    <w:jc w:val="center"/>
                    <w:textAlignment w:val="auto"/>
                    <w:rPr>
                      <w:rFonts w:ascii="Times New Roman" w:hAnsi="Times New Roman" w:cs="Times New Roman"/>
                      <w:color w:val="auto"/>
                      <w:kern w:val="2"/>
                      <w:sz w:val="21"/>
                      <w:szCs w:val="21"/>
                      <w:highlight w:val="none"/>
                    </w:rPr>
                  </w:pPr>
                  <w:r>
                    <w:rPr>
                      <w:rFonts w:ascii="Times New Roman" w:hAnsi="Times New Roman" w:cs="Times New Roman"/>
                      <w:color w:val="auto"/>
                      <w:kern w:val="2"/>
                      <w:sz w:val="21"/>
                      <w:szCs w:val="21"/>
                      <w:highlight w:val="none"/>
                    </w:rPr>
                    <w:t>固体废物</w:t>
                  </w:r>
                </w:p>
              </w:tc>
              <w:tc>
                <w:tcPr>
                  <w:tcW w:w="5816" w:type="dxa"/>
                  <w:tcBorders>
                    <w:top w:val="single" w:color="auto" w:sz="4" w:space="0"/>
                    <w:left w:val="nil"/>
                    <w:bottom w:val="single" w:color="auto" w:sz="4" w:space="0"/>
                    <w:right w:val="single" w:color="auto" w:sz="4" w:space="0"/>
                  </w:tcBorders>
                  <w:vAlign w:val="center"/>
                </w:tcPr>
                <w:p>
                  <w:pPr>
                    <w:pStyle w:val="79"/>
                    <w:widowControl w:val="0"/>
                    <w:wordWrap/>
                    <w:adjustRightInd/>
                    <w:snapToGrid/>
                    <w:spacing w:line="360" w:lineRule="exact"/>
                    <w:textAlignment w:val="auto"/>
                    <w:rPr>
                      <w:color w:val="auto"/>
                      <w:sz w:val="21"/>
                      <w:szCs w:val="21"/>
                      <w:highlight w:val="none"/>
                    </w:rPr>
                  </w:pPr>
                  <w:r>
                    <w:rPr>
                      <w:rFonts w:hint="eastAsia"/>
                      <w:color w:val="auto"/>
                      <w:kern w:val="0"/>
                      <w:sz w:val="21"/>
                      <w:szCs w:val="21"/>
                      <w:highlight w:val="none"/>
                    </w:rPr>
                    <w:t>生活垃圾设封闭式垃圾桶（可回收和不可回收）收集，再由当地环卫部门收集后集中处理</w:t>
                  </w:r>
                </w:p>
              </w:tc>
              <w:tc>
                <w:tcPr>
                  <w:tcW w:w="1497" w:type="dxa"/>
                  <w:tcBorders>
                    <w:top w:val="single" w:color="auto" w:sz="4" w:space="0"/>
                    <w:left w:val="nil"/>
                    <w:bottom w:val="single" w:color="auto" w:sz="4" w:space="0"/>
                    <w:right w:val="single" w:color="auto" w:sz="12" w:space="0"/>
                  </w:tcBorders>
                  <w:vAlign w:val="center"/>
                </w:tcPr>
                <w:p>
                  <w:pPr>
                    <w:pStyle w:val="33"/>
                    <w:widowControl w:val="0"/>
                    <w:wordWrap/>
                    <w:adjustRightInd/>
                    <w:snapToGrid/>
                    <w:spacing w:before="0" w:beforeAutospacing="0" w:after="0" w:afterAutospacing="0" w:line="360" w:lineRule="exact"/>
                    <w:jc w:val="center"/>
                    <w:textAlignment w:val="auto"/>
                    <w:rPr>
                      <w:rFonts w:ascii="Times New Roman" w:hAnsi="Times New Roman" w:cs="Times New Roman"/>
                      <w:color w:val="auto"/>
                      <w:kern w:val="2"/>
                      <w:sz w:val="21"/>
                      <w:szCs w:val="21"/>
                      <w:highlight w:val="none"/>
                    </w:rPr>
                  </w:pPr>
                  <w:r>
                    <w:rPr>
                      <w:rFonts w:ascii="Times New Roman" w:hAnsi="Times New Roman" w:cs="Times New Roman"/>
                      <w:color w:val="auto"/>
                      <w:kern w:val="2"/>
                      <w:sz w:val="21"/>
                      <w:szCs w:val="21"/>
                      <w:highlight w:val="none"/>
                    </w:rPr>
                    <w:t>生产期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1624" w:type="dxa"/>
                  <w:vMerge w:val="continue"/>
                  <w:tcBorders>
                    <w:left w:val="single" w:color="auto" w:sz="12" w:space="0"/>
                    <w:bottom w:val="single" w:color="auto" w:sz="4" w:space="0"/>
                    <w:right w:val="single" w:color="auto" w:sz="4" w:space="0"/>
                  </w:tcBorders>
                  <w:vAlign w:val="center"/>
                </w:tcPr>
                <w:p>
                  <w:pPr>
                    <w:pStyle w:val="33"/>
                    <w:widowControl w:val="0"/>
                    <w:wordWrap/>
                    <w:adjustRightInd/>
                    <w:snapToGrid/>
                    <w:spacing w:before="0" w:beforeAutospacing="0" w:after="0" w:afterAutospacing="0" w:line="360" w:lineRule="exact"/>
                    <w:jc w:val="center"/>
                    <w:textAlignment w:val="auto"/>
                    <w:rPr>
                      <w:rFonts w:ascii="Times New Roman" w:hAnsi="Times New Roman" w:cs="Times New Roman"/>
                      <w:color w:val="auto"/>
                      <w:kern w:val="2"/>
                      <w:sz w:val="21"/>
                      <w:szCs w:val="21"/>
                      <w:highlight w:val="none"/>
                    </w:rPr>
                  </w:pPr>
                </w:p>
              </w:tc>
              <w:tc>
                <w:tcPr>
                  <w:tcW w:w="5816" w:type="dxa"/>
                  <w:tcBorders>
                    <w:top w:val="single" w:color="auto" w:sz="4" w:space="0"/>
                    <w:left w:val="nil"/>
                    <w:bottom w:val="single" w:color="auto" w:sz="4" w:space="0"/>
                    <w:right w:val="single" w:color="auto" w:sz="4" w:space="0"/>
                  </w:tcBorders>
                  <w:vAlign w:val="center"/>
                </w:tcPr>
                <w:p>
                  <w:pPr>
                    <w:pStyle w:val="79"/>
                    <w:widowControl w:val="0"/>
                    <w:wordWrap/>
                    <w:adjustRightInd/>
                    <w:snapToGrid/>
                    <w:spacing w:line="360" w:lineRule="exact"/>
                    <w:textAlignment w:val="auto"/>
                    <w:rPr>
                      <w:color w:val="auto"/>
                      <w:sz w:val="21"/>
                      <w:szCs w:val="21"/>
                      <w:highlight w:val="none"/>
                    </w:rPr>
                  </w:pPr>
                  <w:r>
                    <w:rPr>
                      <w:rFonts w:hint="eastAsia" w:ascii="宋体" w:hAnsi="宋体" w:eastAsia="宋体" w:cs="宋体"/>
                      <w:color w:val="auto"/>
                      <w:sz w:val="21"/>
                      <w:szCs w:val="21"/>
                      <w:highlight w:val="none"/>
                      <w:lang w:eastAsia="zh-CN"/>
                    </w:rPr>
                    <w:t>废险废物单独收集后，</w:t>
                  </w:r>
                  <w:r>
                    <w:rPr>
                      <w:rFonts w:hint="eastAsia" w:ascii="宋体" w:hAnsi="宋体" w:cs="宋体"/>
                      <w:color w:val="auto"/>
                      <w:sz w:val="21"/>
                      <w:szCs w:val="21"/>
                      <w:highlight w:val="none"/>
                      <w:lang w:eastAsia="zh-CN"/>
                    </w:rPr>
                    <w:t>当</w:t>
                  </w:r>
                  <w:r>
                    <w:rPr>
                      <w:rFonts w:hint="eastAsia" w:ascii="宋体" w:hAnsi="宋体" w:eastAsia="宋体" w:cs="宋体"/>
                      <w:color w:val="auto"/>
                      <w:sz w:val="21"/>
                      <w:szCs w:val="21"/>
                      <w:highlight w:val="none"/>
                      <w:lang w:eastAsia="zh-CN"/>
                    </w:rPr>
                    <w:t>天送往</w:t>
                  </w:r>
                  <w:r>
                    <w:rPr>
                      <w:rFonts w:hint="eastAsia" w:ascii="宋体" w:hAnsi="宋体" w:eastAsia="宋体" w:cs="宋体"/>
                      <w:color w:val="auto"/>
                      <w:sz w:val="21"/>
                      <w:szCs w:val="21"/>
                      <w:highlight w:val="none"/>
                      <w:lang w:val="zh-CN" w:eastAsia="zh-CN"/>
                    </w:rPr>
                    <w:t>阳煤忻州通用机械有限责任公司的危废暂存间，</w:t>
                  </w:r>
                  <w:r>
                    <w:rPr>
                      <w:rFonts w:hint="eastAsia" w:ascii="宋体" w:hAnsi="宋体" w:eastAsia="宋体" w:cs="宋体"/>
                      <w:color w:val="auto"/>
                      <w:sz w:val="21"/>
                      <w:szCs w:val="21"/>
                      <w:highlight w:val="none"/>
                    </w:rPr>
                    <w:t>定期交由有资质单位处置</w:t>
                  </w:r>
                </w:p>
              </w:tc>
              <w:tc>
                <w:tcPr>
                  <w:tcW w:w="1497" w:type="dxa"/>
                  <w:tcBorders>
                    <w:top w:val="single" w:color="auto" w:sz="4" w:space="0"/>
                    <w:left w:val="nil"/>
                    <w:bottom w:val="single" w:color="auto" w:sz="4" w:space="0"/>
                    <w:right w:val="single" w:color="auto" w:sz="12" w:space="0"/>
                  </w:tcBorders>
                  <w:vAlign w:val="center"/>
                </w:tcPr>
                <w:p>
                  <w:pPr>
                    <w:pStyle w:val="33"/>
                    <w:widowControl w:val="0"/>
                    <w:wordWrap/>
                    <w:adjustRightInd/>
                    <w:snapToGrid/>
                    <w:spacing w:before="0" w:beforeAutospacing="0" w:after="0" w:afterAutospacing="0" w:line="360" w:lineRule="exact"/>
                    <w:jc w:val="center"/>
                    <w:textAlignment w:val="auto"/>
                    <w:rPr>
                      <w:rFonts w:ascii="Times New Roman" w:hAnsi="Times New Roman" w:cs="Times New Roman"/>
                      <w:color w:val="auto"/>
                      <w:kern w:val="2"/>
                      <w:sz w:val="21"/>
                      <w:szCs w:val="21"/>
                      <w:highlight w:val="none"/>
                    </w:rPr>
                  </w:pPr>
                  <w:r>
                    <w:rPr>
                      <w:rFonts w:ascii="Times New Roman" w:hAnsi="Times New Roman" w:cs="Times New Roman"/>
                      <w:color w:val="auto"/>
                      <w:kern w:val="2"/>
                      <w:sz w:val="21"/>
                      <w:szCs w:val="21"/>
                      <w:highlight w:val="none"/>
                    </w:rPr>
                    <w:t>生产期</w:t>
                  </w:r>
                </w:p>
              </w:tc>
            </w:tr>
          </w:tbl>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（2）环境监测计划</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运营期的主要环境问题是噪声。评价制定如下监测计划：</w:t>
            </w:r>
          </w:p>
          <w:p>
            <w:pPr>
              <w:widowControl/>
              <w:wordWrap/>
              <w:autoSpaceDE w:val="0"/>
              <w:autoSpaceDN w:val="0"/>
              <w:adjustRightInd w:val="0"/>
              <w:snapToGrid w:val="0"/>
              <w:spacing w:after="0" w:line="540" w:lineRule="exact"/>
              <w:jc w:val="center"/>
              <w:textAlignment w:val="auto"/>
              <w:outlineLvl w:val="9"/>
              <w:rPr>
                <w:rFonts w:hint="default" w:ascii="Arial" w:hAnsi="Arial" w:eastAsia="黑体" w:cs="Arial"/>
                <w:sz w:val="24"/>
                <w:highlight w:val="none"/>
                <w:u w:val="double"/>
                <w:lang w:val="en-US" w:eastAsia="zh-CN"/>
              </w:rPr>
            </w:pPr>
            <w:r>
              <w:rPr>
                <w:rFonts w:hint="default" w:ascii="Arial" w:hAnsi="Arial" w:eastAsia="黑体" w:cs="Arial"/>
                <w:sz w:val="24"/>
                <w:highlight w:val="none"/>
                <w:u w:val="double"/>
                <w:lang w:val="en-US" w:eastAsia="zh-CN"/>
              </w:rPr>
              <w:t>表</w:t>
            </w:r>
            <w:r>
              <w:rPr>
                <w:rFonts w:hint="eastAsia" w:ascii="Arial" w:hAnsi="Arial" w:eastAsia="黑体" w:cs="Arial"/>
                <w:sz w:val="24"/>
                <w:highlight w:val="none"/>
                <w:u w:val="double"/>
                <w:lang w:val="en-US" w:eastAsia="zh-CN"/>
              </w:rPr>
              <w:t xml:space="preserve">22  </w:t>
            </w:r>
            <w:r>
              <w:rPr>
                <w:rFonts w:hint="default" w:ascii="Arial" w:hAnsi="Arial" w:eastAsia="黑体" w:cs="Arial"/>
                <w:sz w:val="24"/>
                <w:highlight w:val="none"/>
                <w:u w:val="double"/>
                <w:lang w:val="en-US" w:eastAsia="zh-CN"/>
              </w:rPr>
              <w:t xml:space="preserve"> 本项目监测计划一览表</w:t>
            </w:r>
          </w:p>
          <w:tbl>
            <w:tblPr>
              <w:tblStyle w:val="35"/>
              <w:tblW w:w="8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925"/>
              <w:gridCol w:w="2677"/>
              <w:gridCol w:w="1444"/>
              <w:gridCol w:w="19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2"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c>
                <w:tcPr>
                  <w:tcW w:w="19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监测项目</w:t>
                  </w:r>
                </w:p>
              </w:tc>
              <w:tc>
                <w:tcPr>
                  <w:tcW w:w="2677"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监测点</w:t>
                  </w:r>
                </w:p>
              </w:tc>
              <w:tc>
                <w:tcPr>
                  <w:tcW w:w="1444"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监测频次</w:t>
                  </w:r>
                </w:p>
              </w:tc>
              <w:tc>
                <w:tcPr>
                  <w:tcW w:w="1989"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02"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噪声</w:t>
                  </w:r>
                </w:p>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监测</w:t>
                  </w:r>
                </w:p>
              </w:tc>
              <w:tc>
                <w:tcPr>
                  <w:tcW w:w="192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昼间</w:t>
                  </w:r>
                  <w:r>
                    <w:rPr>
                      <w:rFonts w:hint="eastAsia" w:ascii="宋体" w:hAnsi="宋体" w:eastAsia="宋体" w:cs="宋体"/>
                      <w:color w:val="auto"/>
                      <w:sz w:val="21"/>
                      <w:szCs w:val="21"/>
                      <w:highlight w:val="none"/>
                    </w:rPr>
                    <w:t>等效连续Leq(A)）</w:t>
                  </w:r>
                </w:p>
              </w:tc>
              <w:tc>
                <w:tcPr>
                  <w:tcW w:w="2677"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厂界设4个监测点</w:t>
                  </w:r>
                </w:p>
              </w:tc>
              <w:tc>
                <w:tcPr>
                  <w:tcW w:w="1444"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w:t>
                  </w:r>
                  <w:r>
                    <w:rPr>
                      <w:rFonts w:hint="eastAsia" w:ascii="宋体" w:hAnsi="宋体" w:eastAsia="宋体" w:cs="宋体"/>
                      <w:color w:val="auto"/>
                      <w:sz w:val="21"/>
                      <w:szCs w:val="21"/>
                      <w:highlight w:val="none"/>
                      <w:lang w:eastAsia="zh-CN"/>
                    </w:rPr>
                    <w:t>季</w:t>
                  </w:r>
                  <w:r>
                    <w:rPr>
                      <w:rFonts w:hint="eastAsia" w:ascii="宋体" w:hAnsi="宋体" w:eastAsia="宋体" w:cs="宋体"/>
                      <w:color w:val="auto"/>
                      <w:sz w:val="21"/>
                      <w:szCs w:val="21"/>
                      <w:highlight w:val="none"/>
                    </w:rPr>
                    <w:t>一次</w:t>
                  </w:r>
                </w:p>
              </w:tc>
              <w:tc>
                <w:tcPr>
                  <w:tcW w:w="1989"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委托有资质的监测单位进行监测</w:t>
                  </w:r>
                </w:p>
              </w:tc>
            </w:tr>
          </w:tbl>
          <w:p>
            <w:pPr>
              <w:widowControl/>
              <w:wordWrap/>
              <w:adjustRightInd w:val="0"/>
              <w:snapToGrid w:val="0"/>
              <w:spacing w:beforeLines="50" w:after="0" w:line="500" w:lineRule="exact"/>
              <w:ind w:firstLine="482" w:firstLineChars="200"/>
              <w:jc w:val="both"/>
              <w:textAlignment w:val="auto"/>
              <w:outlineLvl w:val="9"/>
              <w:rPr>
                <w:rFonts w:hint="eastAsia" w:ascii="宋体" w:hAnsi="宋体" w:eastAsia="宋体"/>
                <w:b/>
                <w:kern w:val="2"/>
                <w:sz w:val="24"/>
                <w:szCs w:val="24"/>
                <w:highlight w:val="none"/>
                <w:lang w:val="en-US" w:eastAsia="zh-CN"/>
              </w:rPr>
            </w:pPr>
            <w:r>
              <w:rPr>
                <w:rFonts w:hint="eastAsia" w:ascii="宋体" w:hAnsi="宋体" w:eastAsia="宋体"/>
                <w:b/>
                <w:kern w:val="2"/>
                <w:sz w:val="24"/>
                <w:szCs w:val="24"/>
                <w:highlight w:val="none"/>
                <w:lang w:val="en-US" w:eastAsia="zh-CN"/>
              </w:rPr>
              <w:t>7、环保投资估算</w:t>
            </w:r>
          </w:p>
          <w:p>
            <w:pPr>
              <w:widowControl/>
              <w:wordWrap/>
              <w:adjustRightInd w:val="0"/>
              <w:snapToGrid w:val="0"/>
              <w:spacing w:after="0" w:line="500" w:lineRule="exact"/>
              <w:ind w:firstLine="480" w:firstLineChars="200"/>
              <w:jc w:val="both"/>
              <w:textAlignment w:val="auto"/>
              <w:outlineLvl w:val="9"/>
              <w:rPr>
                <w:rFonts w:hint="eastAsia"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本项目总投资1000万元，其中环保投资共4万元，占总投资的0.4%。本项目环保措施及投资详见下表。</w:t>
            </w:r>
          </w:p>
          <w:p>
            <w:pPr>
              <w:widowControl/>
              <w:wordWrap/>
              <w:autoSpaceDE w:val="0"/>
              <w:autoSpaceDN w:val="0"/>
              <w:adjustRightInd w:val="0"/>
              <w:snapToGrid w:val="0"/>
              <w:spacing w:after="0" w:line="540" w:lineRule="exact"/>
              <w:jc w:val="center"/>
              <w:textAlignment w:val="auto"/>
              <w:outlineLvl w:val="9"/>
              <w:rPr>
                <w:rFonts w:hint="default" w:ascii="Arial" w:hAnsi="Arial" w:eastAsia="黑体" w:cs="Arial"/>
                <w:sz w:val="24"/>
                <w:highlight w:val="none"/>
                <w:u w:val="double"/>
                <w:lang w:val="en-US" w:eastAsia="zh-CN"/>
              </w:rPr>
            </w:pPr>
            <w:r>
              <w:rPr>
                <w:rFonts w:hint="default" w:ascii="Arial" w:hAnsi="Arial" w:eastAsia="黑体" w:cs="Arial"/>
                <w:sz w:val="24"/>
                <w:highlight w:val="none"/>
                <w:u w:val="double"/>
                <w:lang w:val="en-US" w:eastAsia="zh-CN"/>
              </w:rPr>
              <w:t>表</w:t>
            </w:r>
            <w:r>
              <w:rPr>
                <w:rFonts w:hint="eastAsia" w:ascii="Arial" w:hAnsi="Arial" w:eastAsia="黑体" w:cs="Arial"/>
                <w:sz w:val="24"/>
                <w:highlight w:val="none"/>
                <w:u w:val="double"/>
                <w:lang w:val="en-US" w:eastAsia="zh-CN"/>
              </w:rPr>
              <w:t xml:space="preserve">23 </w:t>
            </w:r>
            <w:r>
              <w:rPr>
                <w:rFonts w:hint="default" w:ascii="Arial" w:hAnsi="Arial" w:eastAsia="黑体" w:cs="Arial"/>
                <w:sz w:val="24"/>
                <w:highlight w:val="none"/>
                <w:u w:val="double"/>
                <w:lang w:val="en-US" w:eastAsia="zh-CN"/>
              </w:rPr>
              <w:t xml:space="preserve">  运营期环保措施及投资一览表</w:t>
            </w:r>
          </w:p>
          <w:tbl>
            <w:tblPr>
              <w:tblStyle w:val="35"/>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85"/>
              <w:gridCol w:w="1224"/>
              <w:gridCol w:w="4368"/>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项目</w:t>
                  </w:r>
                </w:p>
              </w:tc>
              <w:tc>
                <w:tcPr>
                  <w:tcW w:w="1685"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排放源</w:t>
                  </w:r>
                </w:p>
              </w:tc>
              <w:tc>
                <w:tcPr>
                  <w:tcW w:w="1224"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污染物</w:t>
                  </w:r>
                </w:p>
              </w:tc>
              <w:tc>
                <w:tcPr>
                  <w:tcW w:w="4368"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环保措施</w:t>
                  </w:r>
                </w:p>
              </w:tc>
              <w:tc>
                <w:tcPr>
                  <w:tcW w:w="959"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环保</w:t>
                  </w:r>
                </w:p>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投资</w:t>
                  </w:r>
                </w:p>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b w:val="0"/>
                      <w:bCs w:val="0"/>
                      <w:color w:val="auto"/>
                      <w:spacing w:val="-20"/>
                      <w:sz w:val="18"/>
                      <w:szCs w:val="18"/>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21"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噪声</w:t>
                  </w:r>
                </w:p>
              </w:tc>
              <w:tc>
                <w:tcPr>
                  <w:tcW w:w="1685"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lang w:eastAsia="zh-CN"/>
                    </w:rPr>
                    <w:t>机械设备</w:t>
                  </w:r>
                </w:p>
              </w:tc>
              <w:tc>
                <w:tcPr>
                  <w:tcW w:w="1224"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噪声</w:t>
                  </w:r>
                </w:p>
              </w:tc>
              <w:tc>
                <w:tcPr>
                  <w:tcW w:w="4368"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rPr>
                    <w:t>选用低噪声设备置于</w:t>
                  </w:r>
                  <w:r>
                    <w:rPr>
                      <w:rFonts w:hint="default" w:ascii="宋体" w:hAnsi="宋体" w:eastAsia="宋体" w:cs="宋体"/>
                      <w:color w:val="auto"/>
                      <w:sz w:val="21"/>
                      <w:szCs w:val="21"/>
                      <w:highlight w:val="none"/>
                      <w:lang w:eastAsia="zh-CN"/>
                    </w:rPr>
                    <w:t>车间</w:t>
                  </w:r>
                  <w:r>
                    <w:rPr>
                      <w:rFonts w:hint="default" w:ascii="宋体" w:hAnsi="宋体" w:eastAsia="宋体" w:cs="宋体"/>
                      <w:color w:val="auto"/>
                      <w:sz w:val="21"/>
                      <w:szCs w:val="21"/>
                      <w:highlight w:val="none"/>
                    </w:rPr>
                    <w:t>内，安装基础减震设施；建立设备定期维护，保养的管理制度；</w:t>
                  </w:r>
                  <w:r>
                    <w:rPr>
                      <w:rFonts w:hint="default" w:ascii="宋体" w:hAnsi="宋体" w:eastAsia="宋体" w:cs="宋体"/>
                      <w:color w:val="auto"/>
                      <w:sz w:val="21"/>
                      <w:szCs w:val="21"/>
                      <w:highlight w:val="none"/>
                      <w:lang w:eastAsia="zh-CN"/>
                    </w:rPr>
                    <w:t>同时控制作业时间</w:t>
                  </w:r>
                </w:p>
              </w:tc>
              <w:tc>
                <w:tcPr>
                  <w:tcW w:w="959"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721" w:type="dxa"/>
                  <w:vMerge w:val="restart"/>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lang w:eastAsia="zh-CN"/>
                    </w:rPr>
                    <w:t>固废</w:t>
                  </w:r>
                </w:p>
              </w:tc>
              <w:tc>
                <w:tcPr>
                  <w:tcW w:w="1685"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rPr>
                    <w:t>职工生活</w:t>
                  </w:r>
                </w:p>
              </w:tc>
              <w:tc>
                <w:tcPr>
                  <w:tcW w:w="1224"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生活垃圾</w:t>
                  </w:r>
                </w:p>
              </w:tc>
              <w:tc>
                <w:tcPr>
                  <w:tcW w:w="4368"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车间</w:t>
                  </w:r>
                  <w:r>
                    <w:rPr>
                      <w:rFonts w:hint="eastAsia" w:ascii="宋体" w:hAnsi="宋体" w:eastAsia="宋体" w:cs="宋体"/>
                      <w:color w:val="auto"/>
                      <w:sz w:val="21"/>
                      <w:szCs w:val="21"/>
                      <w:highlight w:val="none"/>
                    </w:rPr>
                    <w:t>内设置垃圾箱，</w:t>
                  </w:r>
                  <w:r>
                    <w:rPr>
                      <w:rFonts w:hint="eastAsia" w:ascii="宋体" w:hAnsi="宋体" w:eastAsia="宋体" w:cs="宋体"/>
                      <w:color w:val="auto"/>
                      <w:sz w:val="21"/>
                      <w:szCs w:val="21"/>
                      <w:highlight w:val="none"/>
                      <w:lang w:eastAsia="zh-CN"/>
                    </w:rPr>
                    <w:t>随</w:t>
                  </w:r>
                  <w:r>
                    <w:rPr>
                      <w:rFonts w:hint="eastAsia" w:ascii="宋体" w:hAnsi="宋体" w:eastAsia="宋体" w:cs="宋体"/>
                      <w:color w:val="auto"/>
                      <w:sz w:val="21"/>
                      <w:szCs w:val="21"/>
                      <w:highlight w:val="none"/>
                      <w:lang w:val="zh-CN" w:eastAsia="zh-CN"/>
                    </w:rPr>
                    <w:t>阳煤忻州通用机械有限责任公司的生活垃圾</w:t>
                  </w:r>
                  <w:r>
                    <w:rPr>
                      <w:rFonts w:hint="eastAsia" w:ascii="宋体" w:hAnsi="宋体" w:eastAsia="宋体" w:cs="宋体"/>
                      <w:color w:val="auto"/>
                      <w:sz w:val="21"/>
                      <w:szCs w:val="21"/>
                      <w:highlight w:val="none"/>
                    </w:rPr>
                    <w:t>统一清运</w:t>
                  </w:r>
                  <w:r>
                    <w:rPr>
                      <w:rFonts w:hint="eastAsia" w:ascii="宋体" w:hAnsi="宋体" w:eastAsia="宋体" w:cs="宋体"/>
                      <w:color w:val="auto"/>
                      <w:sz w:val="21"/>
                      <w:szCs w:val="21"/>
                      <w:highlight w:val="none"/>
                      <w:lang w:eastAsia="zh-CN"/>
                    </w:rPr>
                    <w:t>到</w:t>
                  </w:r>
                  <w:r>
                    <w:rPr>
                      <w:rFonts w:hint="eastAsia" w:ascii="宋体" w:hAnsi="宋体" w:eastAsia="宋体" w:cs="宋体"/>
                      <w:color w:val="auto"/>
                      <w:sz w:val="21"/>
                      <w:szCs w:val="21"/>
                      <w:highlight w:val="none"/>
                    </w:rPr>
                    <w:t>环卫部门</w:t>
                  </w:r>
                  <w:r>
                    <w:rPr>
                      <w:rFonts w:hint="eastAsia" w:ascii="宋体" w:hAnsi="宋体" w:eastAsia="宋体" w:cs="宋体"/>
                      <w:color w:val="auto"/>
                      <w:sz w:val="21"/>
                      <w:szCs w:val="21"/>
                      <w:highlight w:val="none"/>
                      <w:lang w:eastAsia="zh-CN"/>
                    </w:rPr>
                    <w:t>指定的地方</w:t>
                  </w:r>
                </w:p>
              </w:tc>
              <w:tc>
                <w:tcPr>
                  <w:tcW w:w="959"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21" w:type="dxa"/>
                  <w:vMerge w:val="continue"/>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685"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综合车间</w:t>
                  </w:r>
                </w:p>
              </w:tc>
              <w:tc>
                <w:tcPr>
                  <w:tcW w:w="1224"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危险废物</w:t>
                  </w:r>
                </w:p>
              </w:tc>
              <w:tc>
                <w:tcPr>
                  <w:tcW w:w="4368" w:type="dxa"/>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设置危险废物收集容器，废险废物单独收集后，当天送往</w:t>
                  </w:r>
                  <w:r>
                    <w:rPr>
                      <w:rFonts w:hint="eastAsia" w:ascii="宋体" w:hAnsi="宋体" w:eastAsia="宋体" w:cs="宋体"/>
                      <w:color w:val="auto"/>
                      <w:sz w:val="21"/>
                      <w:szCs w:val="21"/>
                      <w:highlight w:val="none"/>
                      <w:lang w:val="zh-CN" w:eastAsia="zh-CN"/>
                    </w:rPr>
                    <w:t>阳煤忻州通用机械有限责任公司的危废暂存间，</w:t>
                  </w:r>
                  <w:r>
                    <w:rPr>
                      <w:rFonts w:hint="eastAsia" w:ascii="宋体" w:hAnsi="宋体" w:eastAsia="宋体" w:cs="宋体"/>
                      <w:color w:val="auto"/>
                      <w:sz w:val="21"/>
                      <w:szCs w:val="21"/>
                      <w:highlight w:val="none"/>
                    </w:rPr>
                    <w:t>定期交由有资质单位处置</w:t>
                  </w:r>
                </w:p>
              </w:tc>
              <w:tc>
                <w:tcPr>
                  <w:tcW w:w="959"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98" w:type="dxa"/>
                  <w:gridSpan w:val="4"/>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合计</w:t>
                  </w:r>
                </w:p>
              </w:tc>
              <w:tc>
                <w:tcPr>
                  <w:tcW w:w="959" w:type="dxa"/>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w:t>
                  </w:r>
                </w:p>
              </w:tc>
            </w:tr>
          </w:tbl>
          <w:p>
            <w:pPr>
              <w:widowControl/>
              <w:wordWrap/>
              <w:adjustRightInd w:val="0"/>
              <w:snapToGrid w:val="0"/>
              <w:spacing w:beforeLines="50" w:after="0" w:line="500" w:lineRule="exact"/>
              <w:ind w:firstLine="482" w:firstLineChars="200"/>
              <w:jc w:val="both"/>
              <w:textAlignment w:val="auto"/>
              <w:outlineLvl w:val="9"/>
              <w:rPr>
                <w:rFonts w:hint="eastAsia" w:ascii="宋体" w:hAnsi="宋体" w:eastAsia="宋体"/>
                <w:b/>
                <w:kern w:val="2"/>
                <w:sz w:val="24"/>
                <w:szCs w:val="24"/>
                <w:highlight w:val="none"/>
                <w:lang w:val="en-US" w:eastAsia="zh-CN"/>
              </w:rPr>
            </w:pPr>
            <w:r>
              <w:rPr>
                <w:rFonts w:hint="eastAsia" w:ascii="宋体" w:hAnsi="宋体" w:eastAsia="宋体"/>
                <w:b/>
                <w:kern w:val="2"/>
                <w:sz w:val="24"/>
                <w:szCs w:val="24"/>
                <w:highlight w:val="none"/>
                <w:lang w:val="en-US" w:eastAsia="zh-CN"/>
              </w:rPr>
              <w:t>8、本项目污染物排放清单及管理要求</w:t>
            </w:r>
          </w:p>
          <w:p>
            <w:pPr>
              <w:widowControl/>
              <w:wordWrap/>
              <w:adjustRightInd w:val="0"/>
              <w:snapToGrid w:val="0"/>
              <w:spacing w:after="0" w:line="500" w:lineRule="exact"/>
              <w:ind w:firstLine="480" w:firstLineChars="200"/>
              <w:jc w:val="both"/>
              <w:textAlignment w:val="auto"/>
              <w:outlineLvl w:val="9"/>
              <w:rPr>
                <w:rFonts w:ascii="宋体" w:hAnsi="宋体" w:eastAsia="宋体" w:cs="Times New Roman"/>
                <w:b w:val="0"/>
                <w:kern w:val="24"/>
                <w:sz w:val="24"/>
                <w:szCs w:val="20"/>
                <w:highlight w:val="none"/>
                <w:lang w:val="en-US" w:eastAsia="zh-CN" w:bidi="ar-SA"/>
              </w:rPr>
            </w:pPr>
            <w:r>
              <w:rPr>
                <w:rFonts w:hint="eastAsia" w:ascii="宋体" w:hAnsi="宋体" w:eastAsia="宋体" w:cs="Times New Roman"/>
                <w:b w:val="0"/>
                <w:kern w:val="24"/>
                <w:sz w:val="24"/>
                <w:szCs w:val="20"/>
                <w:highlight w:val="none"/>
                <w:lang w:val="en-US" w:eastAsia="zh-CN" w:bidi="ar-SA"/>
              </w:rPr>
              <w:t>污染物排放清单及管理要求见下表。</w:t>
            </w: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pStyle w:val="22"/>
              <w:rPr>
                <w:rFonts w:ascii="宋体" w:hAnsi="宋体" w:eastAsia="宋体" w:cs="Times New Roman"/>
                <w:b w:val="0"/>
                <w:kern w:val="24"/>
                <w:sz w:val="24"/>
                <w:szCs w:val="20"/>
                <w:highlight w:val="none"/>
                <w:lang w:val="en-US" w:eastAsia="zh-CN" w:bidi="ar-SA"/>
              </w:rPr>
            </w:pPr>
          </w:p>
          <w:p>
            <w:pPr>
              <w:spacing w:after="0" w:line="520" w:lineRule="exact"/>
              <w:jc w:val="both"/>
              <w:rPr>
                <w:rFonts w:ascii="宋体" w:hAnsi="宋体" w:eastAsia="宋体"/>
                <w:sz w:val="24"/>
                <w:szCs w:val="24"/>
                <w:highlight w:val="none"/>
              </w:rPr>
            </w:pPr>
          </w:p>
        </w:tc>
      </w:tr>
    </w:tbl>
    <w:p>
      <w:pPr>
        <w:spacing w:after="0" w:line="100" w:lineRule="exact"/>
        <w:rPr>
          <w:rFonts w:ascii="宋体" w:hAnsi="宋体" w:eastAsia="宋体"/>
          <w:b/>
          <w:color w:val="FF0000"/>
          <w:sz w:val="10"/>
          <w:szCs w:val="10"/>
          <w:highlight w:val="none"/>
        </w:rPr>
        <w:sectPr>
          <w:footerReference r:id="rId6" w:type="default"/>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60" w:charSpace="0"/>
        </w:sectPr>
      </w:pPr>
    </w:p>
    <w:p>
      <w:pPr>
        <w:widowControl/>
        <w:wordWrap/>
        <w:autoSpaceDE w:val="0"/>
        <w:autoSpaceDN w:val="0"/>
        <w:adjustRightInd w:val="0"/>
        <w:snapToGrid w:val="0"/>
        <w:spacing w:after="0" w:line="540" w:lineRule="exact"/>
        <w:jc w:val="center"/>
        <w:textAlignment w:val="auto"/>
        <w:outlineLvl w:val="9"/>
        <w:rPr>
          <w:rFonts w:hint="default" w:ascii="Arial" w:hAnsi="Arial" w:eastAsia="黑体" w:cs="Arial"/>
          <w:sz w:val="24"/>
          <w:highlight w:val="none"/>
          <w:u w:val="double"/>
          <w:lang w:val="en-US" w:eastAsia="zh-CN"/>
        </w:rPr>
      </w:pPr>
      <w:r>
        <w:rPr>
          <w:rFonts w:hint="default" w:ascii="Arial" w:hAnsi="Arial" w:eastAsia="黑体" w:cs="Arial"/>
          <w:sz w:val="24"/>
          <w:highlight w:val="none"/>
          <w:u w:val="double"/>
          <w:lang w:val="en-US" w:eastAsia="zh-CN"/>
        </w:rPr>
        <w:t>表</w:t>
      </w:r>
      <w:r>
        <w:rPr>
          <w:rFonts w:hint="eastAsia" w:ascii="Arial" w:hAnsi="Arial" w:eastAsia="黑体" w:cs="Arial"/>
          <w:sz w:val="24"/>
          <w:highlight w:val="none"/>
          <w:u w:val="double"/>
          <w:lang w:val="en-US" w:eastAsia="zh-CN"/>
        </w:rPr>
        <w:t>24</w:t>
      </w:r>
      <w:r>
        <w:rPr>
          <w:rFonts w:hint="default" w:ascii="Arial" w:hAnsi="Arial" w:eastAsia="黑体" w:cs="Arial"/>
          <w:sz w:val="24"/>
          <w:highlight w:val="none"/>
          <w:u w:val="double"/>
          <w:lang w:val="en-US" w:eastAsia="zh-CN"/>
        </w:rPr>
        <w:t xml:space="preserve">   项目污染物排放清单及环境管理要求一览表</w:t>
      </w:r>
    </w:p>
    <w:tbl>
      <w:tblPr>
        <w:tblStyle w:val="35"/>
        <w:tblW w:w="1403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
      <w:tblGrid>
        <w:gridCol w:w="830"/>
        <w:gridCol w:w="895"/>
        <w:gridCol w:w="1007"/>
        <w:gridCol w:w="1246"/>
        <w:gridCol w:w="1323"/>
        <w:gridCol w:w="1426"/>
        <w:gridCol w:w="3455"/>
        <w:gridCol w:w="385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340" w:hRule="atLeast"/>
          <w:jc w:val="center"/>
        </w:trPr>
        <w:tc>
          <w:tcPr>
            <w:tcW w:w="2732" w:type="dxa"/>
            <w:gridSpan w:val="3"/>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排放源</w:t>
            </w:r>
          </w:p>
        </w:tc>
        <w:tc>
          <w:tcPr>
            <w:tcW w:w="1246"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污染物</w:t>
            </w:r>
          </w:p>
        </w:tc>
        <w:tc>
          <w:tcPr>
            <w:tcW w:w="2749" w:type="dxa"/>
            <w:gridSpan w:val="2"/>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排放浓度及排放量</w:t>
            </w:r>
          </w:p>
        </w:tc>
        <w:tc>
          <w:tcPr>
            <w:tcW w:w="3455"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治理措施</w:t>
            </w:r>
          </w:p>
        </w:tc>
        <w:tc>
          <w:tcPr>
            <w:tcW w:w="3854"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技术要求及验收执行标准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340" w:hRule="atLeast"/>
          <w:jc w:val="center"/>
        </w:trPr>
        <w:tc>
          <w:tcPr>
            <w:tcW w:w="830"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类别</w:t>
            </w:r>
          </w:p>
        </w:tc>
        <w:tc>
          <w:tcPr>
            <w:tcW w:w="1902" w:type="dxa"/>
            <w:gridSpan w:val="2"/>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工序</w:t>
            </w:r>
          </w:p>
        </w:tc>
        <w:tc>
          <w:tcPr>
            <w:tcW w:w="1246"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323"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排放浓度</w:t>
            </w:r>
          </w:p>
        </w:tc>
        <w:tc>
          <w:tcPr>
            <w:tcW w:w="1426"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排放量</w:t>
            </w:r>
          </w:p>
        </w:tc>
        <w:tc>
          <w:tcPr>
            <w:tcW w:w="3455"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3854"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458" w:hRule="atLeast"/>
          <w:jc w:val="center"/>
        </w:trPr>
        <w:tc>
          <w:tcPr>
            <w:tcW w:w="830"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废水</w:t>
            </w:r>
          </w:p>
        </w:tc>
        <w:tc>
          <w:tcPr>
            <w:tcW w:w="1902" w:type="dxa"/>
            <w:gridSpan w:val="2"/>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职工生活污水</w:t>
            </w:r>
          </w:p>
        </w:tc>
        <w:tc>
          <w:tcPr>
            <w:tcW w:w="1246" w:type="dxa"/>
            <w:tcBorders>
              <w:tl2br w:val="nil"/>
              <w:tr2bl w:val="nil"/>
            </w:tcBorders>
            <w:vAlign w:val="center"/>
          </w:tcPr>
          <w:p>
            <w:pPr>
              <w:widowControl w:val="0"/>
              <w:spacing w:after="0" w:line="360" w:lineRule="exact"/>
              <w:jc w:val="center"/>
              <w:rPr>
                <w:rFonts w:hint="default" w:ascii="宋体" w:hAnsi="宋体" w:eastAsia="宋体" w:cs="宋体"/>
                <w:color w:val="auto"/>
                <w:sz w:val="21"/>
                <w:szCs w:val="21"/>
                <w:highlight w:val="none"/>
                <w:lang w:eastAsia="zh-CN"/>
              </w:rPr>
            </w:pPr>
            <w:r>
              <w:rPr>
                <w:rFonts w:ascii="宋体" w:hAnsi="宋体" w:eastAsia="宋体"/>
                <w:sz w:val="21"/>
                <w:szCs w:val="21"/>
                <w:highlight w:val="none"/>
              </w:rPr>
              <w:t>COD</w:t>
            </w:r>
            <w:r>
              <w:rPr>
                <w:rFonts w:hint="eastAsia" w:ascii="宋体" w:hAnsi="宋体" w:eastAsia="宋体"/>
                <w:sz w:val="21"/>
                <w:szCs w:val="21"/>
                <w:highlight w:val="none"/>
                <w:vertAlign w:val="subscript"/>
              </w:rPr>
              <w:t>Cr</w:t>
            </w:r>
          </w:p>
        </w:tc>
        <w:tc>
          <w:tcPr>
            <w:tcW w:w="1323" w:type="dxa"/>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297.5</w:t>
            </w:r>
          </w:p>
        </w:tc>
        <w:tc>
          <w:tcPr>
            <w:tcW w:w="1426" w:type="dxa"/>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0.018</w:t>
            </w:r>
          </w:p>
        </w:tc>
        <w:tc>
          <w:tcPr>
            <w:tcW w:w="3455" w:type="dxa"/>
            <w:vMerge w:val="restart"/>
            <w:tcBorders>
              <w:tl2br w:val="nil"/>
              <w:tr2bl w:val="nil"/>
            </w:tcBorders>
            <w:vAlign w:val="center"/>
          </w:tcPr>
          <w:p>
            <w:pPr>
              <w:pStyle w:val="60"/>
              <w:widowControl w:val="0"/>
              <w:wordWrap/>
              <w:adjustRightInd/>
              <w:snapToGrid/>
              <w:spacing w:before="0" w:after="0" w:line="360" w:lineRule="exact"/>
              <w:ind w:left="0" w:leftChars="0" w:right="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zh-CN" w:eastAsia="zh-CN"/>
              </w:rPr>
              <w:t>生活污水由管道收集进入阳煤忻州通用机械有限责任公司的收集设施（化粪池），后进入市政</w:t>
            </w:r>
            <w:r>
              <w:rPr>
                <w:rFonts w:hint="eastAsia" w:cs="宋体"/>
                <w:color w:val="auto"/>
                <w:sz w:val="21"/>
                <w:szCs w:val="21"/>
                <w:highlight w:val="none"/>
                <w:lang w:val="zh-CN" w:eastAsia="zh-CN"/>
              </w:rPr>
              <w:t>污水</w:t>
            </w:r>
            <w:r>
              <w:rPr>
                <w:rFonts w:hint="eastAsia" w:ascii="宋体" w:hAnsi="宋体" w:eastAsia="宋体" w:cs="宋体"/>
                <w:color w:val="auto"/>
                <w:sz w:val="21"/>
                <w:szCs w:val="21"/>
                <w:highlight w:val="none"/>
                <w:lang w:val="zh-CN" w:eastAsia="zh-CN"/>
              </w:rPr>
              <w:t>管网排入忻州市污水处理厂</w:t>
            </w:r>
            <w:r>
              <w:rPr>
                <w:rFonts w:hint="eastAsia" w:ascii="宋体" w:hAnsi="宋体" w:eastAsia="宋体" w:cs="宋体"/>
                <w:color w:val="auto"/>
                <w:sz w:val="21"/>
                <w:szCs w:val="21"/>
                <w:highlight w:val="none"/>
                <w:lang w:val="en-US" w:eastAsia="zh-CN"/>
              </w:rPr>
              <w:t>。</w:t>
            </w:r>
          </w:p>
        </w:tc>
        <w:tc>
          <w:tcPr>
            <w:tcW w:w="3854"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不外排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340"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902" w:type="dxa"/>
            <w:gridSpan w:val="2"/>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246" w:type="dxa"/>
            <w:tcBorders>
              <w:tl2br w:val="nil"/>
              <w:tr2bl w:val="nil"/>
            </w:tcBorders>
            <w:vAlign w:val="center"/>
          </w:tcPr>
          <w:p>
            <w:pPr>
              <w:widowControl w:val="0"/>
              <w:snapToGrid/>
              <w:spacing w:after="0" w:line="360" w:lineRule="exact"/>
              <w:jc w:val="center"/>
              <w:rPr>
                <w:rFonts w:hint="default" w:ascii="宋体" w:hAnsi="宋体" w:eastAsia="宋体" w:cs="宋体"/>
                <w:color w:val="auto"/>
                <w:sz w:val="21"/>
                <w:szCs w:val="21"/>
                <w:highlight w:val="none"/>
                <w:lang w:eastAsia="zh-CN"/>
              </w:rPr>
            </w:pPr>
            <w:r>
              <w:rPr>
                <w:rFonts w:ascii="宋体" w:hAnsi="宋体" w:eastAsia="宋体"/>
                <w:sz w:val="21"/>
                <w:szCs w:val="21"/>
                <w:highlight w:val="none"/>
              </w:rPr>
              <w:t>BOD</w:t>
            </w:r>
            <w:r>
              <w:rPr>
                <w:rFonts w:hint="eastAsia" w:ascii="宋体" w:hAnsi="宋体" w:eastAsia="宋体"/>
                <w:sz w:val="21"/>
                <w:szCs w:val="21"/>
                <w:highlight w:val="none"/>
                <w:vertAlign w:val="subscript"/>
              </w:rPr>
              <w:t>5</w:t>
            </w:r>
          </w:p>
        </w:tc>
        <w:tc>
          <w:tcPr>
            <w:tcW w:w="1323" w:type="dxa"/>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228</w:t>
            </w:r>
          </w:p>
        </w:tc>
        <w:tc>
          <w:tcPr>
            <w:tcW w:w="1426" w:type="dxa"/>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0.014</w:t>
            </w:r>
          </w:p>
        </w:tc>
        <w:tc>
          <w:tcPr>
            <w:tcW w:w="3455"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3854"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352"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902" w:type="dxa"/>
            <w:gridSpan w:val="2"/>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246" w:type="dxa"/>
            <w:tcBorders>
              <w:tl2br w:val="nil"/>
              <w:tr2bl w:val="nil"/>
            </w:tcBorders>
            <w:vAlign w:val="center"/>
          </w:tcPr>
          <w:p>
            <w:pPr>
              <w:widowControl w:val="0"/>
              <w:snapToGrid/>
              <w:spacing w:after="0" w:line="360" w:lineRule="exact"/>
              <w:jc w:val="center"/>
              <w:rPr>
                <w:rFonts w:hint="default" w:ascii="宋体" w:hAnsi="宋体" w:eastAsia="宋体" w:cs="宋体"/>
                <w:color w:val="auto"/>
                <w:sz w:val="21"/>
                <w:szCs w:val="21"/>
                <w:highlight w:val="none"/>
                <w:lang w:eastAsia="zh-CN"/>
              </w:rPr>
            </w:pPr>
            <w:r>
              <w:rPr>
                <w:rFonts w:ascii="宋体" w:hAnsi="宋体" w:eastAsia="宋体"/>
                <w:sz w:val="21"/>
                <w:szCs w:val="21"/>
                <w:highlight w:val="none"/>
              </w:rPr>
              <w:t>NH</w:t>
            </w:r>
            <w:r>
              <w:rPr>
                <w:rFonts w:ascii="宋体" w:hAnsi="宋体" w:eastAsia="宋体"/>
                <w:sz w:val="21"/>
                <w:szCs w:val="21"/>
                <w:highlight w:val="none"/>
                <w:vertAlign w:val="subscript"/>
              </w:rPr>
              <w:t>3</w:t>
            </w:r>
            <w:r>
              <w:rPr>
                <w:rFonts w:ascii="宋体" w:hAnsi="宋体" w:eastAsia="宋体"/>
                <w:sz w:val="21"/>
                <w:szCs w:val="21"/>
                <w:highlight w:val="none"/>
              </w:rPr>
              <w:t>-N</w:t>
            </w:r>
          </w:p>
        </w:tc>
        <w:tc>
          <w:tcPr>
            <w:tcW w:w="1323" w:type="dxa"/>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19.4</w:t>
            </w:r>
          </w:p>
        </w:tc>
        <w:tc>
          <w:tcPr>
            <w:tcW w:w="1426" w:type="dxa"/>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0.0012</w:t>
            </w:r>
          </w:p>
        </w:tc>
        <w:tc>
          <w:tcPr>
            <w:tcW w:w="3455"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3854"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448"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902" w:type="dxa"/>
            <w:gridSpan w:val="2"/>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246" w:type="dxa"/>
            <w:tcBorders>
              <w:tl2br w:val="nil"/>
              <w:tr2bl w:val="nil"/>
            </w:tcBorders>
            <w:vAlign w:val="center"/>
          </w:tcPr>
          <w:p>
            <w:pPr>
              <w:widowControl w:val="0"/>
              <w:snapToGrid/>
              <w:spacing w:after="0" w:line="360" w:lineRule="exact"/>
              <w:jc w:val="center"/>
              <w:rPr>
                <w:rFonts w:hint="default" w:ascii="宋体" w:hAnsi="宋体" w:eastAsia="宋体" w:cs="宋体"/>
                <w:color w:val="auto"/>
                <w:sz w:val="21"/>
                <w:szCs w:val="21"/>
                <w:highlight w:val="none"/>
                <w:lang w:eastAsia="zh-CN"/>
              </w:rPr>
            </w:pPr>
            <w:r>
              <w:rPr>
                <w:rFonts w:ascii="宋体" w:hAnsi="宋体" w:eastAsia="宋体"/>
                <w:sz w:val="21"/>
                <w:szCs w:val="21"/>
                <w:highlight w:val="none"/>
              </w:rPr>
              <w:t>SS</w:t>
            </w:r>
          </w:p>
        </w:tc>
        <w:tc>
          <w:tcPr>
            <w:tcW w:w="1323" w:type="dxa"/>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154</w:t>
            </w:r>
          </w:p>
        </w:tc>
        <w:tc>
          <w:tcPr>
            <w:tcW w:w="1426" w:type="dxa"/>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0.009</w:t>
            </w:r>
          </w:p>
        </w:tc>
        <w:tc>
          <w:tcPr>
            <w:tcW w:w="3455"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3854"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448"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1902" w:type="dxa"/>
            <w:gridSpan w:val="2"/>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清洗废水</w:t>
            </w:r>
          </w:p>
        </w:tc>
        <w:tc>
          <w:tcPr>
            <w:tcW w:w="1246" w:type="dxa"/>
            <w:tcBorders>
              <w:tl2br w:val="nil"/>
              <w:tr2bl w:val="nil"/>
            </w:tcBorders>
            <w:vAlign w:val="center"/>
          </w:tcPr>
          <w:p>
            <w:pPr>
              <w:widowControl w:val="0"/>
              <w:snapToGrid/>
              <w:spacing w:after="0" w:line="360" w:lineRule="exact"/>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w:t>
            </w:r>
          </w:p>
        </w:tc>
        <w:tc>
          <w:tcPr>
            <w:tcW w:w="1323" w:type="dxa"/>
            <w:tcBorders>
              <w:tl2br w:val="nil"/>
              <w:tr2bl w:val="nil"/>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w:t>
            </w:r>
          </w:p>
        </w:tc>
        <w:tc>
          <w:tcPr>
            <w:tcW w:w="1426" w:type="dxa"/>
            <w:tcBorders>
              <w:tl2br w:val="nil"/>
              <w:tr2bl w:val="nil"/>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w:t>
            </w:r>
          </w:p>
        </w:tc>
        <w:tc>
          <w:tcPr>
            <w:tcW w:w="3455"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循环使用不外排</w:t>
            </w:r>
          </w:p>
        </w:tc>
        <w:tc>
          <w:tcPr>
            <w:tcW w:w="3854"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不外排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496" w:hRule="atLeast"/>
          <w:jc w:val="center"/>
        </w:trPr>
        <w:tc>
          <w:tcPr>
            <w:tcW w:w="830"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固体</w:t>
            </w:r>
          </w:p>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废物</w:t>
            </w:r>
          </w:p>
        </w:tc>
        <w:tc>
          <w:tcPr>
            <w:tcW w:w="895"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危险废物</w:t>
            </w:r>
          </w:p>
        </w:tc>
        <w:tc>
          <w:tcPr>
            <w:tcW w:w="2253" w:type="dxa"/>
            <w:gridSpan w:val="2"/>
            <w:tcBorders>
              <w:tl2br w:val="nil"/>
              <w:tr2bl w:val="nil"/>
            </w:tcBorders>
            <w:vAlign w:val="center"/>
          </w:tcPr>
          <w:p>
            <w:pPr>
              <w:spacing w:after="0"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kern w:val="2"/>
                <w:sz w:val="21"/>
                <w:szCs w:val="21"/>
                <w:highlight w:val="none"/>
                <w:lang w:eastAsia="zh-CN"/>
              </w:rPr>
              <w:t>废机油</w:t>
            </w:r>
          </w:p>
        </w:tc>
        <w:tc>
          <w:tcPr>
            <w:tcW w:w="1323"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w:t>
            </w:r>
          </w:p>
        </w:tc>
        <w:tc>
          <w:tcPr>
            <w:tcW w:w="1426" w:type="dxa"/>
            <w:tcBorders>
              <w:tl2br w:val="nil"/>
              <w:tr2bl w:val="nil"/>
            </w:tcBorders>
            <w:vAlign w:val="center"/>
          </w:tcPr>
          <w:p>
            <w:pPr>
              <w:widowControl w:val="0"/>
              <w:adjustRightInd/>
              <w:snapToGrid/>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rPr>
              <w:t>0.</w:t>
            </w:r>
            <w:r>
              <w:rPr>
                <w:rFonts w:hint="eastAsia" w:ascii="宋体" w:hAnsi="宋体" w:eastAsia="宋体"/>
                <w:kern w:val="2"/>
                <w:sz w:val="21"/>
                <w:szCs w:val="21"/>
                <w:highlight w:val="none"/>
                <w:lang w:val="en-US" w:eastAsia="zh-CN"/>
              </w:rPr>
              <w:t>07</w:t>
            </w:r>
            <w:r>
              <w:rPr>
                <w:rFonts w:ascii="宋体" w:hAnsi="宋体" w:eastAsia="宋体"/>
                <w:kern w:val="2"/>
                <w:sz w:val="21"/>
                <w:szCs w:val="21"/>
                <w:highlight w:val="none"/>
              </w:rPr>
              <w:t>t/a</w:t>
            </w:r>
          </w:p>
        </w:tc>
        <w:tc>
          <w:tcPr>
            <w:tcW w:w="3455" w:type="dxa"/>
            <w:vMerge w:val="restart"/>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废险废物单独收集后，当天送往</w:t>
            </w:r>
            <w:r>
              <w:rPr>
                <w:rFonts w:hint="eastAsia" w:ascii="宋体" w:hAnsi="宋体" w:eastAsia="宋体" w:cs="宋体"/>
                <w:color w:val="auto"/>
                <w:sz w:val="21"/>
                <w:szCs w:val="21"/>
                <w:highlight w:val="none"/>
                <w:lang w:val="zh-CN" w:eastAsia="zh-CN"/>
              </w:rPr>
              <w:t>阳煤忻州通用机械有限责任公司的危废暂存间，</w:t>
            </w:r>
            <w:r>
              <w:rPr>
                <w:rFonts w:hint="eastAsia" w:ascii="宋体" w:hAnsi="宋体" w:eastAsia="宋体" w:cs="宋体"/>
                <w:color w:val="auto"/>
                <w:sz w:val="21"/>
                <w:szCs w:val="21"/>
                <w:highlight w:val="none"/>
              </w:rPr>
              <w:t>定期交由有资质单位处置</w:t>
            </w:r>
          </w:p>
        </w:tc>
        <w:tc>
          <w:tcPr>
            <w:tcW w:w="3854"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《危险废物贮存污染控制标准》（GB18597-2001）标准及2013修改单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421"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895"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2253" w:type="dxa"/>
            <w:gridSpan w:val="2"/>
            <w:tcBorders>
              <w:tl2br w:val="nil"/>
              <w:tr2bl w:val="nil"/>
            </w:tcBorders>
            <w:vAlign w:val="center"/>
          </w:tcPr>
          <w:p>
            <w:pPr>
              <w:spacing w:after="0"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kern w:val="2"/>
                <w:sz w:val="21"/>
                <w:szCs w:val="21"/>
                <w:highlight w:val="none"/>
                <w:lang w:eastAsia="zh-CN"/>
              </w:rPr>
              <w:t>废漆桶</w:t>
            </w:r>
          </w:p>
        </w:tc>
        <w:tc>
          <w:tcPr>
            <w:tcW w:w="1323"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1426" w:type="dxa"/>
            <w:tcBorders>
              <w:tl2br w:val="nil"/>
              <w:tr2bl w:val="nil"/>
            </w:tcBorders>
            <w:vAlign w:val="center"/>
          </w:tcPr>
          <w:p>
            <w:pPr>
              <w:widowControl w:val="0"/>
              <w:adjustRightInd/>
              <w:snapToGrid/>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0.03</w:t>
            </w:r>
            <w:r>
              <w:rPr>
                <w:rFonts w:ascii="宋体" w:hAnsi="宋体" w:eastAsia="宋体"/>
                <w:kern w:val="2"/>
                <w:sz w:val="21"/>
                <w:szCs w:val="21"/>
                <w:highlight w:val="none"/>
              </w:rPr>
              <w:t>t/a</w:t>
            </w:r>
          </w:p>
        </w:tc>
        <w:tc>
          <w:tcPr>
            <w:tcW w:w="3455" w:type="dxa"/>
            <w:vMerge w:val="continue"/>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p>
        </w:tc>
        <w:tc>
          <w:tcPr>
            <w:tcW w:w="3854"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895"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2253" w:type="dxa"/>
            <w:gridSpan w:val="2"/>
            <w:tcBorders>
              <w:tl2br w:val="nil"/>
              <w:tr2bl w:val="nil"/>
            </w:tcBorders>
            <w:vAlign w:val="center"/>
          </w:tcPr>
          <w:p>
            <w:pPr>
              <w:spacing w:after="0" w:line="360" w:lineRule="exact"/>
              <w:jc w:val="center"/>
              <w:rPr>
                <w:rFonts w:hint="eastAsia" w:ascii="宋体" w:hAnsi="宋体" w:eastAsia="宋体" w:cs="宋体"/>
                <w:color w:val="auto"/>
                <w:sz w:val="21"/>
                <w:szCs w:val="21"/>
                <w:highlight w:val="none"/>
                <w:lang w:eastAsia="zh-CN"/>
              </w:rPr>
            </w:pPr>
            <w:r>
              <w:rPr>
                <w:rFonts w:ascii="宋体" w:hAnsi="宋体" w:eastAsia="宋体"/>
                <w:kern w:val="2"/>
                <w:sz w:val="21"/>
                <w:szCs w:val="21"/>
                <w:highlight w:val="none"/>
              </w:rPr>
              <w:t>废手套、废绵砂</w:t>
            </w:r>
          </w:p>
        </w:tc>
        <w:tc>
          <w:tcPr>
            <w:tcW w:w="1323"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1426" w:type="dxa"/>
            <w:tcBorders>
              <w:tl2br w:val="nil"/>
              <w:tr2bl w:val="nil"/>
            </w:tcBorders>
            <w:vAlign w:val="center"/>
          </w:tcPr>
          <w:p>
            <w:pPr>
              <w:widowControl w:val="0"/>
              <w:adjustRightInd/>
              <w:snapToGrid/>
              <w:spacing w:after="0" w:line="360" w:lineRule="exact"/>
              <w:jc w:val="center"/>
              <w:rPr>
                <w:rFonts w:hint="default" w:ascii="宋体" w:hAnsi="宋体" w:eastAsia="宋体" w:cs="宋体"/>
                <w:color w:val="auto"/>
                <w:sz w:val="21"/>
                <w:szCs w:val="21"/>
                <w:highlight w:val="none"/>
                <w:lang w:eastAsia="zh-CN"/>
              </w:rPr>
            </w:pPr>
            <w:r>
              <w:rPr>
                <w:rFonts w:hint="eastAsia" w:ascii="宋体" w:hAnsi="宋体" w:eastAsia="宋体"/>
                <w:kern w:val="2"/>
                <w:sz w:val="21"/>
                <w:szCs w:val="21"/>
                <w:highlight w:val="none"/>
              </w:rPr>
              <w:t>0.</w:t>
            </w:r>
            <w:r>
              <w:rPr>
                <w:rFonts w:hint="eastAsia" w:ascii="宋体" w:hAnsi="宋体" w:eastAsia="宋体"/>
                <w:kern w:val="2"/>
                <w:sz w:val="21"/>
                <w:szCs w:val="21"/>
                <w:highlight w:val="none"/>
                <w:lang w:val="en-US" w:eastAsia="zh-CN"/>
              </w:rPr>
              <w:t>03</w:t>
            </w:r>
            <w:r>
              <w:rPr>
                <w:rFonts w:ascii="宋体" w:hAnsi="宋体" w:eastAsia="宋体"/>
                <w:kern w:val="2"/>
                <w:sz w:val="21"/>
                <w:szCs w:val="21"/>
                <w:highlight w:val="none"/>
              </w:rPr>
              <w:t>t/a</w:t>
            </w:r>
          </w:p>
        </w:tc>
        <w:tc>
          <w:tcPr>
            <w:tcW w:w="3455" w:type="dxa"/>
            <w:vMerge w:val="continue"/>
            <w:tcBorders>
              <w:tl2br w:val="nil"/>
              <w:tr2bl w:val="nil"/>
            </w:tcBorders>
            <w:vAlign w:val="center"/>
          </w:tcPr>
          <w:p>
            <w:pPr>
              <w:spacing w:after="0" w:line="360" w:lineRule="exact"/>
              <w:jc w:val="center"/>
              <w:rPr>
                <w:rFonts w:hint="default" w:ascii="宋体" w:hAnsi="宋体" w:eastAsia="宋体" w:cs="宋体"/>
                <w:color w:val="auto"/>
                <w:sz w:val="21"/>
                <w:szCs w:val="21"/>
                <w:highlight w:val="none"/>
                <w:lang w:eastAsia="zh-CN"/>
              </w:rPr>
            </w:pPr>
          </w:p>
        </w:tc>
        <w:tc>
          <w:tcPr>
            <w:tcW w:w="3854"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895" w:type="dxa"/>
            <w:tcBorders>
              <w:tl2br w:val="nil"/>
              <w:tr2bl w:val="nil"/>
            </w:tcBorders>
            <w:vAlign w:val="center"/>
          </w:tcPr>
          <w:p>
            <w:pPr>
              <w:widowControl w:val="0"/>
              <w:snapToGrid/>
              <w:spacing w:after="0" w:line="36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eastAsia="zh-CN"/>
              </w:rPr>
              <w:t>一般工业</w:t>
            </w:r>
          </w:p>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ascii="宋体" w:hAnsi="宋体" w:eastAsia="宋体"/>
                <w:kern w:val="2"/>
                <w:sz w:val="21"/>
                <w:szCs w:val="21"/>
                <w:highlight w:val="none"/>
              </w:rPr>
              <w:t>固体废物</w:t>
            </w:r>
          </w:p>
        </w:tc>
        <w:tc>
          <w:tcPr>
            <w:tcW w:w="2253" w:type="dxa"/>
            <w:gridSpan w:val="2"/>
            <w:tcBorders>
              <w:tl2br w:val="nil"/>
              <w:tr2bl w:val="nil"/>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废零部件</w:t>
            </w:r>
          </w:p>
        </w:tc>
        <w:tc>
          <w:tcPr>
            <w:tcW w:w="1323" w:type="dxa"/>
            <w:tcBorders>
              <w:tl2br w:val="nil"/>
              <w:tr2bl w:val="nil"/>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1426" w:type="dxa"/>
            <w:tcBorders>
              <w:tl2br w:val="nil"/>
              <w:tr2bl w:val="nil"/>
            </w:tcBorders>
            <w:vAlign w:val="center"/>
          </w:tcPr>
          <w:p>
            <w:pPr>
              <w:spacing w:after="0"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kern w:val="2"/>
                <w:sz w:val="21"/>
                <w:szCs w:val="21"/>
                <w:highlight w:val="none"/>
                <w:lang w:val="en-US" w:eastAsia="zh-CN"/>
              </w:rPr>
              <w:t>0.02</w:t>
            </w:r>
            <w:r>
              <w:rPr>
                <w:rFonts w:ascii="宋体" w:hAnsi="宋体" w:eastAsia="宋体"/>
                <w:kern w:val="2"/>
                <w:sz w:val="21"/>
                <w:szCs w:val="21"/>
                <w:highlight w:val="none"/>
              </w:rPr>
              <w:t>t/a</w:t>
            </w:r>
          </w:p>
        </w:tc>
        <w:tc>
          <w:tcPr>
            <w:tcW w:w="3455" w:type="dxa"/>
            <w:tcBorders>
              <w:tl2br w:val="nil"/>
              <w:tr2bl w:val="nil"/>
            </w:tcBorders>
            <w:vAlign w:val="center"/>
          </w:tcPr>
          <w:p>
            <w:pPr>
              <w:spacing w:after="0"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基本属于金属废料</w:t>
            </w:r>
            <w:r>
              <w:rPr>
                <w:rFonts w:hint="eastAsia" w:ascii="宋体" w:hAnsi="宋体" w:eastAsia="宋体" w:cs="宋体"/>
                <w:color w:val="auto"/>
                <w:sz w:val="21"/>
                <w:szCs w:val="21"/>
                <w:highlight w:val="none"/>
                <w:lang w:eastAsia="zh-CN"/>
              </w:rPr>
              <w:t>，暂存于仓储区的一般工业固废区专业存放，委托专业</w:t>
            </w:r>
            <w:r>
              <w:rPr>
                <w:rFonts w:hint="eastAsia" w:ascii="宋体" w:hAnsi="宋体" w:eastAsia="宋体" w:cs="宋体"/>
                <w:color w:val="auto"/>
                <w:sz w:val="21"/>
                <w:szCs w:val="21"/>
                <w:highlight w:val="none"/>
                <w:lang w:val="en-US" w:eastAsia="zh-CN"/>
              </w:rPr>
              <w:t>公司回收处置。</w:t>
            </w:r>
          </w:p>
        </w:tc>
        <w:tc>
          <w:tcPr>
            <w:tcW w:w="3854"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《一般工业固废贮存、处置场污染控制标准》(GB18599-2001）及环境保护部公告（2013年第36号）修改单。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895"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生活垃圾</w:t>
            </w:r>
          </w:p>
        </w:tc>
        <w:tc>
          <w:tcPr>
            <w:tcW w:w="2253" w:type="dxa"/>
            <w:gridSpan w:val="2"/>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职工生活垃圾</w:t>
            </w:r>
          </w:p>
        </w:tc>
        <w:tc>
          <w:tcPr>
            <w:tcW w:w="1323" w:type="dxa"/>
            <w:tcBorders>
              <w:tl2br w:val="nil"/>
              <w:tr2bl w:val="nil"/>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1426" w:type="dxa"/>
            <w:tcBorders>
              <w:tl2br w:val="nil"/>
              <w:tr2bl w:val="nil"/>
            </w:tcBorders>
            <w:vAlign w:val="center"/>
          </w:tcPr>
          <w:p>
            <w:pPr>
              <w:spacing w:after="0" w:line="360" w:lineRule="exact"/>
              <w:jc w:val="center"/>
              <w:rPr>
                <w:rFonts w:hint="eastAsia" w:ascii="宋体" w:hAnsi="宋体" w:eastAsia="宋体"/>
                <w:kern w:val="2"/>
                <w:sz w:val="21"/>
                <w:szCs w:val="21"/>
                <w:highlight w:val="none"/>
                <w:lang w:val="en-US" w:eastAsia="zh-CN"/>
              </w:rPr>
            </w:pPr>
            <w:r>
              <w:rPr>
                <w:rFonts w:hint="eastAsia" w:ascii="宋体" w:hAnsi="宋体" w:eastAsia="宋体"/>
                <w:kern w:val="2"/>
                <w:sz w:val="21"/>
                <w:szCs w:val="21"/>
                <w:highlight w:val="none"/>
                <w:lang w:val="en-US" w:eastAsia="zh-CN"/>
              </w:rPr>
              <w:t>1</w:t>
            </w:r>
            <w:r>
              <w:rPr>
                <w:rFonts w:hint="eastAsia" w:ascii="宋体" w:hAnsi="宋体" w:eastAsia="宋体"/>
                <w:kern w:val="2"/>
                <w:sz w:val="21"/>
                <w:szCs w:val="21"/>
                <w:highlight w:val="none"/>
              </w:rPr>
              <w:t>.25</w:t>
            </w:r>
            <w:r>
              <w:rPr>
                <w:rFonts w:ascii="宋体" w:hAnsi="宋体" w:eastAsia="宋体"/>
                <w:kern w:val="2"/>
                <w:sz w:val="21"/>
                <w:szCs w:val="21"/>
                <w:highlight w:val="none"/>
              </w:rPr>
              <w:t>t/a</w:t>
            </w:r>
          </w:p>
        </w:tc>
        <w:tc>
          <w:tcPr>
            <w:tcW w:w="3455" w:type="dxa"/>
            <w:tcBorders>
              <w:tl2br w:val="nil"/>
              <w:tr2bl w:val="nil"/>
            </w:tcBorders>
            <w:vAlign w:val="center"/>
          </w:tcPr>
          <w:p>
            <w:pPr>
              <w:spacing w:after="0"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车间</w:t>
            </w:r>
            <w:r>
              <w:rPr>
                <w:rFonts w:hint="eastAsia" w:ascii="宋体" w:hAnsi="宋体" w:eastAsia="宋体" w:cs="宋体"/>
                <w:color w:val="auto"/>
                <w:sz w:val="21"/>
                <w:szCs w:val="21"/>
                <w:highlight w:val="none"/>
              </w:rPr>
              <w:t>内设置垃圾箱，</w:t>
            </w:r>
            <w:r>
              <w:rPr>
                <w:rFonts w:hint="eastAsia" w:ascii="宋体" w:hAnsi="宋体" w:eastAsia="宋体" w:cs="宋体"/>
                <w:color w:val="auto"/>
                <w:sz w:val="21"/>
                <w:szCs w:val="21"/>
                <w:highlight w:val="none"/>
                <w:lang w:eastAsia="zh-CN"/>
              </w:rPr>
              <w:t>随</w:t>
            </w:r>
            <w:r>
              <w:rPr>
                <w:rFonts w:hint="eastAsia" w:ascii="宋体" w:hAnsi="宋体" w:eastAsia="宋体" w:cs="宋体"/>
                <w:color w:val="auto"/>
                <w:sz w:val="21"/>
                <w:szCs w:val="21"/>
                <w:highlight w:val="none"/>
                <w:lang w:val="zh-CN" w:eastAsia="zh-CN"/>
              </w:rPr>
              <w:t>阳煤忻州通用机械有限责任公司的生活垃圾</w:t>
            </w:r>
            <w:r>
              <w:rPr>
                <w:rFonts w:hint="eastAsia" w:ascii="宋体" w:hAnsi="宋体" w:eastAsia="宋体" w:cs="宋体"/>
                <w:color w:val="auto"/>
                <w:sz w:val="21"/>
                <w:szCs w:val="21"/>
                <w:highlight w:val="none"/>
              </w:rPr>
              <w:t>统一清运</w:t>
            </w:r>
            <w:r>
              <w:rPr>
                <w:rFonts w:hint="eastAsia" w:ascii="宋体" w:hAnsi="宋体" w:eastAsia="宋体" w:cs="宋体"/>
                <w:color w:val="auto"/>
                <w:sz w:val="21"/>
                <w:szCs w:val="21"/>
                <w:highlight w:val="none"/>
                <w:lang w:eastAsia="zh-CN"/>
              </w:rPr>
              <w:t>到</w:t>
            </w:r>
            <w:r>
              <w:rPr>
                <w:rFonts w:hint="eastAsia" w:ascii="宋体" w:hAnsi="宋体" w:eastAsia="宋体" w:cs="宋体"/>
                <w:color w:val="auto"/>
                <w:sz w:val="21"/>
                <w:szCs w:val="21"/>
                <w:highlight w:val="none"/>
              </w:rPr>
              <w:t>环卫部门</w:t>
            </w:r>
            <w:r>
              <w:rPr>
                <w:rFonts w:hint="eastAsia" w:ascii="宋体" w:hAnsi="宋体" w:eastAsia="宋体" w:cs="宋体"/>
                <w:color w:val="auto"/>
                <w:sz w:val="21"/>
                <w:szCs w:val="21"/>
                <w:highlight w:val="none"/>
                <w:lang w:eastAsia="zh-CN"/>
              </w:rPr>
              <w:t>指定的地方</w:t>
            </w:r>
          </w:p>
        </w:tc>
        <w:tc>
          <w:tcPr>
            <w:tcW w:w="3854" w:type="dxa"/>
            <w:tcBorders>
              <w:tl2br w:val="nil"/>
              <w:tr2bl w:val="nil"/>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《中华人民共和国固体废物污染环境防治法》中的规定</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439" w:hRule="atLeast"/>
          <w:jc w:val="center"/>
        </w:trPr>
        <w:tc>
          <w:tcPr>
            <w:tcW w:w="830"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噪</w:t>
            </w:r>
          </w:p>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声</w:t>
            </w:r>
          </w:p>
        </w:tc>
        <w:tc>
          <w:tcPr>
            <w:tcW w:w="5897" w:type="dxa"/>
            <w:gridSpan w:val="5"/>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eastAsia" w:ascii="宋体" w:eastAsia="宋体"/>
                <w:sz w:val="21"/>
                <w:szCs w:val="21"/>
                <w:highlight w:val="none"/>
                <w:lang w:eastAsia="zh-CN"/>
              </w:rPr>
              <w:t>拆卸、组装设备</w:t>
            </w:r>
          </w:p>
        </w:tc>
        <w:tc>
          <w:tcPr>
            <w:tcW w:w="3455"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选择低噪音设备、定期维护、基础减振等</w:t>
            </w:r>
          </w:p>
        </w:tc>
        <w:tc>
          <w:tcPr>
            <w:tcW w:w="3854" w:type="dxa"/>
            <w:vMerge w:val="restart"/>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《工业企业厂界环境噪声排放标准》（GB12348-2008）2类标准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830"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c>
          <w:tcPr>
            <w:tcW w:w="5897" w:type="dxa"/>
            <w:gridSpan w:val="5"/>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运输车辆</w:t>
            </w:r>
          </w:p>
        </w:tc>
        <w:tc>
          <w:tcPr>
            <w:tcW w:w="3455" w:type="dxa"/>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减速、禁鸣</w:t>
            </w:r>
          </w:p>
        </w:tc>
        <w:tc>
          <w:tcPr>
            <w:tcW w:w="3854" w:type="dxa"/>
            <w:vMerge w:val="continue"/>
            <w:tcBorders>
              <w:tl2br w:val="nil"/>
              <w:tr2bl w:val="nil"/>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p>
        </w:tc>
      </w:tr>
    </w:tbl>
    <w:p>
      <w:pPr>
        <w:spacing w:after="0" w:line="520" w:lineRule="exact"/>
        <w:outlineLvl w:val="0"/>
        <w:rPr>
          <w:rFonts w:ascii="宋体" w:hAnsi="宋体" w:eastAsia="宋体"/>
          <w:b/>
          <w:sz w:val="32"/>
          <w:szCs w:val="24"/>
          <w:highlight w:val="none"/>
        </w:rPr>
        <w:sectPr>
          <w:pgSz w:w="16838" w:h="11906" w:orient="landscape"/>
          <w:pgMar w:top="1418" w:right="1304" w:bottom="1304" w:left="1304" w:header="1021" w:footer="1021" w:gutter="0"/>
          <w:pgBorders>
            <w:top w:val="none" w:sz="0" w:space="0"/>
            <w:left w:val="none" w:sz="0" w:space="0"/>
            <w:bottom w:val="none" w:sz="0" w:space="0"/>
            <w:right w:val="none" w:sz="0" w:space="0"/>
          </w:pgBorders>
          <w:cols w:space="720" w:num="1"/>
          <w:docGrid w:type="lines" w:linePitch="360" w:charSpace="0"/>
        </w:sectPr>
      </w:pPr>
    </w:p>
    <w:p>
      <w:pPr>
        <w:spacing w:after="0" w:line="520" w:lineRule="exact"/>
        <w:outlineLvl w:val="0"/>
        <w:rPr>
          <w:rFonts w:ascii="宋体" w:hAnsi="宋体" w:eastAsia="宋体"/>
          <w:b/>
          <w:sz w:val="32"/>
          <w:szCs w:val="24"/>
          <w:highlight w:val="none"/>
        </w:rPr>
      </w:pPr>
      <w:r>
        <w:rPr>
          <w:rFonts w:ascii="宋体" w:hAnsi="宋体" w:eastAsia="宋体"/>
          <w:b/>
          <w:sz w:val="32"/>
          <w:szCs w:val="24"/>
          <w:highlight w:val="none"/>
        </w:rPr>
        <w:t>建设项目拟采取的防治措施及预期治理效果</w:t>
      </w:r>
    </w:p>
    <w:tbl>
      <w:tblPr>
        <w:tblStyle w:val="35"/>
        <w:tblW w:w="942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4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20" w:hRule="atLeast"/>
          <w:jc w:val="center"/>
        </w:trPr>
        <w:tc>
          <w:tcPr>
            <w:tcW w:w="9427" w:type="dxa"/>
            <w:tcBorders>
              <w:bottom w:val="single" w:color="000000" w:sz="12" w:space="0"/>
            </w:tcBorders>
            <w:vAlign w:val="top"/>
          </w:tcPr>
          <w:tbl>
            <w:tblPr>
              <w:tblStyle w:val="35"/>
              <w:tblW w:w="928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1281"/>
              <w:gridCol w:w="1546"/>
              <w:gridCol w:w="3584"/>
              <w:gridCol w:w="187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993" w:type="dxa"/>
                  <w:vAlign w:val="top"/>
                </w:tcPr>
                <w:p>
                  <w:pPr>
                    <w:widowControl w:val="0"/>
                    <w:wordWrap/>
                    <w:adjustRightInd/>
                    <w:snapToGrid/>
                    <w:spacing w:after="0" w:line="360" w:lineRule="exact"/>
                    <w:jc w:val="righ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-63500</wp:posOffset>
                            </wp:positionH>
                            <wp:positionV relativeFrom="paragraph">
                              <wp:posOffset>6350</wp:posOffset>
                            </wp:positionV>
                            <wp:extent cx="608965" cy="426720"/>
                            <wp:effectExtent l="2540" t="3810" r="17145" b="7620"/>
                            <wp:wrapNone/>
                            <wp:docPr id="6" name="直线 2212"/>
                            <wp:cNvGraphicFramePr/>
                            <a:graphic xmlns:a="http://schemas.openxmlformats.org/drawingml/2006/main">
                              <a:graphicData uri="http://schemas.microsoft.com/office/word/2010/wordprocessingShape">
                                <wps:wsp>
                                  <wps:cNvSpPr/>
                                  <wps:spPr>
                                    <a:xfrm>
                                      <a:off x="0" y="0"/>
                                      <a:ext cx="608965" cy="4267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12" o:spid="_x0000_s1026" o:spt="20" style="position:absolute;left:0pt;margin-left:-5pt;margin-top:0.5pt;height:33.6pt;width:47.95pt;z-index:251665408;mso-width-relative:page;mso-height-relative:page;" filled="f" stroked="t" coordsize="21600,21600" o:gfxdata="UEsDBAoAAAAAAIdO4kAAAAAAAAAAAAAAAAAEAAAAZHJzL1BLAwQUAAAACACHTuJAglkZttYAAAAH&#10;AQAADwAAAGRycy9kb3ducmV2LnhtbE2PPU/DQAyGdyT+w8lILFV7lyCqkObSAcjGQgtidRM3icj5&#10;0tz1A349ZoLJsp5Xrx8X64sb1Imm0Hu2kCwMKOLaNz23Ft621TwDFSJyg4NnsvBFAdbl9VWBeePP&#10;/EqnTWyVlHDI0UIX45hrHeqOHIaFH4mF7f3kMMo6tbqZ8CzlbtCpMUvtsGe50OFIjx3Vn5ujsxCq&#10;dzpU37N6Zj7uWk/p4enlGa29vUnMClSkS/wLw6++qEMpTjt/5CaowcI8MfJLFCBDeHb/AGpnYZml&#10;oMtC//cvfwBQSwMEFAAAAAgAh07iQJU7R83UAQAAlAMAAA4AAABkcnMvZTJvRG9jLnhtbK1TS27b&#10;MBDdF+gdCO5ryUKjJoLlLOqmm6INkPYAY5KSCPAHDmPZZ+k1uuqmx8k1OqRdp59NENQLesgZvpn3&#10;+LS63lvDdiqi9q7ny0XNmXLCS+3Gnn/5fPPqkjNM4CQY71TPDwr59frli9UcOtX4yRupIiMQh90c&#10;ej6lFLqqQjEpC7jwQTlKDj5aSLSNYyUjzIRuTdXUdVvNPsoQvVCIdLo5Jvm64A+DEunTMKBKzPSc&#10;ZktljWXd5rVar6AbI4RJi9MY8IwpLGhHTc9QG0jA7qP+B8pqET36IS2Et5UfBi1U4UBslvVfbO4m&#10;CKpwIXEwnGXC/wcrPu5uI9Oy5y1nDiw90cPXbw/ff7CmWTZZnjlgR1V34Taedkhh5rofos3/xILt&#10;i6SHs6Rqn5igw7a+vGovOBOUet20b5oiefV4OURM75W3LAc9N9plxtDB7gMmakilv0rysXFs7vnV&#10;RZMxgQwzGEgU2kAU0I3lLnqj5Y02Jt/AOG7fmsh2kC1QfpkW4f5RlptsAKdjXUkdzTEpkO+cZOkQ&#10;SBxHLuZ5BKskZ0aR6XNEgNAl0OYpldTaOJogK3vUMkdbLw/0FPch6nEiJZZlypyhpy/znmyavfX7&#10;viA9fkz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JZGbbWAAAABwEAAA8AAAAAAAAAAQAgAAAA&#10;IgAAAGRycy9kb3ducmV2LnhtbFBLAQIUABQAAAAIAIdO4kCVO0fN1AEAAJQDAAAOAAAAAAAAAAEA&#10;IAAAACUBAABkcnMvZTJvRG9jLnhtbFBLBQYAAAAABgAGAFkBAABrBQAAAAA=&#10;">
                            <v:fill on="f" focussize="0,0"/>
                            <v:stroke color="#000000" joinstyle="round"/>
                            <v:imagedata o:title=""/>
                            <o:lock v:ext="edit" aspectratio="f"/>
                          </v:line>
                        </w:pict>
                      </mc:Fallback>
                    </mc:AlternateContent>
                  </w:r>
                  <w:r>
                    <w:rPr>
                      <w:rFonts w:hint="eastAsia" w:ascii="宋体" w:hAnsi="宋体" w:eastAsia="宋体" w:cs="宋体"/>
                      <w:sz w:val="21"/>
                      <w:szCs w:val="21"/>
                      <w:highlight w:val="none"/>
                    </w:rPr>
                    <w:t>内容</w:t>
                  </w:r>
                </w:p>
                <w:p>
                  <w:pPr>
                    <w:widowControl w:val="0"/>
                    <w:wordWrap/>
                    <w:adjustRightInd/>
                    <w:snapToGrid/>
                    <w:spacing w:after="0"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类型</w:t>
                  </w:r>
                </w:p>
              </w:tc>
              <w:tc>
                <w:tcPr>
                  <w:tcW w:w="1281" w:type="dxa"/>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排放源</w:t>
                  </w:r>
                </w:p>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(编号)</w:t>
                  </w:r>
                </w:p>
              </w:tc>
              <w:tc>
                <w:tcPr>
                  <w:tcW w:w="1546" w:type="dxa"/>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污染物名称</w:t>
                  </w:r>
                </w:p>
              </w:tc>
              <w:tc>
                <w:tcPr>
                  <w:tcW w:w="3584" w:type="dxa"/>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防治措施</w:t>
                  </w:r>
                </w:p>
              </w:tc>
              <w:tc>
                <w:tcPr>
                  <w:tcW w:w="1876" w:type="dxa"/>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预期治理效果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941" w:hRule="atLeast"/>
                <w:jc w:val="center"/>
              </w:trPr>
              <w:tc>
                <w:tcPr>
                  <w:tcW w:w="993" w:type="dxa"/>
                  <w:vMerge w:val="restart"/>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水污</w:t>
                  </w:r>
                </w:p>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染物</w:t>
                  </w:r>
                </w:p>
              </w:tc>
              <w:tc>
                <w:tcPr>
                  <w:tcW w:w="1281" w:type="dxa"/>
                  <w:tcBorders>
                    <w:top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eastAsia="zh-CN"/>
                    </w:rPr>
                    <w:t>职工生活</w:t>
                  </w:r>
                </w:p>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default" w:ascii="宋体" w:hAnsi="宋体" w:eastAsia="宋体" w:cs="宋体"/>
                      <w:color w:val="auto"/>
                      <w:sz w:val="21"/>
                      <w:szCs w:val="21"/>
                      <w:highlight w:val="none"/>
                      <w:lang w:eastAsia="zh-CN"/>
                    </w:rPr>
                    <w:t>污水</w:t>
                  </w:r>
                </w:p>
              </w:tc>
              <w:tc>
                <w:tcPr>
                  <w:tcW w:w="1546" w:type="dxa"/>
                  <w:tcBorders>
                    <w:top w:val="single" w:color="auto" w:sz="4" w:space="0"/>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COD</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BOD</w:t>
                  </w:r>
                  <w:r>
                    <w:rPr>
                      <w:rFonts w:hint="eastAsia" w:ascii="宋体" w:hAnsi="宋体" w:eastAsia="宋体" w:cs="宋体"/>
                      <w:sz w:val="21"/>
                      <w:szCs w:val="21"/>
                      <w:highlight w:val="none"/>
                      <w:vertAlign w:val="subscript"/>
                    </w:rPr>
                    <w:t>5</w:t>
                  </w:r>
                </w:p>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lang w:eastAsia="zh-CN"/>
                    </w:rPr>
                  </w:pPr>
                  <w:r>
                    <w:rPr>
                      <w:rFonts w:ascii="宋体" w:hAnsi="宋体" w:eastAsia="宋体"/>
                      <w:sz w:val="21"/>
                      <w:szCs w:val="21"/>
                      <w:highlight w:val="none"/>
                    </w:rPr>
                    <w:t>NH</w:t>
                  </w:r>
                  <w:r>
                    <w:rPr>
                      <w:rFonts w:ascii="宋体" w:hAnsi="宋体" w:eastAsia="宋体"/>
                      <w:sz w:val="21"/>
                      <w:szCs w:val="21"/>
                      <w:highlight w:val="none"/>
                      <w:vertAlign w:val="subscript"/>
                    </w:rPr>
                    <w:t>3</w:t>
                  </w:r>
                  <w:r>
                    <w:rPr>
                      <w:rFonts w:ascii="宋体" w:hAnsi="宋体" w:eastAsia="宋体"/>
                      <w:sz w:val="21"/>
                      <w:szCs w:val="21"/>
                      <w:highlight w:val="none"/>
                    </w:rPr>
                    <w:t>-N</w:t>
                  </w:r>
                  <w:r>
                    <w:rPr>
                      <w:rFonts w:hint="eastAsia" w:ascii="宋体" w:hAnsi="宋体" w:eastAsia="宋体" w:cs="宋体"/>
                      <w:sz w:val="21"/>
                      <w:szCs w:val="21"/>
                      <w:highlight w:val="none"/>
                      <w:lang w:eastAsia="zh-CN"/>
                    </w:rPr>
                    <w:t>、</w:t>
                  </w:r>
                  <w:r>
                    <w:rPr>
                      <w:rFonts w:ascii="宋体" w:hAnsi="宋体" w:eastAsia="宋体"/>
                      <w:sz w:val="21"/>
                      <w:szCs w:val="21"/>
                      <w:highlight w:val="none"/>
                    </w:rPr>
                    <w:t>SS</w:t>
                  </w:r>
                </w:p>
              </w:tc>
              <w:tc>
                <w:tcPr>
                  <w:tcW w:w="3584" w:type="dxa"/>
                  <w:vAlign w:val="center"/>
                </w:tcPr>
                <w:p>
                  <w:pPr>
                    <w:pStyle w:val="60"/>
                    <w:widowControl w:val="0"/>
                    <w:wordWrap/>
                    <w:adjustRightInd/>
                    <w:snapToGrid/>
                    <w:spacing w:before="0" w:after="0" w:line="500" w:lineRule="exact"/>
                    <w:ind w:left="0" w:leftChars="0" w:right="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color w:val="auto"/>
                      <w:sz w:val="21"/>
                      <w:szCs w:val="21"/>
                      <w:highlight w:val="none"/>
                      <w:lang w:val="zh-CN" w:eastAsia="zh-CN"/>
                    </w:rPr>
                    <w:t>生活污水由管道收集进入阳煤忻州通用机械有限责任公司的收集设施（化粪池），后进入市政</w:t>
                  </w:r>
                  <w:r>
                    <w:rPr>
                      <w:rFonts w:hint="eastAsia" w:cs="宋体"/>
                      <w:color w:val="auto"/>
                      <w:sz w:val="21"/>
                      <w:szCs w:val="21"/>
                      <w:highlight w:val="none"/>
                      <w:lang w:val="zh-CN" w:eastAsia="zh-CN"/>
                    </w:rPr>
                    <w:t>污水</w:t>
                  </w:r>
                  <w:r>
                    <w:rPr>
                      <w:rFonts w:hint="eastAsia" w:ascii="宋体" w:hAnsi="宋体" w:eastAsia="宋体" w:cs="宋体"/>
                      <w:color w:val="auto"/>
                      <w:sz w:val="21"/>
                      <w:szCs w:val="21"/>
                      <w:highlight w:val="none"/>
                      <w:lang w:val="zh-CN" w:eastAsia="zh-CN"/>
                    </w:rPr>
                    <w:t>管网排入忻州市污水处理厂</w:t>
                  </w:r>
                  <w:r>
                    <w:rPr>
                      <w:rFonts w:hint="eastAsia" w:ascii="宋体" w:hAnsi="宋体" w:eastAsia="宋体" w:cs="宋体"/>
                      <w:color w:val="auto"/>
                      <w:sz w:val="21"/>
                      <w:szCs w:val="21"/>
                      <w:highlight w:val="none"/>
                      <w:lang w:val="en-US" w:eastAsia="zh-CN"/>
                    </w:rPr>
                    <w:t>。</w:t>
                  </w:r>
                </w:p>
              </w:tc>
              <w:tc>
                <w:tcPr>
                  <w:tcW w:w="1876" w:type="dxa"/>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达标排放</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993"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c>
                <w:tcPr>
                  <w:tcW w:w="1281" w:type="dxa"/>
                  <w:tcBorders>
                    <w:top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hint="default"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清洗废水</w:t>
                  </w:r>
                </w:p>
              </w:tc>
              <w:tc>
                <w:tcPr>
                  <w:tcW w:w="1546" w:type="dxa"/>
                  <w:tcBorders>
                    <w:top w:val="single" w:color="auto" w:sz="4" w:space="0"/>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w:t>
                  </w:r>
                </w:p>
              </w:tc>
              <w:tc>
                <w:tcPr>
                  <w:tcW w:w="3584" w:type="dxa"/>
                  <w:vAlign w:val="center"/>
                </w:tcPr>
                <w:p>
                  <w:pPr>
                    <w:pStyle w:val="60"/>
                    <w:widowControl w:val="0"/>
                    <w:wordWrap/>
                    <w:adjustRightInd/>
                    <w:snapToGrid/>
                    <w:spacing w:before="0" w:after="0" w:line="500" w:lineRule="exact"/>
                    <w:ind w:left="0" w:leftChars="0" w:right="0" w:firstLine="420" w:firstLineChars="200"/>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eastAsia="zh-CN"/>
                    </w:rPr>
                    <w:t>循环使用不外排</w:t>
                  </w:r>
                </w:p>
              </w:tc>
              <w:tc>
                <w:tcPr>
                  <w:tcW w:w="1876" w:type="dxa"/>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lang w:eastAsia="zh-CN"/>
                    </w:rPr>
                  </w:pPr>
                  <w:r>
                    <w:rPr>
                      <w:rFonts w:hint="eastAsia" w:ascii="宋体" w:hAnsi="宋体" w:eastAsia="宋体" w:cs="宋体"/>
                      <w:color w:val="auto"/>
                      <w:sz w:val="21"/>
                      <w:szCs w:val="21"/>
                      <w:highlight w:val="none"/>
                      <w:lang w:eastAsia="zh-CN"/>
                    </w:rPr>
                    <w:t>不外排</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993" w:type="dxa"/>
                  <w:vMerge w:val="restart"/>
                  <w:tcBorders>
                    <w:top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固体</w:t>
                  </w:r>
                </w:p>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废物</w:t>
                  </w:r>
                </w:p>
              </w:tc>
              <w:tc>
                <w:tcPr>
                  <w:tcW w:w="1281" w:type="dxa"/>
                  <w:vMerge w:val="restart"/>
                  <w:tcBorders>
                    <w:top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危险废物</w:t>
                  </w:r>
                </w:p>
              </w:tc>
              <w:tc>
                <w:tcPr>
                  <w:tcW w:w="1546" w:type="dxa"/>
                  <w:tcBorders>
                    <w:top w:val="single" w:color="auto" w:sz="4" w:space="0"/>
                    <w:left w:val="single" w:color="auto" w:sz="4" w:space="0"/>
                    <w:right w:val="single" w:color="auto" w:sz="4" w:space="0"/>
                  </w:tcBorders>
                  <w:vAlign w:val="center"/>
                </w:tcPr>
                <w:p>
                  <w:pPr>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kern w:val="2"/>
                      <w:sz w:val="21"/>
                      <w:szCs w:val="21"/>
                      <w:highlight w:val="none"/>
                      <w:lang w:eastAsia="zh-CN"/>
                    </w:rPr>
                    <w:t>废机</w:t>
                  </w:r>
                  <w:r>
                    <w:rPr>
                      <w:rFonts w:hint="eastAsia" w:ascii="宋体" w:hAnsi="宋体" w:eastAsia="宋体"/>
                      <w:kern w:val="2"/>
                      <w:sz w:val="21"/>
                      <w:szCs w:val="21"/>
                      <w:highlight w:val="none"/>
                      <w:lang w:val="en-US" w:eastAsia="zh-CN"/>
                    </w:rPr>
                    <w:t>油</w:t>
                  </w:r>
                </w:p>
              </w:tc>
              <w:tc>
                <w:tcPr>
                  <w:tcW w:w="3584" w:type="dxa"/>
                  <w:vMerge w:val="restart"/>
                  <w:tcBorders>
                    <w:left w:val="single" w:color="auto" w:sz="4" w:space="0"/>
                    <w:right w:val="single" w:color="auto" w:sz="4" w:space="0"/>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color w:val="auto"/>
                      <w:sz w:val="21"/>
                      <w:szCs w:val="21"/>
                      <w:highlight w:val="none"/>
                      <w:lang w:eastAsia="zh-CN"/>
                    </w:rPr>
                    <w:t>废险废物单独收集后，当天送往</w:t>
                  </w:r>
                  <w:r>
                    <w:rPr>
                      <w:rFonts w:hint="eastAsia" w:ascii="宋体" w:hAnsi="宋体" w:eastAsia="宋体" w:cs="宋体"/>
                      <w:color w:val="auto"/>
                      <w:sz w:val="21"/>
                      <w:szCs w:val="21"/>
                      <w:highlight w:val="none"/>
                      <w:lang w:val="zh-CN" w:eastAsia="zh-CN"/>
                    </w:rPr>
                    <w:t>阳煤忻州通用机械有限责任公司的危废暂存间，</w:t>
                  </w:r>
                  <w:r>
                    <w:rPr>
                      <w:rFonts w:hint="eastAsia" w:ascii="宋体" w:hAnsi="宋体" w:eastAsia="宋体" w:cs="宋体"/>
                      <w:color w:val="auto"/>
                      <w:sz w:val="21"/>
                      <w:szCs w:val="21"/>
                      <w:highlight w:val="none"/>
                    </w:rPr>
                    <w:t>定期交由有资质单位处置</w:t>
                  </w:r>
                </w:p>
              </w:tc>
              <w:tc>
                <w:tcPr>
                  <w:tcW w:w="1876" w:type="dxa"/>
                  <w:vMerge w:val="restart"/>
                  <w:tcBorders>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合理处置</w:t>
                  </w:r>
                </w:p>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993" w:type="dxa"/>
                  <w:vMerge w:val="continue"/>
                  <w:vAlign w:val="center"/>
                </w:tcPr>
                <w:p>
                  <w:pPr>
                    <w:widowControl w:val="0"/>
                    <w:wordWrap/>
                    <w:adjustRightInd/>
                    <w:snapToGrid/>
                    <w:spacing w:line="360" w:lineRule="exact"/>
                    <w:jc w:val="center"/>
                    <w:textAlignment w:val="auto"/>
                    <w:rPr>
                      <w:rFonts w:hint="eastAsia" w:ascii="宋体" w:hAnsi="宋体" w:eastAsia="宋体" w:cs="宋体"/>
                      <w:sz w:val="21"/>
                      <w:szCs w:val="21"/>
                      <w:highlight w:val="none"/>
                    </w:rPr>
                  </w:pPr>
                </w:p>
              </w:tc>
              <w:tc>
                <w:tcPr>
                  <w:tcW w:w="1281" w:type="dxa"/>
                  <w:vMerge w:val="continue"/>
                  <w:tcBorders>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c>
                <w:tcPr>
                  <w:tcW w:w="1546" w:type="dxa"/>
                  <w:tcBorders>
                    <w:top w:val="single" w:color="auto" w:sz="4" w:space="0"/>
                    <w:left w:val="single" w:color="auto" w:sz="4" w:space="0"/>
                    <w:right w:val="single" w:color="auto" w:sz="4" w:space="0"/>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kern w:val="2"/>
                      <w:sz w:val="21"/>
                      <w:szCs w:val="21"/>
                      <w:highlight w:val="none"/>
                      <w:lang w:eastAsia="zh-CN"/>
                    </w:rPr>
                    <w:t>废机油桶</w:t>
                  </w:r>
                </w:p>
              </w:tc>
              <w:tc>
                <w:tcPr>
                  <w:tcW w:w="3584" w:type="dxa"/>
                  <w:vMerge w:val="continue"/>
                  <w:tcBorders>
                    <w:left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c>
                <w:tcPr>
                  <w:tcW w:w="1876" w:type="dxa"/>
                  <w:vMerge w:val="continue"/>
                  <w:tcBorders>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61" w:hRule="atLeast"/>
                <w:jc w:val="center"/>
              </w:trPr>
              <w:tc>
                <w:tcPr>
                  <w:tcW w:w="993" w:type="dxa"/>
                  <w:vMerge w:val="continue"/>
                  <w:vAlign w:val="center"/>
                </w:tcPr>
                <w:p>
                  <w:pPr>
                    <w:widowControl w:val="0"/>
                    <w:wordWrap/>
                    <w:adjustRightInd/>
                    <w:snapToGrid/>
                    <w:spacing w:line="360" w:lineRule="exact"/>
                    <w:jc w:val="center"/>
                    <w:textAlignment w:val="auto"/>
                    <w:rPr>
                      <w:rFonts w:hint="eastAsia" w:ascii="宋体" w:hAnsi="宋体" w:eastAsia="宋体" w:cs="宋体"/>
                      <w:sz w:val="21"/>
                      <w:szCs w:val="21"/>
                      <w:highlight w:val="none"/>
                    </w:rPr>
                  </w:pPr>
                </w:p>
              </w:tc>
              <w:tc>
                <w:tcPr>
                  <w:tcW w:w="1281" w:type="dxa"/>
                  <w:vMerge w:val="continue"/>
                  <w:tcBorders>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c>
                <w:tcPr>
                  <w:tcW w:w="1546" w:type="dxa"/>
                  <w:tcBorders>
                    <w:top w:val="single" w:color="auto" w:sz="4" w:space="0"/>
                    <w:left w:val="single" w:color="auto" w:sz="4" w:space="0"/>
                    <w:right w:val="single" w:color="auto" w:sz="4" w:space="0"/>
                  </w:tcBorders>
                  <w:vAlign w:val="center"/>
                </w:tcPr>
                <w:p>
                  <w:pPr>
                    <w:spacing w:after="0" w:line="360" w:lineRule="exact"/>
                    <w:jc w:val="center"/>
                    <w:rPr>
                      <w:rFonts w:hint="eastAsia" w:ascii="宋体" w:hAnsi="宋体" w:eastAsia="宋体" w:cs="宋体"/>
                      <w:sz w:val="21"/>
                      <w:szCs w:val="21"/>
                      <w:highlight w:val="none"/>
                    </w:rPr>
                  </w:pPr>
                  <w:r>
                    <w:rPr>
                      <w:rFonts w:ascii="宋体" w:hAnsi="宋体" w:eastAsia="宋体"/>
                      <w:kern w:val="2"/>
                      <w:sz w:val="21"/>
                      <w:szCs w:val="21"/>
                      <w:highlight w:val="none"/>
                    </w:rPr>
                    <w:t>废手套、废绵砂</w:t>
                  </w:r>
                </w:p>
              </w:tc>
              <w:tc>
                <w:tcPr>
                  <w:tcW w:w="3584" w:type="dxa"/>
                  <w:vMerge w:val="continue"/>
                  <w:tcBorders>
                    <w:left w:val="single" w:color="auto" w:sz="4" w:space="0"/>
                    <w:right w:val="single" w:color="auto" w:sz="4" w:space="0"/>
                  </w:tcBorders>
                  <w:vAlign w:val="center"/>
                </w:tcPr>
                <w:p>
                  <w:pPr>
                    <w:spacing w:after="0" w:line="360" w:lineRule="exact"/>
                    <w:jc w:val="center"/>
                    <w:rPr>
                      <w:rFonts w:hint="eastAsia" w:ascii="宋体" w:hAnsi="宋体" w:eastAsia="宋体" w:cs="宋体"/>
                      <w:sz w:val="21"/>
                      <w:szCs w:val="21"/>
                      <w:highlight w:val="none"/>
                    </w:rPr>
                  </w:pPr>
                </w:p>
              </w:tc>
              <w:tc>
                <w:tcPr>
                  <w:tcW w:w="1876" w:type="dxa"/>
                  <w:vMerge w:val="continue"/>
                  <w:tcBorders>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93" w:type="dxa"/>
                  <w:vMerge w:val="continue"/>
                  <w:vAlign w:val="center"/>
                </w:tcPr>
                <w:p>
                  <w:pPr>
                    <w:widowControl w:val="0"/>
                    <w:wordWrap/>
                    <w:adjustRightInd/>
                    <w:snapToGrid/>
                    <w:spacing w:line="360" w:lineRule="exact"/>
                    <w:jc w:val="center"/>
                    <w:textAlignment w:val="auto"/>
                    <w:rPr>
                      <w:rFonts w:hint="eastAsia" w:ascii="宋体" w:hAnsi="宋体" w:eastAsia="宋体" w:cs="宋体"/>
                      <w:sz w:val="21"/>
                      <w:szCs w:val="21"/>
                      <w:highlight w:val="none"/>
                    </w:rPr>
                  </w:pPr>
                </w:p>
              </w:tc>
              <w:tc>
                <w:tcPr>
                  <w:tcW w:w="1281" w:type="dxa"/>
                  <w:tcBorders>
                    <w:right w:val="single" w:color="auto" w:sz="4" w:space="0"/>
                  </w:tcBorders>
                  <w:vAlign w:val="center"/>
                </w:tcPr>
                <w:p>
                  <w:pPr>
                    <w:widowControl w:val="0"/>
                    <w:snapToGrid/>
                    <w:spacing w:after="0" w:line="360" w:lineRule="exact"/>
                    <w:jc w:val="center"/>
                    <w:rPr>
                      <w:rFonts w:hint="eastAsia" w:ascii="宋体" w:hAnsi="宋体" w:eastAsia="宋体"/>
                      <w:kern w:val="2"/>
                      <w:sz w:val="21"/>
                      <w:szCs w:val="21"/>
                      <w:highlight w:val="none"/>
                      <w:lang w:eastAsia="zh-CN"/>
                    </w:rPr>
                  </w:pPr>
                  <w:r>
                    <w:rPr>
                      <w:rFonts w:hint="eastAsia" w:ascii="宋体" w:hAnsi="宋体" w:eastAsia="宋体"/>
                      <w:kern w:val="2"/>
                      <w:sz w:val="21"/>
                      <w:szCs w:val="21"/>
                      <w:highlight w:val="none"/>
                      <w:lang w:eastAsia="zh-CN"/>
                    </w:rPr>
                    <w:t>一般工业</w:t>
                  </w:r>
                </w:p>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ascii="宋体" w:hAnsi="宋体" w:eastAsia="宋体"/>
                      <w:kern w:val="2"/>
                      <w:sz w:val="21"/>
                      <w:szCs w:val="21"/>
                      <w:highlight w:val="none"/>
                    </w:rPr>
                    <w:t>固体废物</w:t>
                  </w:r>
                </w:p>
              </w:tc>
              <w:tc>
                <w:tcPr>
                  <w:tcW w:w="1546" w:type="dxa"/>
                  <w:tcBorders>
                    <w:top w:val="single" w:color="auto" w:sz="4" w:space="0"/>
                    <w:left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ascii="宋体" w:hAnsi="宋体" w:eastAsia="宋体"/>
                      <w:kern w:val="2"/>
                      <w:sz w:val="21"/>
                      <w:szCs w:val="21"/>
                      <w:highlight w:val="none"/>
                    </w:rPr>
                  </w:pPr>
                  <w:r>
                    <w:rPr>
                      <w:rFonts w:hint="eastAsia" w:ascii="宋体" w:hAnsi="宋体" w:eastAsia="宋体"/>
                      <w:kern w:val="2"/>
                      <w:sz w:val="21"/>
                      <w:szCs w:val="21"/>
                      <w:highlight w:val="none"/>
                      <w:lang w:val="en-US" w:eastAsia="zh-CN"/>
                    </w:rPr>
                    <w:t>废零部件</w:t>
                  </w:r>
                </w:p>
              </w:tc>
              <w:tc>
                <w:tcPr>
                  <w:tcW w:w="3584" w:type="dxa"/>
                  <w:tcBorders>
                    <w:left w:val="single" w:color="auto" w:sz="4" w:space="0"/>
                    <w:right w:val="single" w:color="auto" w:sz="4" w:space="0"/>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基本属于金属废料</w:t>
                  </w:r>
                  <w:r>
                    <w:rPr>
                      <w:rFonts w:hint="eastAsia" w:ascii="宋体" w:hAnsi="宋体" w:eastAsia="宋体" w:cs="宋体"/>
                      <w:color w:val="auto"/>
                      <w:sz w:val="21"/>
                      <w:szCs w:val="21"/>
                      <w:highlight w:val="none"/>
                      <w:lang w:eastAsia="zh-CN"/>
                    </w:rPr>
                    <w:t>，暂存于仓储区的一般工业固废区专业存放，委托专业</w:t>
                  </w:r>
                  <w:r>
                    <w:rPr>
                      <w:rFonts w:hint="eastAsia" w:ascii="宋体" w:hAnsi="宋体" w:eastAsia="宋体" w:cs="宋体"/>
                      <w:color w:val="auto"/>
                      <w:sz w:val="21"/>
                      <w:szCs w:val="21"/>
                      <w:highlight w:val="none"/>
                      <w:lang w:val="en-US" w:eastAsia="zh-CN"/>
                    </w:rPr>
                    <w:t>公司回收处置。</w:t>
                  </w:r>
                </w:p>
              </w:tc>
              <w:tc>
                <w:tcPr>
                  <w:tcW w:w="1876" w:type="dxa"/>
                  <w:vMerge w:val="continue"/>
                  <w:tcBorders>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93" w:type="dxa"/>
                  <w:vMerge w:val="continue"/>
                  <w:vAlign w:val="center"/>
                </w:tcPr>
                <w:p>
                  <w:pPr>
                    <w:widowControl w:val="0"/>
                    <w:wordWrap/>
                    <w:adjustRightInd/>
                    <w:snapToGrid/>
                    <w:spacing w:line="360" w:lineRule="exact"/>
                    <w:jc w:val="center"/>
                    <w:textAlignment w:val="auto"/>
                    <w:rPr>
                      <w:rFonts w:hint="eastAsia" w:ascii="宋体" w:hAnsi="宋体" w:eastAsia="宋体" w:cs="宋体"/>
                      <w:sz w:val="21"/>
                      <w:szCs w:val="21"/>
                      <w:highlight w:val="none"/>
                    </w:rPr>
                  </w:pPr>
                </w:p>
              </w:tc>
              <w:tc>
                <w:tcPr>
                  <w:tcW w:w="1281" w:type="dxa"/>
                  <w:tcBorders>
                    <w:top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pacing w:val="4"/>
                      <w:sz w:val="21"/>
                      <w:szCs w:val="21"/>
                      <w:highlight w:val="none"/>
                    </w:rPr>
                  </w:pPr>
                  <w:r>
                    <w:rPr>
                      <w:rFonts w:hint="default" w:ascii="宋体" w:hAnsi="宋体" w:eastAsia="宋体" w:cs="宋体"/>
                      <w:color w:val="auto"/>
                      <w:sz w:val="21"/>
                      <w:szCs w:val="21"/>
                      <w:highlight w:val="none"/>
                      <w:lang w:eastAsia="zh-CN"/>
                    </w:rPr>
                    <w:t>生活垃圾</w:t>
                  </w:r>
                </w:p>
              </w:tc>
              <w:tc>
                <w:tcPr>
                  <w:tcW w:w="1546" w:type="dxa"/>
                  <w:tcBorders>
                    <w:top w:val="single" w:color="auto" w:sz="4" w:space="0"/>
                    <w:left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lang w:eastAsia="zh-CN"/>
                    </w:rPr>
                  </w:pPr>
                  <w:r>
                    <w:rPr>
                      <w:rFonts w:hint="default" w:ascii="宋体" w:hAnsi="宋体" w:eastAsia="宋体" w:cs="宋体"/>
                      <w:color w:val="auto"/>
                      <w:sz w:val="21"/>
                      <w:szCs w:val="21"/>
                      <w:highlight w:val="none"/>
                      <w:lang w:eastAsia="zh-CN"/>
                    </w:rPr>
                    <w:t>职工生活垃圾</w:t>
                  </w:r>
                </w:p>
              </w:tc>
              <w:tc>
                <w:tcPr>
                  <w:tcW w:w="3584" w:type="dxa"/>
                  <w:tcBorders>
                    <w:left w:val="single" w:color="auto" w:sz="4" w:space="0"/>
                    <w:right w:val="single" w:color="auto" w:sz="4" w:space="0"/>
                  </w:tcBorders>
                  <w:vAlign w:val="center"/>
                </w:tcPr>
                <w:p>
                  <w:pPr>
                    <w:spacing w:after="0" w:line="360" w:lineRule="exact"/>
                    <w:jc w:val="center"/>
                    <w:rPr>
                      <w:rFonts w:hint="eastAsia" w:ascii="宋体" w:hAnsi="宋体" w:eastAsia="宋体" w:cs="宋体"/>
                      <w:sz w:val="21"/>
                      <w:szCs w:val="21"/>
                      <w:highlight w:val="none"/>
                    </w:rPr>
                  </w:pPr>
                  <w:r>
                    <w:rPr>
                      <w:rFonts w:hint="eastAsia" w:ascii="宋体" w:hAnsi="宋体" w:eastAsia="宋体" w:cs="宋体"/>
                      <w:color w:val="auto"/>
                      <w:sz w:val="21"/>
                      <w:szCs w:val="21"/>
                      <w:highlight w:val="none"/>
                      <w:lang w:eastAsia="zh-CN"/>
                    </w:rPr>
                    <w:t>车间</w:t>
                  </w:r>
                  <w:r>
                    <w:rPr>
                      <w:rFonts w:hint="eastAsia" w:ascii="宋体" w:hAnsi="宋体" w:eastAsia="宋体" w:cs="宋体"/>
                      <w:color w:val="auto"/>
                      <w:sz w:val="21"/>
                      <w:szCs w:val="21"/>
                      <w:highlight w:val="none"/>
                    </w:rPr>
                    <w:t>内设置垃圾箱，</w:t>
                  </w:r>
                  <w:r>
                    <w:rPr>
                      <w:rFonts w:hint="eastAsia" w:ascii="宋体" w:hAnsi="宋体" w:eastAsia="宋体" w:cs="宋体"/>
                      <w:color w:val="auto"/>
                      <w:sz w:val="21"/>
                      <w:szCs w:val="21"/>
                      <w:highlight w:val="none"/>
                      <w:lang w:eastAsia="zh-CN"/>
                    </w:rPr>
                    <w:t>随</w:t>
                  </w:r>
                  <w:r>
                    <w:rPr>
                      <w:rFonts w:hint="eastAsia" w:ascii="宋体" w:hAnsi="宋体" w:eastAsia="宋体" w:cs="宋体"/>
                      <w:color w:val="auto"/>
                      <w:sz w:val="21"/>
                      <w:szCs w:val="21"/>
                      <w:highlight w:val="none"/>
                      <w:lang w:val="zh-CN" w:eastAsia="zh-CN"/>
                    </w:rPr>
                    <w:t>阳煤忻州通用机械有限责任公司的生活垃圾</w:t>
                  </w:r>
                  <w:r>
                    <w:rPr>
                      <w:rFonts w:hint="eastAsia" w:ascii="宋体" w:hAnsi="宋体" w:eastAsia="宋体" w:cs="宋体"/>
                      <w:color w:val="auto"/>
                      <w:sz w:val="21"/>
                      <w:szCs w:val="21"/>
                      <w:highlight w:val="none"/>
                    </w:rPr>
                    <w:t>统一清运</w:t>
                  </w:r>
                  <w:r>
                    <w:rPr>
                      <w:rFonts w:hint="eastAsia" w:ascii="宋体" w:hAnsi="宋体" w:eastAsia="宋体" w:cs="宋体"/>
                      <w:color w:val="auto"/>
                      <w:sz w:val="21"/>
                      <w:szCs w:val="21"/>
                      <w:highlight w:val="none"/>
                      <w:lang w:eastAsia="zh-CN"/>
                    </w:rPr>
                    <w:t>到</w:t>
                  </w:r>
                  <w:r>
                    <w:rPr>
                      <w:rFonts w:hint="eastAsia" w:ascii="宋体" w:hAnsi="宋体" w:eastAsia="宋体" w:cs="宋体"/>
                      <w:color w:val="auto"/>
                      <w:sz w:val="21"/>
                      <w:szCs w:val="21"/>
                      <w:highlight w:val="none"/>
                    </w:rPr>
                    <w:t>环卫部门</w:t>
                  </w:r>
                  <w:r>
                    <w:rPr>
                      <w:rFonts w:hint="eastAsia" w:ascii="宋体" w:hAnsi="宋体" w:eastAsia="宋体" w:cs="宋体"/>
                      <w:color w:val="auto"/>
                      <w:sz w:val="21"/>
                      <w:szCs w:val="21"/>
                      <w:highlight w:val="none"/>
                      <w:lang w:eastAsia="zh-CN"/>
                    </w:rPr>
                    <w:t>指定的地方</w:t>
                  </w:r>
                </w:p>
              </w:tc>
              <w:tc>
                <w:tcPr>
                  <w:tcW w:w="1876" w:type="dxa"/>
                  <w:vMerge w:val="continue"/>
                  <w:tcBorders>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61" w:hRule="atLeast"/>
                <w:jc w:val="center"/>
              </w:trPr>
              <w:tc>
                <w:tcPr>
                  <w:tcW w:w="993" w:type="dxa"/>
                  <w:vMerge w:val="restart"/>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噪</w:t>
                  </w:r>
                </w:p>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声</w:t>
                  </w:r>
                </w:p>
              </w:tc>
              <w:tc>
                <w:tcPr>
                  <w:tcW w:w="2827" w:type="dxa"/>
                  <w:gridSpan w:val="2"/>
                  <w:tcBorders>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eastAsia="宋体"/>
                      <w:sz w:val="21"/>
                      <w:szCs w:val="21"/>
                      <w:highlight w:val="none"/>
                      <w:lang w:eastAsia="zh-CN"/>
                    </w:rPr>
                    <w:t>拆卸、组装设备</w:t>
                  </w:r>
                </w:p>
              </w:tc>
              <w:tc>
                <w:tcPr>
                  <w:tcW w:w="3584" w:type="dxa"/>
                  <w:tcBorders>
                    <w:left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选择低噪音设备、定期维护、基础减振等</w:t>
                  </w:r>
                </w:p>
              </w:tc>
              <w:tc>
                <w:tcPr>
                  <w:tcW w:w="1876" w:type="dxa"/>
                  <w:vMerge w:val="restart"/>
                  <w:tcBorders>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达标</w:t>
                  </w:r>
                  <w:r>
                    <w:rPr>
                      <w:rFonts w:hint="eastAsia" w:ascii="宋体" w:hAnsi="宋体" w:eastAsia="宋体" w:cs="宋体"/>
                      <w:sz w:val="21"/>
                      <w:szCs w:val="21"/>
                      <w:highlight w:val="none"/>
                      <w:lang w:eastAsia="zh-CN"/>
                    </w:rPr>
                    <w:t>排放</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88" w:hRule="atLeast"/>
                <w:jc w:val="center"/>
              </w:trPr>
              <w:tc>
                <w:tcPr>
                  <w:tcW w:w="993" w:type="dxa"/>
                  <w:vMerge w:val="continue"/>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c>
                <w:tcPr>
                  <w:tcW w:w="2827" w:type="dxa"/>
                  <w:gridSpan w:val="2"/>
                  <w:tcBorders>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进出车辆</w:t>
                  </w:r>
                </w:p>
              </w:tc>
              <w:tc>
                <w:tcPr>
                  <w:tcW w:w="3584" w:type="dxa"/>
                  <w:tcBorders>
                    <w:left w:val="single" w:color="auto" w:sz="4" w:space="0"/>
                    <w:righ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减速、禁鸣</w:t>
                  </w:r>
                </w:p>
              </w:tc>
              <w:tc>
                <w:tcPr>
                  <w:tcW w:w="1876" w:type="dxa"/>
                  <w:vMerge w:val="continue"/>
                  <w:tcBorders>
                    <w:left w:val="single" w:color="auto" w:sz="4" w:space="0"/>
                  </w:tcBorders>
                  <w:vAlign w:val="center"/>
                </w:tcPr>
                <w:p>
                  <w:pPr>
                    <w:widowControl w:val="0"/>
                    <w:wordWrap/>
                    <w:adjustRightInd/>
                    <w:snapToGrid/>
                    <w:spacing w:after="0"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98" w:hRule="atLeast"/>
                <w:jc w:val="center"/>
              </w:trPr>
              <w:tc>
                <w:tcPr>
                  <w:tcW w:w="9280" w:type="dxa"/>
                  <w:gridSpan w:val="5"/>
                  <w:vAlign w:val="top"/>
                </w:tcPr>
                <w:p>
                  <w:pPr>
                    <w:widowControl w:val="0"/>
                    <w:adjustRightInd/>
                    <w:snapToGrid/>
                    <w:spacing w:beforeLines="50" w:after="0" w:line="500" w:lineRule="exact"/>
                    <w:jc w:val="both"/>
                    <w:rPr>
                      <w:rFonts w:hint="eastAsia" w:ascii="宋体" w:hAnsi="宋体" w:eastAsia="宋体"/>
                      <w:b/>
                      <w:kern w:val="2"/>
                      <w:sz w:val="28"/>
                      <w:szCs w:val="28"/>
                      <w:highlight w:val="none"/>
                    </w:rPr>
                  </w:pPr>
                  <w:r>
                    <w:rPr>
                      <w:rFonts w:hint="eastAsia" w:ascii="宋体" w:hAnsi="宋体" w:eastAsia="宋体"/>
                      <w:b/>
                      <w:kern w:val="2"/>
                      <w:sz w:val="28"/>
                      <w:szCs w:val="28"/>
                      <w:highlight w:val="none"/>
                    </w:rPr>
                    <w:t>生态保护措施及预期效果</w:t>
                  </w:r>
                </w:p>
                <w:p>
                  <w:pPr>
                    <w:widowControl w:val="0"/>
                    <w:wordWrap/>
                    <w:adjustRightInd/>
                    <w:snapToGrid/>
                    <w:spacing w:after="0" w:line="500" w:lineRule="exact"/>
                    <w:ind w:firstLine="480" w:firstLineChars="200"/>
                    <w:jc w:val="both"/>
                    <w:textAlignment w:val="auto"/>
                    <w:outlineLvl w:val="9"/>
                    <w:rPr>
                      <w:rFonts w:hint="eastAsia" w:ascii="宋体" w:hAnsi="宋体" w:eastAsia="宋体"/>
                      <w:kern w:val="2"/>
                      <w:sz w:val="24"/>
                      <w:szCs w:val="24"/>
                      <w:highlight w:val="none"/>
                      <w:lang w:val="en-US" w:eastAsia="zh-CN"/>
                    </w:rPr>
                  </w:pPr>
                  <w:r>
                    <w:rPr>
                      <w:rFonts w:hint="eastAsia" w:ascii="宋体" w:hAnsi="宋体" w:eastAsia="宋体"/>
                      <w:kern w:val="2"/>
                      <w:sz w:val="24"/>
                      <w:szCs w:val="24"/>
                      <w:highlight w:val="none"/>
                      <w:lang w:val="en-US" w:eastAsia="zh-CN"/>
                    </w:rPr>
                    <w:t>施工期主要活动为防护网、生产设备的安装、二层办公楼的建设以及简单装修，主要生态影响表现为对土壤的扰动，项目施工时间较短，对生态环境的影响较小。</w:t>
                  </w:r>
                </w:p>
                <w:p>
                  <w:pPr>
                    <w:widowControl w:val="0"/>
                    <w:wordWrap/>
                    <w:adjustRightInd/>
                    <w:snapToGrid/>
                    <w:spacing w:after="0" w:line="500" w:lineRule="exact"/>
                    <w:ind w:firstLine="480" w:firstLineChars="200"/>
                    <w:jc w:val="both"/>
                    <w:textAlignment w:val="auto"/>
                    <w:outlineLvl w:val="9"/>
                    <w:rPr>
                      <w:rFonts w:hint="eastAsia" w:ascii="宋体" w:hAnsi="宋体" w:eastAsia="宋体"/>
                      <w:kern w:val="2"/>
                      <w:sz w:val="24"/>
                      <w:szCs w:val="24"/>
                      <w:highlight w:val="none"/>
                      <w:lang w:val="en-US" w:eastAsia="zh-CN"/>
                    </w:rPr>
                  </w:pPr>
                </w:p>
                <w:p>
                  <w:pPr>
                    <w:pStyle w:val="22"/>
                    <w:widowControl w:val="0"/>
                    <w:wordWrap/>
                    <w:adjustRightInd/>
                    <w:snapToGrid/>
                    <w:spacing w:before="0" w:after="0" w:line="540" w:lineRule="exact"/>
                    <w:ind w:left="0" w:leftChars="0" w:right="0" w:firstLine="600" w:firstLineChars="0"/>
                    <w:jc w:val="left"/>
                    <w:textAlignment w:val="auto"/>
                    <w:outlineLvl w:val="9"/>
                    <w:rPr>
                      <w:rFonts w:hint="eastAsia"/>
                      <w:highlight w:val="none"/>
                      <w:lang w:val="en-US" w:eastAsia="zh-CN"/>
                    </w:rPr>
                  </w:pPr>
                </w:p>
                <w:p>
                  <w:pPr>
                    <w:spacing w:after="0" w:line="500" w:lineRule="exact"/>
                    <w:ind w:firstLine="440" w:firstLineChars="200"/>
                    <w:jc w:val="both"/>
                    <w:rPr>
                      <w:rFonts w:hint="eastAsia"/>
                      <w:highlight w:val="none"/>
                    </w:rPr>
                  </w:pPr>
                </w:p>
                <w:p>
                  <w:pPr>
                    <w:pStyle w:val="2"/>
                    <w:rPr>
                      <w:rFonts w:hint="eastAsia"/>
                      <w:highlight w:val="none"/>
                    </w:rPr>
                  </w:pPr>
                </w:p>
              </w:tc>
            </w:tr>
          </w:tbl>
          <w:p>
            <w:pPr>
              <w:spacing w:after="0" w:line="500" w:lineRule="exact"/>
              <w:ind w:firstLine="480" w:firstLineChars="200"/>
              <w:jc w:val="both"/>
              <w:rPr>
                <w:rFonts w:ascii="宋体" w:hAnsi="宋体" w:eastAsia="宋体"/>
                <w:sz w:val="24"/>
                <w:szCs w:val="24"/>
                <w:highlight w:val="none"/>
              </w:rPr>
            </w:pPr>
          </w:p>
        </w:tc>
      </w:tr>
    </w:tbl>
    <w:p>
      <w:pPr>
        <w:spacing w:after="0" w:line="100" w:lineRule="exact"/>
        <w:ind w:firstLine="200" w:firstLineChars="200"/>
        <w:rPr>
          <w:rFonts w:ascii="宋体" w:hAnsi="宋体" w:eastAsia="宋体"/>
          <w:color w:val="FF0000"/>
          <w:sz w:val="10"/>
          <w:szCs w:val="10"/>
          <w:highlight w:val="none"/>
        </w:rPr>
        <w:sectPr>
          <w:pgSz w:w="11906" w:h="16838"/>
          <w:pgMar w:top="1304" w:right="1304" w:bottom="1304" w:left="1418" w:header="1021" w:footer="1021" w:gutter="0"/>
          <w:pgBorders>
            <w:top w:val="none" w:sz="0" w:space="0"/>
            <w:left w:val="none" w:sz="0" w:space="0"/>
            <w:bottom w:val="none" w:sz="0" w:space="0"/>
            <w:right w:val="none" w:sz="0" w:space="0"/>
          </w:pgBorders>
          <w:cols w:space="720" w:num="1"/>
          <w:docGrid w:type="lines" w:linePitch="360" w:charSpace="0"/>
        </w:sectPr>
      </w:pPr>
    </w:p>
    <w:p>
      <w:pPr>
        <w:spacing w:after="0" w:line="520" w:lineRule="exact"/>
        <w:outlineLvl w:val="0"/>
        <w:rPr>
          <w:rFonts w:ascii="宋体" w:hAnsi="宋体" w:eastAsia="宋体"/>
          <w:b/>
          <w:sz w:val="32"/>
          <w:szCs w:val="24"/>
          <w:highlight w:val="none"/>
        </w:rPr>
      </w:pPr>
      <w:r>
        <w:rPr>
          <w:rFonts w:ascii="宋体" w:hAnsi="宋体" w:eastAsia="宋体"/>
          <w:b/>
          <w:sz w:val="32"/>
          <w:szCs w:val="24"/>
          <w:highlight w:val="none"/>
        </w:rPr>
        <w:t>结论与建议</w:t>
      </w:r>
    </w:p>
    <w:tbl>
      <w:tblPr>
        <w:tblStyle w:val="35"/>
        <w:tblW w:w="917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73" w:type="dxa"/>
            <w:vAlign w:val="top"/>
          </w:tcPr>
          <w:p>
            <w:pPr>
              <w:widowControl w:val="0"/>
              <w:adjustRightInd/>
              <w:snapToGrid/>
              <w:spacing w:beforeLines="50" w:after="0" w:line="500" w:lineRule="exact"/>
              <w:jc w:val="both"/>
              <w:rPr>
                <w:rFonts w:ascii="宋体" w:hAnsi="宋体" w:eastAsia="宋体"/>
                <w:b/>
                <w:kern w:val="2"/>
                <w:sz w:val="28"/>
                <w:szCs w:val="28"/>
                <w:highlight w:val="none"/>
              </w:rPr>
            </w:pPr>
            <w:r>
              <w:rPr>
                <w:rFonts w:ascii="宋体" w:hAnsi="宋体" w:eastAsia="宋体"/>
                <w:b/>
                <w:kern w:val="2"/>
                <w:sz w:val="28"/>
                <w:szCs w:val="28"/>
                <w:highlight w:val="none"/>
              </w:rPr>
              <w:t>一、结论</w:t>
            </w:r>
          </w:p>
          <w:p>
            <w:pPr>
              <w:widowControl w:val="0"/>
              <w:overflowPunct w:val="0"/>
              <w:adjustRightInd/>
              <w:snapToGrid/>
              <w:spacing w:beforeLines="50" w:after="0" w:line="460" w:lineRule="exact"/>
              <w:ind w:firstLine="482" w:firstLineChars="200"/>
              <w:jc w:val="both"/>
              <w:rPr>
                <w:rFonts w:ascii="宋体" w:hAnsi="宋体" w:eastAsia="宋体"/>
                <w:b/>
                <w:kern w:val="2"/>
                <w:sz w:val="24"/>
                <w:szCs w:val="24"/>
                <w:highlight w:val="none"/>
              </w:rPr>
            </w:pPr>
            <w:r>
              <w:rPr>
                <w:rFonts w:ascii="宋体" w:hAnsi="宋体" w:eastAsia="宋体"/>
                <w:b/>
                <w:kern w:val="2"/>
                <w:sz w:val="24"/>
                <w:szCs w:val="24"/>
                <w:highlight w:val="none"/>
              </w:rPr>
              <w:t>1、项目建设概况</w:t>
            </w:r>
          </w:p>
          <w:p>
            <w:pPr>
              <w:widowControl w:val="0"/>
              <w:wordWrap/>
              <w:adjustRightInd/>
              <w:snapToGrid/>
              <w:spacing w:after="0" w:line="500" w:lineRule="exact"/>
              <w:ind w:firstLine="480" w:firstLineChars="200"/>
              <w:jc w:val="both"/>
              <w:textAlignment w:val="auto"/>
              <w:outlineLvl w:val="9"/>
              <w:rPr>
                <w:rFonts w:hint="eastAsia" w:ascii="宋体" w:hAnsi="宋体" w:eastAsia="宋体"/>
                <w:kern w:val="2"/>
                <w:sz w:val="24"/>
                <w:szCs w:val="24"/>
                <w:highlight w:val="none"/>
              </w:rPr>
            </w:pPr>
            <w:r>
              <w:rPr>
                <w:rFonts w:hint="eastAsia" w:ascii="宋体" w:hAnsi="宋体" w:eastAsia="宋体"/>
                <w:kern w:val="2"/>
                <w:sz w:val="24"/>
                <w:szCs w:val="24"/>
                <w:highlight w:val="none"/>
                <w:lang w:eastAsia="zh-CN"/>
              </w:rPr>
              <w:t>布朗矿山机械（山西）有限公司</w:t>
            </w:r>
            <w:r>
              <w:rPr>
                <w:rFonts w:hint="eastAsia" w:ascii="宋体" w:hAnsi="宋体" w:eastAsia="宋体"/>
                <w:kern w:val="2"/>
                <w:sz w:val="24"/>
                <w:szCs w:val="24"/>
                <w:highlight w:val="none"/>
              </w:rPr>
              <w:t>位于</w:t>
            </w:r>
            <w:r>
              <w:rPr>
                <w:rFonts w:hint="eastAsia" w:ascii="宋体" w:hAnsi="宋体" w:eastAsia="宋体"/>
                <w:kern w:val="2"/>
                <w:sz w:val="24"/>
                <w:szCs w:val="24"/>
                <w:highlight w:val="none"/>
                <w:lang w:eastAsia="zh-CN"/>
              </w:rPr>
              <w:t>忻州市经济技术开发区阳煤忻州通用机械有限责任公司院内的</w:t>
            </w:r>
            <w:r>
              <w:rPr>
                <w:rFonts w:hint="eastAsia" w:ascii="宋体" w:hAnsi="宋体" w:eastAsia="宋体"/>
                <w:kern w:val="2"/>
                <w:sz w:val="24"/>
                <w:szCs w:val="24"/>
                <w:highlight w:val="none"/>
                <w:lang w:val="en-US" w:eastAsia="zh-CN"/>
              </w:rPr>
              <w:t>装配车间内西北角</w:t>
            </w:r>
            <w:r>
              <w:rPr>
                <w:rFonts w:hint="eastAsia" w:ascii="宋体" w:hAnsi="宋体" w:eastAsia="宋体"/>
                <w:kern w:val="2"/>
                <w:sz w:val="24"/>
                <w:szCs w:val="24"/>
                <w:highlight w:val="none"/>
                <w:lang w:eastAsia="zh-CN"/>
              </w:rPr>
              <w:t>，土地性质为工业用地，选</w:t>
            </w:r>
            <w:r>
              <w:rPr>
                <w:rFonts w:hint="eastAsia" w:ascii="宋体" w:hAnsi="宋体" w:eastAsia="宋体"/>
                <w:kern w:val="2"/>
                <w:sz w:val="24"/>
                <w:szCs w:val="24"/>
                <w:highlight w:val="none"/>
              </w:rPr>
              <w:t>址中心地理坐标为东经：11</w:t>
            </w:r>
            <w:r>
              <w:rPr>
                <w:rFonts w:hint="eastAsia" w:ascii="宋体" w:hAnsi="宋体" w:eastAsia="宋体"/>
                <w:kern w:val="2"/>
                <w:sz w:val="24"/>
                <w:szCs w:val="24"/>
                <w:highlight w:val="none"/>
                <w:lang w:val="en-US" w:eastAsia="zh-CN"/>
              </w:rPr>
              <w:t>2</w:t>
            </w:r>
            <w:r>
              <w:rPr>
                <w:rFonts w:hint="eastAsia" w:ascii="宋体" w:hAnsi="宋体" w:eastAsia="宋体"/>
                <w:kern w:val="2"/>
                <w:sz w:val="24"/>
                <w:szCs w:val="24"/>
                <w:highlight w:val="none"/>
              </w:rPr>
              <w:t>°</w:t>
            </w:r>
            <w:r>
              <w:rPr>
                <w:rFonts w:hint="eastAsia" w:ascii="宋体" w:hAnsi="宋体" w:eastAsia="宋体"/>
                <w:kern w:val="2"/>
                <w:sz w:val="24"/>
                <w:szCs w:val="24"/>
                <w:highlight w:val="none"/>
                <w:lang w:val="en-US" w:eastAsia="zh-CN"/>
              </w:rPr>
              <w:t>4</w:t>
            </w:r>
            <w:r>
              <w:rPr>
                <w:rFonts w:hint="eastAsia" w:ascii="宋体" w:hAnsi="宋体" w:eastAsia="宋体"/>
                <w:kern w:val="2"/>
                <w:sz w:val="24"/>
                <w:szCs w:val="24"/>
                <w:highlight w:val="none"/>
              </w:rPr>
              <w:t>3′</w:t>
            </w:r>
            <w:r>
              <w:rPr>
                <w:rFonts w:hint="eastAsia" w:ascii="宋体" w:hAnsi="宋体" w:eastAsia="宋体"/>
                <w:kern w:val="2"/>
                <w:sz w:val="24"/>
                <w:szCs w:val="24"/>
                <w:highlight w:val="none"/>
                <w:lang w:val="en-US" w:eastAsia="zh-CN"/>
              </w:rPr>
              <w:t>58</w:t>
            </w:r>
            <w:r>
              <w:rPr>
                <w:rFonts w:hint="eastAsia" w:ascii="宋体" w:hAnsi="宋体" w:eastAsia="宋体"/>
                <w:kern w:val="2"/>
                <w:sz w:val="24"/>
                <w:szCs w:val="24"/>
                <w:highlight w:val="none"/>
              </w:rPr>
              <w:t>.</w:t>
            </w:r>
            <w:r>
              <w:rPr>
                <w:rFonts w:hint="eastAsia" w:ascii="宋体" w:hAnsi="宋体" w:eastAsia="宋体"/>
                <w:kern w:val="2"/>
                <w:sz w:val="24"/>
                <w:szCs w:val="24"/>
                <w:highlight w:val="none"/>
                <w:lang w:val="en-US" w:eastAsia="zh-CN"/>
              </w:rPr>
              <w:t>48</w:t>
            </w:r>
            <w:r>
              <w:rPr>
                <w:rFonts w:hint="eastAsia" w:ascii="宋体" w:hAnsi="宋体" w:eastAsia="宋体"/>
                <w:kern w:val="2"/>
                <w:sz w:val="24"/>
                <w:szCs w:val="24"/>
                <w:highlight w:val="none"/>
              </w:rPr>
              <w:t>″，北纬：3</w:t>
            </w:r>
            <w:r>
              <w:rPr>
                <w:rFonts w:hint="eastAsia" w:ascii="宋体" w:hAnsi="宋体" w:eastAsia="宋体"/>
                <w:kern w:val="2"/>
                <w:sz w:val="24"/>
                <w:szCs w:val="24"/>
                <w:highlight w:val="none"/>
                <w:lang w:val="en-US" w:eastAsia="zh-CN"/>
              </w:rPr>
              <w:t>8</w:t>
            </w:r>
            <w:r>
              <w:rPr>
                <w:rFonts w:hint="eastAsia" w:ascii="宋体" w:hAnsi="宋体" w:eastAsia="宋体"/>
                <w:kern w:val="2"/>
                <w:sz w:val="24"/>
                <w:szCs w:val="24"/>
                <w:highlight w:val="none"/>
              </w:rPr>
              <w:t>°</w:t>
            </w:r>
            <w:r>
              <w:rPr>
                <w:rFonts w:hint="eastAsia" w:ascii="宋体" w:hAnsi="宋体" w:eastAsia="宋体"/>
                <w:kern w:val="2"/>
                <w:sz w:val="24"/>
                <w:szCs w:val="24"/>
                <w:highlight w:val="none"/>
                <w:lang w:val="en-US" w:eastAsia="zh-CN"/>
              </w:rPr>
              <w:t>28</w:t>
            </w:r>
            <w:r>
              <w:rPr>
                <w:rFonts w:hint="eastAsia" w:ascii="宋体" w:hAnsi="宋体" w:eastAsia="宋体"/>
                <w:kern w:val="2"/>
                <w:sz w:val="24"/>
                <w:szCs w:val="24"/>
                <w:highlight w:val="none"/>
              </w:rPr>
              <w:t>′</w:t>
            </w:r>
            <w:r>
              <w:rPr>
                <w:rFonts w:hint="eastAsia" w:ascii="宋体" w:hAnsi="宋体" w:eastAsia="宋体"/>
                <w:kern w:val="2"/>
                <w:sz w:val="24"/>
                <w:szCs w:val="24"/>
                <w:highlight w:val="none"/>
                <w:lang w:val="en-US" w:eastAsia="zh-CN"/>
              </w:rPr>
              <w:t>2</w:t>
            </w:r>
            <w:r>
              <w:rPr>
                <w:rFonts w:hint="eastAsia" w:ascii="宋体" w:hAnsi="宋体" w:eastAsia="宋体"/>
                <w:kern w:val="2"/>
                <w:sz w:val="24"/>
                <w:szCs w:val="24"/>
                <w:highlight w:val="none"/>
              </w:rPr>
              <w:t>5.</w:t>
            </w:r>
            <w:r>
              <w:rPr>
                <w:rFonts w:hint="eastAsia" w:ascii="宋体" w:hAnsi="宋体" w:eastAsia="宋体"/>
                <w:kern w:val="2"/>
                <w:sz w:val="24"/>
                <w:szCs w:val="24"/>
                <w:highlight w:val="none"/>
                <w:lang w:val="en-US" w:eastAsia="zh-CN"/>
              </w:rPr>
              <w:t>4</w:t>
            </w:r>
            <w:r>
              <w:rPr>
                <w:rFonts w:hint="eastAsia" w:ascii="宋体" w:hAnsi="宋体" w:eastAsia="宋体"/>
                <w:kern w:val="2"/>
                <w:sz w:val="24"/>
                <w:szCs w:val="24"/>
                <w:highlight w:val="none"/>
              </w:rPr>
              <w:t>″</w:t>
            </w:r>
            <w:r>
              <w:rPr>
                <w:rFonts w:hint="eastAsia" w:ascii="宋体" w:hAnsi="宋体" w:eastAsia="宋体"/>
                <w:kern w:val="2"/>
                <w:sz w:val="24"/>
                <w:szCs w:val="24"/>
                <w:highlight w:val="none"/>
                <w:lang w:eastAsia="zh-CN"/>
              </w:rPr>
              <w:t>。项目投资</w:t>
            </w:r>
            <w:r>
              <w:rPr>
                <w:rFonts w:hint="eastAsia" w:ascii="宋体" w:hAnsi="宋体" w:eastAsia="宋体"/>
                <w:kern w:val="2"/>
                <w:sz w:val="24"/>
                <w:szCs w:val="24"/>
                <w:highlight w:val="none"/>
                <w:lang w:val="en-US" w:eastAsia="zh-CN"/>
              </w:rPr>
              <w:t>1000万元，建设</w:t>
            </w:r>
            <w:r>
              <w:rPr>
                <w:rFonts w:hint="eastAsia" w:ascii="宋体" w:hAnsi="宋体" w:eastAsia="宋体"/>
                <w:kern w:val="2"/>
                <w:sz w:val="24"/>
                <w:szCs w:val="24"/>
                <w:highlight w:val="none"/>
                <w:lang w:eastAsia="zh-CN"/>
              </w:rPr>
              <w:t>合作生产德国</w:t>
            </w:r>
            <w:r>
              <w:rPr>
                <w:rFonts w:hint="eastAsia" w:ascii="宋体" w:hAnsi="宋体" w:eastAsia="宋体"/>
                <w:kern w:val="2"/>
                <w:sz w:val="24"/>
                <w:szCs w:val="24"/>
                <w:highlight w:val="none"/>
                <w:lang w:val="en-US" w:eastAsia="zh-CN"/>
              </w:rPr>
              <w:t>HB</w:t>
            </w:r>
            <w:r>
              <w:rPr>
                <w:rFonts w:hint="eastAsia" w:ascii="宋体" w:hAnsi="宋体" w:eastAsia="宋体"/>
                <w:kern w:val="2"/>
                <w:sz w:val="24"/>
                <w:szCs w:val="24"/>
                <w:highlight w:val="none"/>
                <w:lang w:eastAsia="zh-CN"/>
              </w:rPr>
              <w:t>布朗公司</w:t>
            </w:r>
            <w:r>
              <w:rPr>
                <w:rFonts w:hint="eastAsia" w:ascii="宋体" w:hAnsi="宋体" w:eastAsia="宋体"/>
                <w:kern w:val="2"/>
                <w:sz w:val="24"/>
                <w:szCs w:val="24"/>
                <w:highlight w:val="none"/>
                <w:lang w:val="en-US" w:eastAsia="zh-CN"/>
              </w:rPr>
              <w:t>矿山输送设备及配件项目生产线。</w:t>
            </w:r>
            <w:r>
              <w:rPr>
                <w:rFonts w:hint="eastAsia" w:ascii="宋体" w:hAnsi="宋体" w:eastAsia="宋体"/>
                <w:kern w:val="2"/>
                <w:sz w:val="24"/>
                <w:szCs w:val="24"/>
                <w:highlight w:val="none"/>
                <w:lang w:eastAsia="zh-CN"/>
              </w:rPr>
              <w:t>选址西侧、北侧紧邻阳煤忻州通用机械有限责任公司院，南侧和东侧紧邻阳煤忻州通用机械有限责任公司的装配车间。</w:t>
            </w:r>
            <w:r>
              <w:rPr>
                <w:rFonts w:hint="eastAsia" w:ascii="宋体" w:hAnsi="宋体" w:eastAsia="宋体"/>
                <w:kern w:val="2"/>
                <w:sz w:val="24"/>
                <w:szCs w:val="24"/>
                <w:highlight w:val="none"/>
              </w:rPr>
              <w:t>西侧</w:t>
            </w:r>
            <w:r>
              <w:rPr>
                <w:rFonts w:hint="eastAsia" w:ascii="宋体" w:hAnsi="宋体" w:eastAsia="宋体"/>
                <w:kern w:val="2"/>
                <w:sz w:val="24"/>
                <w:szCs w:val="24"/>
                <w:highlight w:val="none"/>
                <w:lang w:eastAsia="zh-CN"/>
              </w:rPr>
              <w:t>距</w:t>
            </w:r>
            <w:r>
              <w:rPr>
                <w:rFonts w:hint="eastAsia" w:ascii="宋体" w:hAnsi="宋体" w:eastAsia="宋体"/>
                <w:kern w:val="2"/>
                <w:sz w:val="24"/>
                <w:szCs w:val="24"/>
                <w:highlight w:val="none"/>
              </w:rPr>
              <w:t>新建路</w:t>
            </w:r>
            <w:r>
              <w:rPr>
                <w:rFonts w:hint="eastAsia" w:ascii="宋体" w:hAnsi="宋体" w:eastAsia="宋体"/>
                <w:kern w:val="2"/>
                <w:sz w:val="24"/>
                <w:szCs w:val="24"/>
                <w:highlight w:val="none"/>
                <w:lang w:eastAsia="zh-CN"/>
              </w:rPr>
              <w:t>约</w:t>
            </w:r>
            <w:r>
              <w:rPr>
                <w:rFonts w:hint="eastAsia" w:ascii="宋体" w:hAnsi="宋体" w:eastAsia="宋体"/>
                <w:kern w:val="2"/>
                <w:sz w:val="24"/>
                <w:szCs w:val="24"/>
                <w:highlight w:val="none"/>
                <w:lang w:val="en-US" w:eastAsia="zh-CN"/>
              </w:rPr>
              <w:t>450m</w:t>
            </w:r>
            <w:r>
              <w:rPr>
                <w:rFonts w:hint="eastAsia" w:ascii="宋体" w:hAnsi="宋体" w:eastAsia="宋体"/>
                <w:kern w:val="2"/>
                <w:sz w:val="24"/>
                <w:szCs w:val="24"/>
                <w:highlight w:val="none"/>
              </w:rPr>
              <w:t>，东</w:t>
            </w:r>
            <w:r>
              <w:rPr>
                <w:rFonts w:hint="eastAsia" w:ascii="宋体" w:hAnsi="宋体" w:eastAsia="宋体"/>
                <w:kern w:val="2"/>
                <w:sz w:val="24"/>
                <w:szCs w:val="24"/>
                <w:highlight w:val="none"/>
                <w:lang w:eastAsia="zh-CN"/>
              </w:rPr>
              <w:t>侧距</w:t>
            </w:r>
            <w:r>
              <w:rPr>
                <w:rFonts w:hint="eastAsia" w:ascii="宋体" w:hAnsi="宋体" w:eastAsia="宋体"/>
                <w:kern w:val="2"/>
                <w:sz w:val="24"/>
                <w:szCs w:val="24"/>
                <w:highlight w:val="none"/>
              </w:rPr>
              <w:t>云中路</w:t>
            </w:r>
            <w:r>
              <w:rPr>
                <w:rFonts w:hint="eastAsia" w:ascii="宋体" w:hAnsi="宋体" w:eastAsia="宋体"/>
                <w:kern w:val="2"/>
                <w:sz w:val="24"/>
                <w:szCs w:val="24"/>
                <w:highlight w:val="none"/>
                <w:lang w:eastAsia="zh-CN"/>
              </w:rPr>
              <w:t>约</w:t>
            </w:r>
            <w:r>
              <w:rPr>
                <w:rFonts w:hint="eastAsia" w:ascii="宋体" w:hAnsi="宋体" w:eastAsia="宋体"/>
                <w:kern w:val="2"/>
                <w:sz w:val="24"/>
                <w:szCs w:val="24"/>
                <w:highlight w:val="none"/>
                <w:lang w:val="en-US" w:eastAsia="zh-CN"/>
              </w:rPr>
              <w:t>130m</w:t>
            </w:r>
            <w:r>
              <w:rPr>
                <w:rFonts w:hint="eastAsia" w:ascii="宋体" w:hAnsi="宋体" w:eastAsia="宋体"/>
                <w:kern w:val="2"/>
                <w:sz w:val="24"/>
                <w:szCs w:val="24"/>
                <w:highlight w:val="none"/>
              </w:rPr>
              <w:t>，北侧</w:t>
            </w:r>
            <w:r>
              <w:rPr>
                <w:rFonts w:hint="eastAsia" w:ascii="宋体" w:hAnsi="宋体" w:eastAsia="宋体"/>
                <w:kern w:val="2"/>
                <w:sz w:val="24"/>
                <w:szCs w:val="24"/>
                <w:highlight w:val="none"/>
                <w:lang w:eastAsia="zh-CN"/>
              </w:rPr>
              <w:t>距</w:t>
            </w:r>
            <w:r>
              <w:rPr>
                <w:rFonts w:hint="eastAsia" w:ascii="宋体" w:hAnsi="宋体" w:eastAsia="宋体"/>
                <w:kern w:val="2"/>
                <w:sz w:val="24"/>
                <w:szCs w:val="24"/>
                <w:highlight w:val="none"/>
              </w:rPr>
              <w:t>学院路</w:t>
            </w:r>
            <w:r>
              <w:rPr>
                <w:rFonts w:hint="eastAsia" w:ascii="宋体" w:hAnsi="宋体" w:eastAsia="宋体"/>
                <w:kern w:val="2"/>
                <w:sz w:val="24"/>
                <w:szCs w:val="24"/>
                <w:highlight w:val="none"/>
                <w:lang w:eastAsia="zh-CN"/>
              </w:rPr>
              <w:t>约</w:t>
            </w:r>
            <w:r>
              <w:rPr>
                <w:rFonts w:hint="eastAsia" w:ascii="宋体" w:hAnsi="宋体" w:eastAsia="宋体"/>
                <w:kern w:val="2"/>
                <w:sz w:val="24"/>
                <w:szCs w:val="24"/>
                <w:highlight w:val="none"/>
                <w:lang w:val="en-US" w:eastAsia="zh-CN"/>
              </w:rPr>
              <w:t>155m</w:t>
            </w:r>
            <w:r>
              <w:rPr>
                <w:rFonts w:hint="eastAsia" w:ascii="宋体" w:hAnsi="宋体" w:eastAsia="宋体"/>
                <w:kern w:val="2"/>
                <w:sz w:val="24"/>
                <w:szCs w:val="24"/>
                <w:highlight w:val="none"/>
              </w:rPr>
              <w:t>，交通便利，地理位置优越。</w:t>
            </w:r>
          </w:p>
          <w:p>
            <w:pPr>
              <w:widowControl w:val="0"/>
              <w:overflowPunct w:val="0"/>
              <w:adjustRightInd/>
              <w:snapToGrid/>
              <w:spacing w:beforeLines="50" w:after="0" w:line="500" w:lineRule="exact"/>
              <w:ind w:firstLine="482" w:firstLineChars="200"/>
              <w:jc w:val="both"/>
              <w:rPr>
                <w:rFonts w:ascii="宋体" w:hAnsi="宋体" w:eastAsia="宋体"/>
                <w:b/>
                <w:kern w:val="2"/>
                <w:sz w:val="24"/>
                <w:szCs w:val="24"/>
                <w:highlight w:val="none"/>
              </w:rPr>
            </w:pPr>
            <w:r>
              <w:rPr>
                <w:rFonts w:ascii="宋体" w:hAnsi="宋体" w:eastAsia="宋体"/>
                <w:b/>
                <w:kern w:val="2"/>
                <w:sz w:val="24"/>
                <w:szCs w:val="24"/>
                <w:highlight w:val="none"/>
              </w:rPr>
              <w:t>2、环境质量现状</w:t>
            </w:r>
          </w:p>
          <w:p>
            <w:pPr>
              <w:widowControl w:val="0"/>
              <w:wordWrap/>
              <w:adjustRightInd/>
              <w:snapToGrid/>
              <w:spacing w:after="0" w:line="50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（1）环境空气质量现状</w:t>
            </w:r>
          </w:p>
          <w:p>
            <w:pPr>
              <w:pStyle w:val="20"/>
              <w:widowControl w:val="0"/>
              <w:wordWrap/>
              <w:adjustRightInd/>
              <w:snapToGrid/>
              <w:spacing w:line="500" w:lineRule="exact"/>
              <w:ind w:firstLine="480" w:firstLineChars="200"/>
              <w:textAlignment w:val="auto"/>
              <w:outlineLvl w:val="9"/>
              <w:rPr>
                <w:rFonts w:hint="eastAsia" w:ascii="Times New Roman" w:hAnsi="Times New Roman" w:eastAsia="宋体" w:cs="Times New Roman"/>
                <w:bCs/>
                <w:sz w:val="24"/>
                <w:szCs w:val="28"/>
                <w:highlight w:val="none"/>
                <w:lang w:eastAsia="zh-CN"/>
              </w:rPr>
            </w:pPr>
            <w:r>
              <w:rPr>
                <w:rFonts w:hint="eastAsia" w:ascii="Times New Roman" w:hAnsi="Times New Roman" w:cs="Times New Roman"/>
                <w:bCs/>
                <w:sz w:val="24"/>
                <w:szCs w:val="28"/>
                <w:highlight w:val="none"/>
                <w:lang w:val="en-US" w:eastAsia="zh-CN"/>
              </w:rPr>
              <w:t>根据忻府区2018年全年SO</w:t>
            </w:r>
            <w:r>
              <w:rPr>
                <w:rFonts w:hint="eastAsia" w:ascii="Times New Roman" w:hAnsi="Times New Roman" w:cs="Times New Roman"/>
                <w:bCs/>
                <w:sz w:val="24"/>
                <w:szCs w:val="28"/>
                <w:highlight w:val="none"/>
                <w:vertAlign w:val="subscript"/>
                <w:lang w:val="en-US" w:eastAsia="zh-CN"/>
              </w:rPr>
              <w:t>2</w:t>
            </w:r>
            <w:r>
              <w:rPr>
                <w:rFonts w:hint="eastAsia" w:ascii="Times New Roman" w:hAnsi="Times New Roman" w:cs="Times New Roman"/>
                <w:bCs/>
                <w:sz w:val="24"/>
                <w:szCs w:val="28"/>
                <w:highlight w:val="none"/>
                <w:lang w:val="en-US" w:eastAsia="zh-CN"/>
              </w:rPr>
              <w:t>、NO</w:t>
            </w:r>
            <w:r>
              <w:rPr>
                <w:rFonts w:hint="eastAsia" w:ascii="Times New Roman" w:hAnsi="Times New Roman" w:cs="Times New Roman"/>
                <w:bCs/>
                <w:sz w:val="24"/>
                <w:szCs w:val="28"/>
                <w:highlight w:val="none"/>
                <w:vertAlign w:val="subscript"/>
                <w:lang w:val="en-US" w:eastAsia="zh-CN"/>
              </w:rPr>
              <w:t>2</w:t>
            </w:r>
            <w:r>
              <w:rPr>
                <w:rFonts w:hint="eastAsia" w:ascii="Times New Roman" w:hAnsi="Times New Roman" w:cs="Times New Roman"/>
                <w:bCs/>
                <w:sz w:val="24"/>
                <w:szCs w:val="28"/>
                <w:highlight w:val="none"/>
                <w:lang w:val="en-US" w:eastAsia="zh-CN"/>
              </w:rPr>
              <w:t>、PM</w:t>
            </w:r>
            <w:r>
              <w:rPr>
                <w:rFonts w:hint="eastAsia" w:ascii="Times New Roman" w:hAnsi="Times New Roman" w:cs="Times New Roman"/>
                <w:bCs/>
                <w:sz w:val="24"/>
                <w:szCs w:val="28"/>
                <w:highlight w:val="none"/>
                <w:vertAlign w:val="subscript"/>
                <w:lang w:val="en-US" w:eastAsia="zh-CN"/>
              </w:rPr>
              <w:t>10</w:t>
            </w:r>
            <w:r>
              <w:rPr>
                <w:rFonts w:hint="eastAsia" w:ascii="Times New Roman" w:hAnsi="Times New Roman" w:cs="Times New Roman"/>
                <w:bCs/>
                <w:sz w:val="24"/>
                <w:szCs w:val="28"/>
                <w:highlight w:val="none"/>
                <w:lang w:val="en-US" w:eastAsia="zh-CN"/>
              </w:rPr>
              <w:t>、PM</w:t>
            </w:r>
            <w:r>
              <w:rPr>
                <w:rFonts w:hint="eastAsia" w:ascii="Times New Roman" w:hAnsi="Times New Roman" w:cs="Times New Roman"/>
                <w:bCs/>
                <w:sz w:val="24"/>
                <w:szCs w:val="28"/>
                <w:highlight w:val="none"/>
                <w:vertAlign w:val="subscript"/>
                <w:lang w:val="en-US" w:eastAsia="zh-CN"/>
              </w:rPr>
              <w:t>2.5</w:t>
            </w:r>
            <w:r>
              <w:rPr>
                <w:rFonts w:hint="eastAsia" w:ascii="Times New Roman" w:hAnsi="Times New Roman" w:cs="Times New Roman"/>
                <w:bCs/>
                <w:sz w:val="24"/>
                <w:szCs w:val="28"/>
                <w:highlight w:val="none"/>
                <w:lang w:val="en-US" w:eastAsia="zh-CN"/>
              </w:rPr>
              <w:t>、CO、O</w:t>
            </w:r>
            <w:r>
              <w:rPr>
                <w:rFonts w:hint="eastAsia" w:ascii="Times New Roman" w:hAnsi="Times New Roman" w:cs="Times New Roman"/>
                <w:bCs/>
                <w:sz w:val="24"/>
                <w:szCs w:val="28"/>
                <w:highlight w:val="none"/>
                <w:vertAlign w:val="subscript"/>
                <w:lang w:val="en-US" w:eastAsia="zh-CN"/>
              </w:rPr>
              <w:t>3</w:t>
            </w:r>
            <w:r>
              <w:rPr>
                <w:rFonts w:hint="eastAsia" w:ascii="Times New Roman" w:hAnsi="Times New Roman" w:cs="Times New Roman"/>
                <w:bCs/>
                <w:sz w:val="24"/>
                <w:szCs w:val="28"/>
                <w:highlight w:val="none"/>
                <w:lang w:val="en-US" w:eastAsia="zh-CN"/>
              </w:rPr>
              <w:t>等6项基本污染物日均监测数据，</w:t>
            </w:r>
            <w:r>
              <w:rPr>
                <w:rFonts w:hint="eastAsia" w:ascii="Times New Roman" w:hAnsi="Times New Roman" w:cs="Times New Roman"/>
                <w:bCs/>
                <w:sz w:val="24"/>
                <w:szCs w:val="28"/>
                <w:highlight w:val="none"/>
              </w:rPr>
              <w:t>可知，忻</w:t>
            </w:r>
            <w:r>
              <w:rPr>
                <w:rFonts w:hint="eastAsia" w:ascii="Times New Roman" w:hAnsi="Times New Roman" w:cs="Times New Roman"/>
                <w:bCs/>
                <w:sz w:val="24"/>
                <w:szCs w:val="28"/>
                <w:highlight w:val="none"/>
                <w:lang w:eastAsia="zh-CN"/>
              </w:rPr>
              <w:t>府区</w:t>
            </w:r>
            <w:r>
              <w:rPr>
                <w:rFonts w:hint="eastAsia" w:ascii="Times New Roman" w:hAnsi="Times New Roman" w:cs="Times New Roman"/>
                <w:bCs/>
                <w:sz w:val="24"/>
                <w:szCs w:val="28"/>
                <w:highlight w:val="none"/>
              </w:rPr>
              <w:t>属于不达标区域</w:t>
            </w:r>
            <w:r>
              <w:rPr>
                <w:rFonts w:hint="eastAsia" w:ascii="Times New Roman" w:hAnsi="Times New Roman" w:cs="Times New Roman"/>
                <w:bCs/>
                <w:sz w:val="24"/>
                <w:szCs w:val="28"/>
                <w:highlight w:val="none"/>
                <w:lang w:eastAsia="zh-CN"/>
              </w:rPr>
              <w:t>，超标因子为</w:t>
            </w:r>
            <w:r>
              <w:rPr>
                <w:rFonts w:hint="eastAsia" w:ascii="Times New Roman" w:hAnsi="Times New Roman" w:cs="Times New Roman"/>
                <w:bCs/>
                <w:sz w:val="24"/>
                <w:szCs w:val="28"/>
                <w:highlight w:val="none"/>
                <w:lang w:val="en-US" w:eastAsia="zh-CN"/>
              </w:rPr>
              <w:t>NO</w:t>
            </w:r>
            <w:r>
              <w:rPr>
                <w:rFonts w:hint="eastAsia" w:ascii="Times New Roman" w:hAnsi="Times New Roman" w:cs="Times New Roman"/>
                <w:bCs/>
                <w:sz w:val="24"/>
                <w:szCs w:val="28"/>
                <w:highlight w:val="none"/>
                <w:vertAlign w:val="subscript"/>
              </w:rPr>
              <w:t>2</w:t>
            </w:r>
            <w:r>
              <w:rPr>
                <w:rFonts w:hint="eastAsia" w:ascii="Times New Roman" w:hAnsi="Times New Roman" w:cs="Times New Roman"/>
                <w:bCs/>
                <w:sz w:val="24"/>
                <w:szCs w:val="28"/>
                <w:highlight w:val="none"/>
                <w:lang w:val="en-US" w:eastAsia="zh-CN"/>
              </w:rPr>
              <w:t>、PM</w:t>
            </w:r>
            <w:r>
              <w:rPr>
                <w:rFonts w:hint="eastAsia" w:ascii="Times New Roman" w:hAnsi="Times New Roman" w:cs="Times New Roman"/>
                <w:bCs/>
                <w:sz w:val="24"/>
                <w:szCs w:val="28"/>
                <w:highlight w:val="none"/>
                <w:vertAlign w:val="subscript"/>
                <w:lang w:val="en-US" w:eastAsia="zh-CN"/>
              </w:rPr>
              <w:t>10</w:t>
            </w:r>
            <w:r>
              <w:rPr>
                <w:rFonts w:hint="eastAsia" w:ascii="Times New Roman" w:hAnsi="Times New Roman" w:cs="Times New Roman"/>
                <w:bCs/>
                <w:sz w:val="24"/>
                <w:szCs w:val="28"/>
                <w:highlight w:val="none"/>
                <w:lang w:val="en-US" w:eastAsia="zh-CN"/>
              </w:rPr>
              <w:t>、PM</w:t>
            </w:r>
            <w:r>
              <w:rPr>
                <w:rFonts w:hint="eastAsia" w:ascii="Times New Roman" w:hAnsi="Times New Roman" w:cs="Times New Roman"/>
                <w:bCs/>
                <w:sz w:val="24"/>
                <w:szCs w:val="28"/>
                <w:highlight w:val="none"/>
                <w:vertAlign w:val="subscript"/>
                <w:lang w:val="en-US" w:eastAsia="zh-CN"/>
              </w:rPr>
              <w:t>2.5</w:t>
            </w:r>
            <w:r>
              <w:rPr>
                <w:rFonts w:hint="eastAsia" w:ascii="Times New Roman" w:hAnsi="Times New Roman" w:cs="Times New Roman"/>
                <w:bCs/>
                <w:sz w:val="24"/>
                <w:szCs w:val="28"/>
                <w:highlight w:val="none"/>
                <w:lang w:val="en-US" w:eastAsia="zh-CN"/>
              </w:rPr>
              <w:t>、O</w:t>
            </w:r>
            <w:r>
              <w:rPr>
                <w:rFonts w:hint="eastAsia" w:ascii="Times New Roman" w:hAnsi="Times New Roman" w:cs="Times New Roman"/>
                <w:bCs/>
                <w:sz w:val="24"/>
                <w:szCs w:val="28"/>
                <w:highlight w:val="none"/>
                <w:vertAlign w:val="subscript"/>
                <w:lang w:val="en-US" w:eastAsia="zh-CN"/>
              </w:rPr>
              <w:t>3</w:t>
            </w:r>
            <w:r>
              <w:rPr>
                <w:rFonts w:hint="eastAsia" w:ascii="Times New Roman" w:hAnsi="Times New Roman" w:cs="Times New Roman"/>
                <w:bCs/>
                <w:sz w:val="24"/>
                <w:szCs w:val="28"/>
                <w:highlight w:val="none"/>
              </w:rPr>
              <w:t>。</w:t>
            </w:r>
            <w:r>
              <w:rPr>
                <w:rFonts w:hint="eastAsia" w:ascii="Times New Roman" w:hAnsi="Times New Roman" w:cs="Times New Roman"/>
                <w:bCs/>
                <w:sz w:val="24"/>
                <w:szCs w:val="28"/>
                <w:highlight w:val="none"/>
                <w:lang w:eastAsia="zh-CN"/>
              </w:rPr>
              <w:t>本项目建设污染物排放因子不属于区域超标因子。</w:t>
            </w:r>
          </w:p>
          <w:p>
            <w:pPr>
              <w:widowControl w:val="0"/>
              <w:wordWrap/>
              <w:adjustRightInd/>
              <w:snapToGrid/>
              <w:spacing w:after="0" w:line="50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（2）地表水环境质量现状</w:t>
            </w:r>
          </w:p>
          <w:p>
            <w:pPr>
              <w:pStyle w:val="20"/>
              <w:widowControl w:val="0"/>
              <w:wordWrap/>
              <w:adjustRightInd/>
              <w:snapToGrid/>
              <w:spacing w:line="500" w:lineRule="exact"/>
              <w:ind w:firstLine="480" w:firstLineChars="200"/>
              <w:textAlignment w:val="auto"/>
              <w:outlineLvl w:val="9"/>
              <w:rPr>
                <w:rFonts w:hint="eastAsia" w:ascii="Times New Roman" w:hAnsi="Times New Roman" w:cs="Times New Roman"/>
                <w:bCs/>
                <w:sz w:val="24"/>
                <w:szCs w:val="28"/>
                <w:highlight w:val="none"/>
                <w:lang w:val="en-US" w:eastAsia="zh-CN"/>
              </w:rPr>
            </w:pPr>
            <w:r>
              <w:rPr>
                <w:rFonts w:hint="eastAsia" w:ascii="Times New Roman" w:hAnsi="Times New Roman" w:cs="Times New Roman"/>
                <w:bCs/>
                <w:sz w:val="24"/>
                <w:szCs w:val="28"/>
                <w:highlight w:val="none"/>
                <w:lang w:eastAsia="zh-CN"/>
              </w:rPr>
              <w:t>本项目北距南云中河</w:t>
            </w:r>
            <w:r>
              <w:rPr>
                <w:rFonts w:hint="eastAsia" w:ascii="Times New Roman" w:hAnsi="Times New Roman" w:cs="Times New Roman"/>
                <w:bCs/>
                <w:sz w:val="24"/>
                <w:szCs w:val="28"/>
                <w:highlight w:val="none"/>
                <w:lang w:val="en-US" w:eastAsia="zh-CN"/>
              </w:rPr>
              <w:t>1.9km，</w:t>
            </w:r>
            <w:r>
              <w:rPr>
                <w:rFonts w:hint="eastAsia" w:ascii="宋体" w:hAnsi="宋体" w:eastAsia="宋体" w:cs="宋体"/>
                <w:sz w:val="24"/>
                <w:szCs w:val="24"/>
                <w:highlight w:val="none"/>
                <w:lang w:eastAsia="zh-CN"/>
              </w:rPr>
              <w:t>南云中河属于滹沱河的一级支流，</w:t>
            </w:r>
            <w:r>
              <w:rPr>
                <w:rFonts w:hint="eastAsia" w:ascii="宋体" w:hAnsi="宋体" w:eastAsia="宋体" w:cs="宋体"/>
                <w:sz w:val="24"/>
                <w:szCs w:val="24"/>
                <w:highlight w:val="none"/>
              </w:rPr>
              <w:t>南云中河河长36.5km，由西向东流经忻州市、定襄县，在定襄县城北汇入滹沱河。</w:t>
            </w:r>
          </w:p>
          <w:p>
            <w:pPr>
              <w:pStyle w:val="20"/>
              <w:widowControl w:val="0"/>
              <w:wordWrap/>
              <w:adjustRightInd/>
              <w:snapToGrid/>
              <w:spacing w:line="500" w:lineRule="exact"/>
              <w:ind w:firstLine="480" w:firstLineChars="200"/>
              <w:textAlignment w:val="auto"/>
              <w:outlineLvl w:val="9"/>
              <w:rPr>
                <w:rFonts w:hint="default" w:ascii="Times New Roman" w:hAnsi="Times New Roman" w:cs="Times New Roman"/>
                <w:bCs/>
                <w:sz w:val="24"/>
                <w:szCs w:val="28"/>
                <w:highlight w:val="none"/>
                <w:lang w:val="en-US" w:eastAsia="zh-CN"/>
              </w:rPr>
            </w:pPr>
            <w:r>
              <w:rPr>
                <w:rFonts w:hint="eastAsia" w:ascii="Times New Roman" w:hAnsi="Times New Roman" w:cs="Times New Roman"/>
                <w:bCs/>
                <w:sz w:val="24"/>
                <w:szCs w:val="28"/>
                <w:highlight w:val="none"/>
                <w:lang w:eastAsia="zh-CN"/>
              </w:rPr>
              <w:t>根据忻州市水污染防治工作领导小组办公室2019年1月30日发布的全市2018年1-11月地表水考核断面水质达标情况表，滹沱河水环境质量状况不达标，超标因子为总磷、BOD、氟化物、氨氮。本项目无生产废水外排，不会对当地水环境造成影响。</w:t>
            </w:r>
          </w:p>
          <w:p>
            <w:pPr>
              <w:widowControl w:val="0"/>
              <w:numPr>
                <w:ilvl w:val="0"/>
                <w:numId w:val="6"/>
              </w:numPr>
              <w:wordWrap/>
              <w:adjustRightInd/>
              <w:snapToGrid/>
              <w:spacing w:after="0" w:line="50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地</w:t>
            </w:r>
            <w:r>
              <w:rPr>
                <w:rFonts w:hint="eastAsia" w:ascii="宋体" w:hAnsi="宋体" w:eastAsia="宋体"/>
                <w:kern w:val="2"/>
                <w:sz w:val="24"/>
                <w:szCs w:val="24"/>
                <w:highlight w:val="none"/>
                <w:lang w:eastAsia="zh-CN"/>
              </w:rPr>
              <w:t>下</w:t>
            </w:r>
            <w:r>
              <w:rPr>
                <w:rFonts w:ascii="宋体" w:hAnsi="宋体" w:eastAsia="宋体"/>
                <w:kern w:val="2"/>
                <w:sz w:val="24"/>
                <w:szCs w:val="24"/>
                <w:highlight w:val="none"/>
              </w:rPr>
              <w:t>水环境质量现状</w:t>
            </w:r>
          </w:p>
          <w:p>
            <w:pPr>
              <w:widowControl w:val="0"/>
              <w:wordWrap/>
              <w:adjustRightInd w:val="0"/>
              <w:snapToGrid w:val="0"/>
              <w:spacing w:after="0" w:line="500" w:lineRule="exact"/>
              <w:ind w:firstLine="482"/>
              <w:jc w:val="both"/>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根据忻州市生态环境局网站2019年2月20日发布的忻州市2018年下半年县级饮用水水源地水质监测状况，山西忻州忻府区北水源地地下水</w:t>
            </w:r>
            <w:r>
              <w:rPr>
                <w:rFonts w:hint="eastAsia" w:ascii="宋体" w:hAnsi="宋体" w:eastAsia="宋体" w:cs="宋体"/>
                <w:sz w:val="24"/>
                <w:szCs w:val="24"/>
                <w:highlight w:val="none"/>
              </w:rPr>
              <w:t>水质达《地下水质量标准》（GB/T 14848-2017）的Ⅱ类标准</w:t>
            </w:r>
            <w:r>
              <w:rPr>
                <w:rFonts w:hint="eastAsia" w:ascii="宋体" w:hAnsi="宋体" w:eastAsia="宋体" w:cs="宋体"/>
                <w:sz w:val="24"/>
                <w:szCs w:val="24"/>
                <w:highlight w:val="none"/>
                <w:lang w:eastAsia="zh-CN"/>
              </w:rPr>
              <w:t>，优于</w:t>
            </w:r>
            <w:r>
              <w:rPr>
                <w:rFonts w:hint="eastAsia" w:ascii="宋体" w:hAnsi="宋体" w:eastAsia="宋体" w:cs="宋体"/>
                <w:sz w:val="24"/>
                <w:szCs w:val="24"/>
                <w:highlight w:val="none"/>
              </w:rPr>
              <w:t>Ⅲ类标准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当地地下水</w:t>
            </w:r>
            <w:r>
              <w:rPr>
                <w:rFonts w:hint="eastAsia" w:ascii="宋体" w:hAnsi="宋体" w:eastAsia="宋体" w:cs="宋体"/>
                <w:sz w:val="24"/>
                <w:szCs w:val="24"/>
                <w:highlight w:val="none"/>
              </w:rPr>
              <w:t>水质较好。</w:t>
            </w:r>
          </w:p>
          <w:p>
            <w:pPr>
              <w:widowControl w:val="0"/>
              <w:wordWrap/>
              <w:adjustRightInd/>
              <w:snapToGrid/>
              <w:spacing w:after="0" w:line="500" w:lineRule="exact"/>
              <w:ind w:firstLine="480" w:firstLineChars="200"/>
              <w:jc w:val="both"/>
              <w:textAlignment w:val="auto"/>
              <w:outlineLvl w:val="9"/>
              <w:rPr>
                <w:rFonts w:ascii="宋体" w:hAnsi="宋体" w:eastAsia="宋体"/>
                <w:kern w:val="2"/>
                <w:sz w:val="24"/>
                <w:szCs w:val="24"/>
                <w:highlight w:val="none"/>
              </w:rPr>
            </w:pPr>
            <w:r>
              <w:rPr>
                <w:rFonts w:hint="eastAsia" w:ascii="宋体" w:hAnsi="宋体" w:eastAsia="宋体"/>
                <w:kern w:val="2"/>
                <w:sz w:val="24"/>
                <w:szCs w:val="24"/>
                <w:highlight w:val="none"/>
                <w:lang w:val="en-US" w:eastAsia="zh-CN"/>
              </w:rPr>
              <w:t>（4）</w:t>
            </w:r>
            <w:r>
              <w:rPr>
                <w:rFonts w:ascii="宋体" w:hAnsi="宋体" w:eastAsia="宋体"/>
                <w:kern w:val="2"/>
                <w:sz w:val="24"/>
                <w:szCs w:val="24"/>
                <w:highlight w:val="none"/>
              </w:rPr>
              <w:t>声环境质量现状</w:t>
            </w:r>
          </w:p>
          <w:p>
            <w:pPr>
              <w:wordWrap/>
              <w:spacing w:after="0" w:line="500" w:lineRule="exact"/>
              <w:ind w:firstLine="480" w:firstLineChars="200"/>
              <w:jc w:val="both"/>
              <w:textAlignment w:val="auto"/>
              <w:rPr>
                <w:rFonts w:ascii="宋体" w:hAnsi="宋体" w:eastAsia="宋体"/>
                <w:sz w:val="24"/>
                <w:highlight w:val="none"/>
              </w:rPr>
            </w:pPr>
            <w:r>
              <w:rPr>
                <w:rFonts w:hint="default" w:ascii="宋体" w:hAnsi="宋体" w:eastAsia="宋体" w:cs="宋体"/>
                <w:sz w:val="24"/>
                <w:szCs w:val="24"/>
                <w:highlight w:val="none"/>
              </w:rPr>
              <w:t>根据现场</w:t>
            </w:r>
            <w:r>
              <w:rPr>
                <w:rFonts w:hint="eastAsia" w:ascii="宋体" w:hAnsi="宋体" w:eastAsia="宋体" w:cs="宋体"/>
                <w:sz w:val="24"/>
                <w:szCs w:val="24"/>
                <w:highlight w:val="none"/>
                <w:lang w:eastAsia="zh-CN"/>
              </w:rPr>
              <w:t>调查</w:t>
            </w:r>
            <w:r>
              <w:rPr>
                <w:rFonts w:hint="default" w:ascii="宋体" w:hAnsi="宋体" w:eastAsia="宋体" w:cs="宋体"/>
                <w:sz w:val="24"/>
                <w:szCs w:val="24"/>
                <w:highlight w:val="none"/>
              </w:rPr>
              <w:t>，</w:t>
            </w:r>
            <w:r>
              <w:rPr>
                <w:rFonts w:hint="eastAsia" w:ascii="宋体" w:hAnsi="宋体" w:eastAsia="宋体" w:cs="宋体"/>
                <w:sz w:val="24"/>
                <w:szCs w:val="24"/>
                <w:highlight w:val="none"/>
                <w:lang w:eastAsia="zh-CN"/>
              </w:rPr>
              <w:t>项目位于忻州市经济技术开发区，声环境质量较好。</w:t>
            </w:r>
          </w:p>
          <w:p>
            <w:pPr>
              <w:widowControl w:val="0"/>
              <w:overflowPunct w:val="0"/>
              <w:adjustRightInd/>
              <w:snapToGrid/>
              <w:spacing w:beforeLines="50" w:after="0" w:line="500" w:lineRule="exact"/>
              <w:ind w:firstLine="482" w:firstLineChars="200"/>
              <w:jc w:val="both"/>
              <w:rPr>
                <w:rFonts w:ascii="宋体" w:hAnsi="宋体" w:eastAsia="宋体"/>
                <w:b/>
                <w:bCs/>
                <w:kern w:val="2"/>
                <w:sz w:val="24"/>
                <w:szCs w:val="24"/>
                <w:highlight w:val="none"/>
              </w:rPr>
            </w:pPr>
            <w:r>
              <w:rPr>
                <w:rFonts w:ascii="宋体" w:hAnsi="宋体" w:eastAsia="宋体"/>
                <w:b/>
                <w:kern w:val="2"/>
                <w:sz w:val="24"/>
                <w:szCs w:val="24"/>
                <w:highlight w:val="none"/>
              </w:rPr>
              <w:t>3、污染物排放情况及环保措施</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lang w:val="en-US" w:eastAsia="zh-CN"/>
              </w:rPr>
            </w:pPr>
            <w:r>
              <w:rPr>
                <w:rFonts w:hint="eastAsia" w:ascii="宋体" w:hAnsi="宋体" w:eastAsia="宋体" w:cs="黑体"/>
                <w:kern w:val="2"/>
                <w:sz w:val="24"/>
                <w:highlight w:val="none"/>
                <w:lang w:val="en-US" w:eastAsia="zh-CN"/>
              </w:rPr>
              <w:t>（1）废气</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olor w:val="000000"/>
                <w:sz w:val="24"/>
                <w:highlight w:val="none"/>
                <w:lang w:val="en-US" w:eastAsia="zh-CN"/>
              </w:rPr>
            </w:pPr>
            <w:r>
              <w:rPr>
                <w:rFonts w:hint="eastAsia" w:ascii="宋体" w:hAnsi="宋体" w:eastAsia="宋体" w:cs="宋体"/>
                <w:color w:val="000000"/>
                <w:kern w:val="2"/>
                <w:sz w:val="24"/>
                <w:szCs w:val="24"/>
                <w:highlight w:val="none"/>
                <w:lang w:val="en-US" w:eastAsia="zh-CN" w:bidi="ar-SA"/>
              </w:rPr>
              <w:t>本项目所在区域属于</w:t>
            </w:r>
            <w:r>
              <w:rPr>
                <w:rFonts w:hint="eastAsia" w:ascii="宋体" w:hAnsi="宋体" w:eastAsia="宋体"/>
                <w:color w:val="000000"/>
                <w:sz w:val="24"/>
                <w:highlight w:val="none"/>
                <w:lang w:val="en-US" w:eastAsia="zh-CN"/>
              </w:rPr>
              <w:t>属于环境空气质量不达标区域，超标因子为NO</w:t>
            </w:r>
            <w:r>
              <w:rPr>
                <w:rFonts w:hint="eastAsia" w:ascii="宋体" w:hAnsi="宋体" w:eastAsia="宋体"/>
                <w:color w:val="000000"/>
                <w:sz w:val="24"/>
                <w:highlight w:val="none"/>
                <w:vertAlign w:val="subscript"/>
                <w:lang w:val="en-US" w:eastAsia="zh-CN"/>
              </w:rPr>
              <w:t>2</w:t>
            </w:r>
            <w:r>
              <w:rPr>
                <w:rFonts w:hint="eastAsia" w:ascii="宋体" w:hAnsi="宋体" w:eastAsia="宋体"/>
                <w:color w:val="000000"/>
                <w:sz w:val="24"/>
                <w:highlight w:val="none"/>
                <w:lang w:val="en-US" w:eastAsia="zh-CN"/>
              </w:rPr>
              <w:t>、PM</w:t>
            </w:r>
            <w:r>
              <w:rPr>
                <w:rFonts w:hint="eastAsia" w:ascii="宋体" w:hAnsi="宋体" w:eastAsia="宋体"/>
                <w:color w:val="000000"/>
                <w:sz w:val="24"/>
                <w:highlight w:val="none"/>
                <w:vertAlign w:val="subscript"/>
                <w:lang w:val="en-US" w:eastAsia="zh-CN"/>
              </w:rPr>
              <w:t>10</w:t>
            </w:r>
            <w:r>
              <w:rPr>
                <w:rFonts w:hint="eastAsia" w:ascii="宋体" w:hAnsi="宋体" w:eastAsia="宋体"/>
                <w:color w:val="000000"/>
                <w:sz w:val="24"/>
                <w:highlight w:val="none"/>
                <w:lang w:val="en-US" w:eastAsia="zh-CN"/>
              </w:rPr>
              <w:t>、PM</w:t>
            </w:r>
            <w:r>
              <w:rPr>
                <w:rFonts w:hint="eastAsia" w:ascii="宋体" w:hAnsi="宋体" w:eastAsia="宋体"/>
                <w:color w:val="000000"/>
                <w:sz w:val="24"/>
                <w:highlight w:val="none"/>
                <w:vertAlign w:val="subscript"/>
                <w:lang w:val="en-US" w:eastAsia="zh-CN"/>
              </w:rPr>
              <w:t>2.5</w:t>
            </w:r>
            <w:r>
              <w:rPr>
                <w:rFonts w:hint="eastAsia" w:ascii="宋体" w:hAnsi="宋体" w:eastAsia="宋体"/>
                <w:color w:val="000000"/>
                <w:sz w:val="24"/>
                <w:highlight w:val="none"/>
                <w:lang w:val="en-US" w:eastAsia="zh-CN"/>
              </w:rPr>
              <w:t>、O</w:t>
            </w:r>
            <w:r>
              <w:rPr>
                <w:rFonts w:hint="eastAsia" w:ascii="宋体" w:hAnsi="宋体" w:eastAsia="宋体"/>
                <w:color w:val="000000"/>
                <w:sz w:val="24"/>
                <w:highlight w:val="none"/>
                <w:vertAlign w:val="subscript"/>
                <w:lang w:val="en-US" w:eastAsia="zh-CN"/>
              </w:rPr>
              <w:t>3</w:t>
            </w:r>
            <w:r>
              <w:rPr>
                <w:rFonts w:hint="eastAsia" w:ascii="宋体" w:hAnsi="宋体" w:eastAsia="宋体"/>
                <w:color w:val="000000"/>
                <w:sz w:val="24"/>
                <w:highlight w:val="none"/>
                <w:lang w:val="en-US" w:eastAsia="zh-CN"/>
              </w:rPr>
              <w:t>。但是，本项目基本上不产生大气污染因子，对区域大气环境不会造成影响。</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rPr>
            </w:pPr>
            <w:r>
              <w:rPr>
                <w:rFonts w:hint="eastAsia" w:ascii="宋体" w:hAnsi="宋体" w:eastAsia="宋体" w:cs="黑体"/>
                <w:kern w:val="2"/>
                <w:sz w:val="24"/>
                <w:highlight w:val="none"/>
              </w:rPr>
              <w:t>（2）废水</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本项目生产废水循环使用，不外排。只产生少量生活污水。</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生活污水</w:t>
            </w:r>
            <w:r>
              <w:rPr>
                <w:rFonts w:hint="eastAsia" w:ascii="宋体" w:hAnsi="宋体" w:eastAsia="宋体"/>
                <w:color w:val="000000"/>
                <w:sz w:val="24"/>
                <w:highlight w:val="none"/>
                <w:lang w:val="zh-CN" w:eastAsia="zh-CN"/>
              </w:rPr>
              <w:t>由管道收集进入阳煤忻州通用机械有限责任公司的现有化粪池</w:t>
            </w:r>
            <w:r>
              <w:rPr>
                <w:rFonts w:hint="eastAsia" w:ascii="宋体" w:hAnsi="宋体" w:eastAsia="宋体"/>
                <w:color w:val="000000"/>
                <w:sz w:val="24"/>
                <w:highlight w:val="none"/>
                <w:lang w:val="en-US" w:eastAsia="zh-CN"/>
              </w:rPr>
              <w:t>处理后，排水水质可以满足《污水排入城镇下水道水质标准》(GB/T31962-2015)A等级。</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rPr>
            </w:pPr>
            <w:r>
              <w:rPr>
                <w:rFonts w:hint="eastAsia" w:ascii="宋体" w:hAnsi="宋体" w:eastAsia="宋体" w:cs="黑体"/>
                <w:kern w:val="2"/>
                <w:sz w:val="24"/>
                <w:highlight w:val="none"/>
              </w:rPr>
              <w:t>（3）固废</w:t>
            </w:r>
          </w:p>
          <w:p>
            <w:pPr>
              <w:widowControl/>
              <w:wordWrap/>
              <w:adjustRightInd w:val="0"/>
              <w:snapToGrid w:val="0"/>
              <w:spacing w:after="0" w:line="500" w:lineRule="exact"/>
              <w:ind w:firstLine="482"/>
              <w:jc w:val="both"/>
              <w:textAlignment w:val="auto"/>
              <w:outlineLvl w:val="9"/>
              <w:rPr>
                <w:rFonts w:hint="default" w:ascii="宋体" w:hAnsi="宋体" w:eastAsia="宋体" w:cs="Times New Roman"/>
                <w:color w:val="000000"/>
                <w:kern w:val="2"/>
                <w:sz w:val="24"/>
                <w:szCs w:val="24"/>
                <w:highlight w:val="none"/>
                <w:lang w:val="zh-CN" w:eastAsia="zh-CN" w:bidi="ar-SA"/>
              </w:rPr>
            </w:pPr>
            <w:r>
              <w:rPr>
                <w:rFonts w:hint="eastAsia" w:ascii="宋体" w:hAnsi="宋体" w:eastAsia="宋体"/>
                <w:sz w:val="24"/>
                <w:szCs w:val="24"/>
                <w:highlight w:val="none"/>
              </w:rPr>
              <w:t>本项目产生的</w:t>
            </w:r>
            <w:r>
              <w:rPr>
                <w:rFonts w:ascii="宋体" w:hAnsi="宋体" w:eastAsia="宋体"/>
                <w:sz w:val="24"/>
                <w:szCs w:val="24"/>
                <w:highlight w:val="none"/>
              </w:rPr>
              <w:t>固体废物</w:t>
            </w:r>
            <w:r>
              <w:rPr>
                <w:rFonts w:hint="default" w:ascii="宋体" w:hAnsi="宋体" w:eastAsia="宋体" w:cs="Times New Roman"/>
                <w:color w:val="000000"/>
                <w:kern w:val="2"/>
                <w:sz w:val="24"/>
                <w:szCs w:val="24"/>
                <w:highlight w:val="none"/>
                <w:lang w:val="zh-CN" w:eastAsia="zh-CN" w:bidi="ar-SA"/>
              </w:rPr>
              <w:t>主要包括一般工业固体废物</w:t>
            </w:r>
            <w:r>
              <w:rPr>
                <w:rFonts w:hint="eastAsia" w:ascii="宋体" w:hAnsi="宋体" w:eastAsia="宋体" w:cs="Times New Roman"/>
                <w:color w:val="000000"/>
                <w:kern w:val="2"/>
                <w:sz w:val="24"/>
                <w:szCs w:val="24"/>
                <w:highlight w:val="none"/>
                <w:lang w:val="zh-CN" w:eastAsia="zh-CN" w:bidi="ar-SA"/>
              </w:rPr>
              <w:t>、</w:t>
            </w:r>
            <w:r>
              <w:rPr>
                <w:rFonts w:hint="default" w:ascii="宋体" w:hAnsi="宋体" w:eastAsia="宋体" w:cs="Times New Roman"/>
                <w:color w:val="000000"/>
                <w:kern w:val="2"/>
                <w:sz w:val="24"/>
                <w:szCs w:val="24"/>
                <w:highlight w:val="none"/>
                <w:lang w:val="zh-CN" w:eastAsia="zh-CN" w:bidi="ar-SA"/>
              </w:rPr>
              <w:t>危险废物和生活垃圾。</w:t>
            </w:r>
          </w:p>
          <w:p>
            <w:pPr>
              <w:widowControl/>
              <w:wordWrap/>
              <w:adjustRightInd w:val="0"/>
              <w:snapToGrid w:val="0"/>
              <w:spacing w:after="0" w:line="520" w:lineRule="exact"/>
              <w:ind w:firstLine="480" w:firstLineChars="200"/>
              <w:jc w:val="both"/>
              <w:textAlignment w:val="auto"/>
              <w:outlineLvl w:val="9"/>
              <w:rPr>
                <w:rFonts w:hint="eastAsia" w:ascii="宋体" w:hAnsi="宋体" w:eastAsia="宋体" w:cs="Times New Roman"/>
                <w:color w:val="000000"/>
                <w:kern w:val="2"/>
                <w:sz w:val="24"/>
                <w:szCs w:val="24"/>
                <w:highlight w:val="none"/>
                <w:lang w:val="zh-CN" w:eastAsia="zh-CN" w:bidi="ar-SA"/>
              </w:rPr>
            </w:pPr>
            <w:r>
              <w:rPr>
                <w:rFonts w:hint="eastAsia" w:ascii="宋体" w:hAnsi="宋体" w:eastAsia="宋体" w:cs="黑体"/>
                <w:kern w:val="2"/>
                <w:sz w:val="24"/>
                <w:highlight w:val="none"/>
              </w:rPr>
              <w:fldChar w:fldCharType="begin"/>
            </w:r>
            <w:r>
              <w:rPr>
                <w:rFonts w:hint="eastAsia" w:ascii="宋体" w:hAnsi="宋体" w:eastAsia="宋体" w:cs="黑体"/>
                <w:kern w:val="2"/>
                <w:sz w:val="24"/>
                <w:highlight w:val="none"/>
              </w:rPr>
              <w:instrText xml:space="preserve"> = 1 \* GB3 </w:instrText>
            </w:r>
            <w:r>
              <w:rPr>
                <w:rFonts w:hint="eastAsia" w:ascii="宋体" w:hAnsi="宋体" w:eastAsia="宋体" w:cs="黑体"/>
                <w:kern w:val="2"/>
                <w:sz w:val="24"/>
                <w:highlight w:val="none"/>
              </w:rPr>
              <w:fldChar w:fldCharType="separate"/>
            </w:r>
            <w:r>
              <w:rPr>
                <w:rFonts w:hint="eastAsia" w:ascii="宋体" w:hAnsi="宋体" w:eastAsia="宋体" w:cs="黑体"/>
                <w:kern w:val="2"/>
                <w:sz w:val="24"/>
                <w:highlight w:val="none"/>
              </w:rPr>
              <w:t>①</w:t>
            </w:r>
            <w:r>
              <w:rPr>
                <w:rFonts w:hint="eastAsia" w:ascii="宋体" w:hAnsi="宋体" w:eastAsia="宋体" w:cs="黑体"/>
                <w:kern w:val="2"/>
                <w:sz w:val="24"/>
                <w:highlight w:val="none"/>
              </w:rPr>
              <w:fldChar w:fldCharType="end"/>
            </w:r>
            <w:r>
              <w:rPr>
                <w:rFonts w:hint="default" w:ascii="宋体" w:hAnsi="宋体" w:eastAsia="宋体" w:cs="Times New Roman"/>
                <w:color w:val="000000"/>
                <w:kern w:val="2"/>
                <w:sz w:val="24"/>
                <w:szCs w:val="24"/>
                <w:highlight w:val="none"/>
                <w:lang w:val="zh-CN" w:eastAsia="zh-CN" w:bidi="ar-SA"/>
              </w:rPr>
              <w:t>一般工业固体废物</w:t>
            </w:r>
            <w:r>
              <w:rPr>
                <w:rFonts w:hint="eastAsia" w:cs="Times New Roman"/>
                <w:color w:val="000000"/>
                <w:kern w:val="2"/>
                <w:sz w:val="24"/>
                <w:szCs w:val="24"/>
                <w:highlight w:val="none"/>
                <w:lang w:val="zh-CN" w:eastAsia="zh-CN" w:bidi="ar-SA"/>
              </w:rPr>
              <w:t>：</w:t>
            </w:r>
            <w:r>
              <w:rPr>
                <w:rFonts w:hint="default" w:ascii="宋体" w:hAnsi="宋体" w:eastAsia="宋体" w:cs="Times New Roman"/>
                <w:color w:val="000000"/>
                <w:kern w:val="2"/>
                <w:sz w:val="24"/>
                <w:szCs w:val="24"/>
                <w:highlight w:val="none"/>
                <w:lang w:val="zh-CN" w:eastAsia="zh-CN" w:bidi="ar-SA"/>
              </w:rPr>
              <w:t>拟建项目</w:t>
            </w:r>
            <w:r>
              <w:rPr>
                <w:rFonts w:hint="eastAsia" w:ascii="宋体" w:hAnsi="宋体" w:eastAsia="宋体" w:cs="Times New Roman"/>
                <w:color w:val="000000"/>
                <w:kern w:val="2"/>
                <w:sz w:val="24"/>
                <w:szCs w:val="24"/>
                <w:highlight w:val="none"/>
                <w:lang w:val="zh-CN" w:eastAsia="zh-CN" w:bidi="ar-SA"/>
              </w:rPr>
              <w:t>在拆卸维修过程中产生的废</w:t>
            </w:r>
            <w:r>
              <w:rPr>
                <w:rFonts w:hint="eastAsia" w:ascii="宋体" w:hAnsi="宋体" w:eastAsia="宋体" w:cs="Times New Roman"/>
                <w:color w:val="000000"/>
                <w:kern w:val="2"/>
                <w:sz w:val="24"/>
                <w:szCs w:val="24"/>
                <w:highlight w:val="none"/>
                <w:lang w:val="en-US" w:eastAsia="zh-CN" w:bidi="ar-SA"/>
              </w:rPr>
              <w:t>零部</w:t>
            </w:r>
            <w:r>
              <w:rPr>
                <w:rFonts w:hint="eastAsia" w:ascii="宋体" w:hAnsi="宋体" w:eastAsia="宋体" w:cs="Times New Roman"/>
                <w:color w:val="000000"/>
                <w:kern w:val="2"/>
                <w:sz w:val="24"/>
                <w:szCs w:val="24"/>
                <w:highlight w:val="none"/>
                <w:lang w:val="zh-CN" w:eastAsia="zh-CN" w:bidi="ar-SA"/>
              </w:rPr>
              <w:t>件约</w:t>
            </w:r>
            <w:r>
              <w:rPr>
                <w:rFonts w:hint="eastAsia" w:ascii="宋体" w:hAnsi="宋体" w:eastAsia="宋体" w:cs="Times New Roman"/>
                <w:color w:val="000000"/>
                <w:kern w:val="2"/>
                <w:sz w:val="24"/>
                <w:szCs w:val="24"/>
                <w:highlight w:val="none"/>
                <w:lang w:val="en-US" w:eastAsia="zh-CN" w:bidi="ar-SA"/>
              </w:rPr>
              <w:t>0.02</w:t>
            </w:r>
            <w:r>
              <w:rPr>
                <w:rFonts w:hint="eastAsia" w:ascii="宋体" w:hAnsi="宋体" w:eastAsia="宋体"/>
                <w:sz w:val="24"/>
                <w:szCs w:val="24"/>
                <w:highlight w:val="none"/>
              </w:rPr>
              <w:t>t/a</w:t>
            </w:r>
            <w:r>
              <w:rPr>
                <w:rFonts w:hint="eastAsia" w:ascii="宋体" w:hAnsi="宋体" w:eastAsia="宋体" w:cs="Times New Roman"/>
                <w:color w:val="000000"/>
                <w:kern w:val="2"/>
                <w:sz w:val="24"/>
                <w:szCs w:val="24"/>
                <w:highlight w:val="none"/>
                <w:lang w:val="en-US" w:eastAsia="zh-CN" w:bidi="ar-SA"/>
              </w:rPr>
              <w:t>，基本属于金属废料，将这些</w:t>
            </w:r>
            <w:r>
              <w:rPr>
                <w:rFonts w:hint="eastAsia" w:ascii="宋体" w:hAnsi="宋体" w:eastAsia="宋体" w:cs="Times New Roman"/>
                <w:color w:val="000000"/>
                <w:kern w:val="2"/>
                <w:sz w:val="24"/>
                <w:szCs w:val="24"/>
                <w:highlight w:val="none"/>
                <w:lang w:val="zh-CN" w:eastAsia="zh-CN" w:bidi="ar-SA"/>
              </w:rPr>
              <w:t>破损零部件收集起来按一般工业固废暂存于仓储区的一般工业固废区专业存放，委托专业</w:t>
            </w:r>
            <w:r>
              <w:rPr>
                <w:rFonts w:hint="eastAsia" w:ascii="宋体" w:hAnsi="宋体" w:eastAsia="宋体" w:cs="Times New Roman"/>
                <w:color w:val="000000"/>
                <w:kern w:val="2"/>
                <w:sz w:val="24"/>
                <w:szCs w:val="24"/>
                <w:highlight w:val="none"/>
                <w:lang w:val="en-US" w:eastAsia="zh-CN" w:bidi="ar-SA"/>
              </w:rPr>
              <w:t>公司回收处置。</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rPr>
            </w:pPr>
            <w:r>
              <w:rPr>
                <w:rFonts w:hint="eastAsia" w:ascii="宋体" w:hAnsi="宋体" w:eastAsia="宋体" w:cs="黑体"/>
                <w:kern w:val="2"/>
                <w:sz w:val="24"/>
                <w:highlight w:val="none"/>
              </w:rPr>
              <w:fldChar w:fldCharType="begin"/>
            </w:r>
            <w:r>
              <w:rPr>
                <w:rFonts w:hint="eastAsia" w:ascii="宋体" w:hAnsi="宋体" w:eastAsia="宋体" w:cs="黑体"/>
                <w:kern w:val="2"/>
                <w:sz w:val="24"/>
                <w:highlight w:val="none"/>
              </w:rPr>
              <w:instrText xml:space="preserve"> = 2 \* GB3 \* MERGEFORMAT </w:instrText>
            </w:r>
            <w:r>
              <w:rPr>
                <w:rFonts w:hint="eastAsia" w:ascii="宋体" w:hAnsi="宋体" w:eastAsia="宋体" w:cs="黑体"/>
                <w:kern w:val="2"/>
                <w:sz w:val="24"/>
                <w:highlight w:val="none"/>
              </w:rPr>
              <w:fldChar w:fldCharType="separate"/>
            </w:r>
            <w:r>
              <w:rPr>
                <w:rFonts w:hint="eastAsia" w:ascii="宋体" w:hAnsi="宋体" w:eastAsia="宋体" w:cs="黑体"/>
                <w:kern w:val="2"/>
                <w:sz w:val="24"/>
                <w:highlight w:val="none"/>
              </w:rPr>
              <w:t>②</w:t>
            </w:r>
            <w:r>
              <w:rPr>
                <w:rFonts w:hint="eastAsia" w:ascii="宋体" w:hAnsi="宋体" w:eastAsia="宋体" w:cs="黑体"/>
                <w:kern w:val="2"/>
                <w:sz w:val="24"/>
                <w:highlight w:val="none"/>
              </w:rPr>
              <w:fldChar w:fldCharType="end"/>
            </w:r>
            <w:r>
              <w:rPr>
                <w:rFonts w:hint="eastAsia" w:ascii="宋体" w:hAnsi="宋体" w:eastAsia="宋体" w:cs="黑体"/>
                <w:kern w:val="2"/>
                <w:sz w:val="24"/>
                <w:highlight w:val="none"/>
              </w:rPr>
              <w:t>危险废物</w:t>
            </w:r>
          </w:p>
          <w:p>
            <w:pPr>
              <w:wordWrap/>
              <w:spacing w:after="0" w:line="500" w:lineRule="exact"/>
              <w:ind w:firstLine="480" w:firstLineChars="200"/>
              <w:jc w:val="both"/>
              <w:textAlignment w:val="auto"/>
              <w:rPr>
                <w:rFonts w:hint="eastAsia" w:ascii="宋体" w:hAnsi="宋体" w:eastAsia="宋体"/>
                <w:sz w:val="24"/>
                <w:szCs w:val="24"/>
                <w:highlight w:val="none"/>
              </w:rPr>
            </w:pPr>
            <w:r>
              <w:rPr>
                <w:rFonts w:ascii="宋体" w:hAnsi="宋体" w:eastAsia="宋体"/>
                <w:sz w:val="24"/>
                <w:szCs w:val="24"/>
                <w:highlight w:val="none"/>
              </w:rPr>
              <w:t>含油</w:t>
            </w:r>
            <w:r>
              <w:rPr>
                <w:rFonts w:hint="eastAsia" w:ascii="宋体" w:hAnsi="宋体" w:eastAsia="宋体"/>
                <w:sz w:val="24"/>
                <w:szCs w:val="24"/>
                <w:highlight w:val="none"/>
              </w:rPr>
              <w:t>废手套、废棉纱，产生量约0.03t/a</w:t>
            </w:r>
            <w:r>
              <w:rPr>
                <w:rFonts w:hint="eastAsia" w:ascii="宋体" w:hAnsi="宋体" w:eastAsia="宋体"/>
                <w:sz w:val="24"/>
                <w:szCs w:val="24"/>
                <w:highlight w:val="none"/>
                <w:lang w:eastAsia="zh-CN"/>
              </w:rPr>
              <w:t>；废机油桶产生量约</w:t>
            </w:r>
            <w:r>
              <w:rPr>
                <w:rFonts w:hint="eastAsia" w:ascii="宋体" w:hAnsi="宋体" w:eastAsia="宋体"/>
                <w:sz w:val="24"/>
                <w:szCs w:val="24"/>
                <w:highlight w:val="none"/>
                <w:lang w:val="en-US" w:eastAsia="zh-CN"/>
              </w:rPr>
              <w:t>0.03</w:t>
            </w:r>
            <w:r>
              <w:rPr>
                <w:rFonts w:hint="eastAsia" w:ascii="宋体" w:hAnsi="宋体" w:eastAsia="宋体"/>
                <w:sz w:val="24"/>
                <w:szCs w:val="24"/>
                <w:highlight w:val="none"/>
              </w:rPr>
              <w:t>t/a</w:t>
            </w:r>
            <w:r>
              <w:rPr>
                <w:rFonts w:hint="eastAsia" w:ascii="宋体" w:hAnsi="宋体" w:eastAsia="宋体"/>
                <w:sz w:val="24"/>
                <w:szCs w:val="24"/>
                <w:highlight w:val="none"/>
                <w:lang w:eastAsia="zh-CN"/>
              </w:rPr>
              <w:t>；将装好的整机进行磨合试验，如有不合格的地方，要返回组装工序进行调整或者重新组装，会</w:t>
            </w:r>
            <w:r>
              <w:rPr>
                <w:rFonts w:hint="eastAsia" w:ascii="宋体" w:hAnsi="宋体" w:eastAsia="宋体"/>
                <w:sz w:val="24"/>
                <w:szCs w:val="24"/>
                <w:highlight w:val="none"/>
              </w:rPr>
              <w:t>产生废机油</w:t>
            </w:r>
            <w:r>
              <w:rPr>
                <w:rFonts w:hint="eastAsia" w:ascii="宋体" w:hAnsi="宋体" w:eastAsia="宋体"/>
                <w:sz w:val="24"/>
                <w:szCs w:val="24"/>
                <w:highlight w:val="none"/>
                <w:lang w:eastAsia="zh-CN"/>
              </w:rPr>
              <w:t>，</w:t>
            </w:r>
            <w:r>
              <w:rPr>
                <w:rFonts w:hint="eastAsia" w:ascii="宋体" w:hAnsi="宋体" w:eastAsia="宋体"/>
                <w:sz w:val="24"/>
                <w:szCs w:val="24"/>
                <w:highlight w:val="none"/>
              </w:rPr>
              <w:t>产生量约0.</w:t>
            </w:r>
            <w:r>
              <w:rPr>
                <w:rFonts w:hint="eastAsia" w:ascii="宋体" w:hAnsi="宋体" w:eastAsia="宋体"/>
                <w:sz w:val="24"/>
                <w:szCs w:val="24"/>
                <w:highlight w:val="none"/>
                <w:lang w:val="en-US" w:eastAsia="zh-CN"/>
              </w:rPr>
              <w:t>07</w:t>
            </w:r>
            <w:r>
              <w:rPr>
                <w:rFonts w:hint="eastAsia" w:ascii="宋体" w:hAnsi="宋体" w:eastAsia="宋体"/>
                <w:sz w:val="24"/>
                <w:szCs w:val="24"/>
                <w:highlight w:val="none"/>
              </w:rPr>
              <w:t>t/a，根据《国家危险废物名录》</w:t>
            </w:r>
            <w:r>
              <w:rPr>
                <w:rFonts w:ascii="宋体" w:hAnsi="宋体" w:eastAsia="宋体"/>
                <w:sz w:val="24"/>
                <w:szCs w:val="24"/>
                <w:highlight w:val="none"/>
              </w:rPr>
              <w:t>（2016）废机油</w:t>
            </w:r>
            <w:r>
              <w:rPr>
                <w:rFonts w:hint="eastAsia" w:ascii="宋体" w:hAnsi="宋体" w:eastAsia="宋体"/>
                <w:sz w:val="24"/>
                <w:szCs w:val="24"/>
                <w:highlight w:val="none"/>
                <w:lang w:eastAsia="zh-CN"/>
              </w:rPr>
              <w:t>、废润滑油</w:t>
            </w:r>
            <w:r>
              <w:rPr>
                <w:rFonts w:hint="eastAsia" w:ascii="宋体" w:hAnsi="宋体" w:eastAsia="宋体"/>
                <w:sz w:val="24"/>
                <w:szCs w:val="24"/>
                <w:highlight w:val="none"/>
              </w:rPr>
              <w:t>属于</w:t>
            </w:r>
            <w:r>
              <w:rPr>
                <w:rFonts w:ascii="宋体" w:hAnsi="宋体" w:eastAsia="宋体"/>
                <w:sz w:val="24"/>
                <w:szCs w:val="24"/>
                <w:highlight w:val="none"/>
              </w:rPr>
              <w:t>危险废物</w:t>
            </w:r>
            <w:r>
              <w:rPr>
                <w:rFonts w:hint="eastAsia" w:ascii="宋体" w:hAnsi="宋体" w:eastAsia="宋体"/>
                <w:sz w:val="24"/>
                <w:szCs w:val="24"/>
                <w:highlight w:val="none"/>
              </w:rPr>
              <w:t>，</w:t>
            </w:r>
            <w:r>
              <w:rPr>
                <w:rFonts w:ascii="宋体" w:hAnsi="宋体" w:eastAsia="宋体"/>
                <w:sz w:val="24"/>
                <w:szCs w:val="24"/>
                <w:highlight w:val="none"/>
              </w:rPr>
              <w:t>废物类别</w:t>
            </w:r>
            <w:r>
              <w:rPr>
                <w:rFonts w:hint="eastAsia" w:ascii="宋体" w:hAnsi="宋体" w:eastAsia="宋体"/>
                <w:sz w:val="24"/>
                <w:szCs w:val="24"/>
                <w:highlight w:val="none"/>
              </w:rPr>
              <w:t>“HW08废矿物油与含矿物油废物”，废物代码“900-214-08”，废手套、废棉纱</w:t>
            </w:r>
            <w:r>
              <w:rPr>
                <w:rFonts w:hint="eastAsia" w:ascii="宋体" w:hAnsi="宋体" w:eastAsia="宋体"/>
                <w:sz w:val="24"/>
                <w:szCs w:val="24"/>
                <w:highlight w:val="none"/>
                <w:lang w:eastAsia="zh-CN"/>
              </w:rPr>
              <w:t>、废机油桶、</w:t>
            </w:r>
            <w:r>
              <w:rPr>
                <w:rFonts w:hint="eastAsia" w:ascii="宋体" w:hAnsi="宋体" w:eastAsia="宋体"/>
                <w:sz w:val="24"/>
                <w:szCs w:val="24"/>
                <w:highlight w:val="none"/>
              </w:rPr>
              <w:t>废机油经</w:t>
            </w:r>
            <w:r>
              <w:rPr>
                <w:rFonts w:hint="eastAsia" w:ascii="宋体" w:hAnsi="宋体" w:eastAsia="宋体"/>
                <w:sz w:val="24"/>
                <w:szCs w:val="24"/>
                <w:highlight w:val="none"/>
                <w:lang w:eastAsia="zh-CN"/>
              </w:rPr>
              <w:t>分类</w:t>
            </w:r>
            <w:r>
              <w:rPr>
                <w:rFonts w:hint="eastAsia" w:ascii="宋体" w:hAnsi="宋体" w:eastAsia="宋体"/>
                <w:sz w:val="24"/>
                <w:szCs w:val="24"/>
                <w:highlight w:val="none"/>
              </w:rPr>
              <w:t>收集后</w:t>
            </w:r>
            <w:r>
              <w:rPr>
                <w:rFonts w:hint="eastAsia" w:ascii="宋体" w:hAnsi="宋体" w:eastAsia="宋体"/>
                <w:sz w:val="24"/>
                <w:szCs w:val="24"/>
                <w:highlight w:val="none"/>
                <w:lang w:eastAsia="zh-CN"/>
              </w:rPr>
              <w:t>当天送往阳煤忻州通用机械有限公司危废暂存间（协议见附件</w:t>
            </w:r>
            <w:r>
              <w:rPr>
                <w:rFonts w:hint="eastAsia" w:ascii="宋体" w:hAnsi="宋体" w:eastAsia="宋体"/>
                <w:sz w:val="24"/>
                <w:szCs w:val="24"/>
                <w:highlight w:val="none"/>
                <w:lang w:val="en-US" w:eastAsia="zh-CN"/>
              </w:rPr>
              <w:t>4略</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w:t>
            </w:r>
            <w:r>
              <w:rPr>
                <w:rFonts w:hint="eastAsia" w:ascii="宋体" w:hAnsi="宋体" w:eastAsia="宋体"/>
                <w:sz w:val="24"/>
                <w:szCs w:val="24"/>
                <w:highlight w:val="none"/>
                <w:lang w:eastAsia="zh-CN"/>
              </w:rPr>
              <w:t>阳煤忻州通用机械有限公司危废暂存间位于涂装车间的北面</w:t>
            </w:r>
            <w:r>
              <w:rPr>
                <w:rFonts w:hint="eastAsia" w:ascii="宋体" w:hAnsi="宋体" w:eastAsia="宋体"/>
                <w:sz w:val="24"/>
                <w:szCs w:val="24"/>
                <w:highlight w:val="none"/>
                <w:lang w:val="en-US" w:eastAsia="zh-CN"/>
              </w:rPr>
              <w:t>)</w:t>
            </w:r>
            <w:r>
              <w:rPr>
                <w:rFonts w:hint="eastAsia" w:ascii="宋体" w:hAnsi="宋体" w:eastAsia="宋体"/>
                <w:sz w:val="24"/>
                <w:szCs w:val="24"/>
                <w:highlight w:val="none"/>
              </w:rPr>
              <w:t>委托有资质的单位安全处</w:t>
            </w:r>
            <w:r>
              <w:rPr>
                <w:rFonts w:hint="eastAsia" w:ascii="宋体" w:hAnsi="宋体" w:eastAsia="宋体"/>
                <w:sz w:val="24"/>
                <w:szCs w:val="24"/>
                <w:highlight w:val="none"/>
                <w:lang w:eastAsia="zh-CN"/>
              </w:rPr>
              <w:t>置</w:t>
            </w:r>
            <w:r>
              <w:rPr>
                <w:rFonts w:hint="eastAsia" w:ascii="宋体" w:hAnsi="宋体" w:eastAsia="宋体"/>
                <w:sz w:val="24"/>
                <w:szCs w:val="24"/>
                <w:highlight w:val="none"/>
              </w:rPr>
              <w:t>。</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rPr>
            </w:pPr>
            <w:r>
              <w:rPr>
                <w:rFonts w:hint="eastAsia" w:ascii="宋体" w:hAnsi="宋体" w:eastAsia="宋体" w:cs="黑体"/>
                <w:kern w:val="2"/>
                <w:sz w:val="24"/>
                <w:highlight w:val="none"/>
              </w:rPr>
              <w:fldChar w:fldCharType="begin"/>
            </w:r>
            <w:r>
              <w:rPr>
                <w:rFonts w:hint="eastAsia" w:ascii="宋体" w:hAnsi="宋体" w:eastAsia="宋体" w:cs="黑体"/>
                <w:kern w:val="2"/>
                <w:sz w:val="24"/>
                <w:highlight w:val="none"/>
              </w:rPr>
              <w:instrText xml:space="preserve"> = 3 \* GB3 \* MERGEFORMAT </w:instrText>
            </w:r>
            <w:r>
              <w:rPr>
                <w:rFonts w:hint="eastAsia" w:ascii="宋体" w:hAnsi="宋体" w:eastAsia="宋体" w:cs="黑体"/>
                <w:kern w:val="2"/>
                <w:sz w:val="24"/>
                <w:highlight w:val="none"/>
              </w:rPr>
              <w:fldChar w:fldCharType="separate"/>
            </w:r>
            <w:r>
              <w:rPr>
                <w:highlight w:val="none"/>
              </w:rPr>
              <w:t>③</w:t>
            </w:r>
            <w:r>
              <w:rPr>
                <w:rFonts w:hint="eastAsia" w:ascii="宋体" w:hAnsi="宋体" w:eastAsia="宋体" w:cs="黑体"/>
                <w:kern w:val="2"/>
                <w:sz w:val="24"/>
                <w:highlight w:val="none"/>
              </w:rPr>
              <w:fldChar w:fldCharType="end"/>
            </w:r>
            <w:r>
              <w:rPr>
                <w:rFonts w:hint="eastAsia" w:ascii="宋体" w:hAnsi="宋体" w:eastAsia="宋体" w:cs="黑体"/>
                <w:kern w:val="2"/>
                <w:sz w:val="24"/>
                <w:highlight w:val="none"/>
              </w:rPr>
              <w:t>生活垃圾</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rPr>
            </w:pPr>
            <w:r>
              <w:rPr>
                <w:rFonts w:hint="eastAsia" w:ascii="宋体" w:hAnsi="宋体" w:eastAsia="宋体" w:cs="黑体"/>
                <w:kern w:val="2"/>
                <w:sz w:val="24"/>
                <w:highlight w:val="none"/>
              </w:rPr>
              <w:t>生活垃圾产生量约为</w:t>
            </w:r>
            <w:r>
              <w:rPr>
                <w:rFonts w:hint="eastAsia" w:ascii="宋体" w:hAnsi="宋体" w:eastAsia="宋体" w:cs="黑体"/>
                <w:kern w:val="2"/>
                <w:sz w:val="24"/>
                <w:highlight w:val="none"/>
                <w:lang w:val="en-US" w:eastAsia="zh-CN"/>
              </w:rPr>
              <w:t>1</w:t>
            </w:r>
            <w:r>
              <w:rPr>
                <w:rFonts w:hint="eastAsia" w:ascii="宋体" w:hAnsi="宋体" w:eastAsia="宋体" w:cs="黑体"/>
                <w:kern w:val="2"/>
                <w:sz w:val="24"/>
                <w:highlight w:val="none"/>
              </w:rPr>
              <w:t>.25t/a，主要成分为废纸、废塑料等。生活垃圾经收集后委托当地环卫部门定期清理。</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rPr>
            </w:pPr>
            <w:r>
              <w:rPr>
                <w:rFonts w:hint="eastAsia" w:ascii="宋体" w:hAnsi="宋体" w:eastAsia="宋体" w:cs="黑体"/>
                <w:kern w:val="2"/>
                <w:sz w:val="24"/>
                <w:highlight w:val="none"/>
              </w:rPr>
              <w:t>本工程采取的各项固体废弃物处置措施，体现了固体废物资源化、无害化、减量化的处理原则，可将固体废弃物对环境的污染降低到最小程度。</w:t>
            </w:r>
          </w:p>
          <w:p>
            <w:pPr>
              <w:widowControl w:val="0"/>
              <w:wordWrap/>
              <w:adjustRightInd/>
              <w:snapToGrid/>
              <w:spacing w:after="0" w:line="500" w:lineRule="exact"/>
              <w:ind w:firstLine="480" w:firstLineChars="200"/>
              <w:jc w:val="both"/>
              <w:textAlignment w:val="auto"/>
              <w:outlineLvl w:val="9"/>
              <w:rPr>
                <w:rFonts w:ascii="宋体" w:hAnsi="宋体" w:eastAsia="宋体" w:cs="黑体"/>
                <w:kern w:val="2"/>
                <w:sz w:val="24"/>
                <w:highlight w:val="none"/>
              </w:rPr>
            </w:pPr>
            <w:r>
              <w:rPr>
                <w:rFonts w:hint="eastAsia" w:ascii="宋体" w:hAnsi="宋体" w:eastAsia="宋体" w:cs="黑体"/>
                <w:kern w:val="2"/>
                <w:sz w:val="24"/>
                <w:highlight w:val="none"/>
              </w:rPr>
              <w:t>（4）</w:t>
            </w:r>
            <w:r>
              <w:rPr>
                <w:rFonts w:ascii="宋体" w:hAnsi="宋体" w:eastAsia="宋体" w:cs="黑体"/>
                <w:kern w:val="2"/>
                <w:sz w:val="24"/>
                <w:highlight w:val="none"/>
              </w:rPr>
              <w:t>噪声</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lang w:val="en-US" w:eastAsia="zh-CN"/>
              </w:rPr>
            </w:pPr>
            <w:r>
              <w:rPr>
                <w:rFonts w:ascii="宋体" w:hAnsi="宋体" w:eastAsia="宋体" w:cs="黑体"/>
                <w:kern w:val="2"/>
                <w:sz w:val="24"/>
                <w:highlight w:val="none"/>
              </w:rPr>
              <w:t>本项目</w:t>
            </w:r>
            <w:r>
              <w:rPr>
                <w:rFonts w:hint="eastAsia" w:ascii="宋体" w:hAnsi="宋体" w:eastAsia="宋体" w:cs="黑体"/>
                <w:kern w:val="2"/>
                <w:sz w:val="24"/>
                <w:highlight w:val="none"/>
              </w:rPr>
              <w:t>噪声源主要有</w:t>
            </w:r>
            <w:r>
              <w:rPr>
                <w:rFonts w:hint="eastAsia" w:ascii="宋体" w:hAnsi="宋体" w:eastAsia="宋体" w:cs="黑体"/>
                <w:kern w:val="2"/>
                <w:sz w:val="24"/>
                <w:highlight w:val="none"/>
                <w:lang w:eastAsia="zh-CN"/>
              </w:rPr>
              <w:t>组装、拆卸</w:t>
            </w:r>
            <w:r>
              <w:rPr>
                <w:rFonts w:hint="eastAsia" w:ascii="宋体" w:hAnsi="宋体" w:eastAsia="宋体" w:cs="黑体"/>
                <w:kern w:val="2"/>
                <w:sz w:val="24"/>
                <w:highlight w:val="none"/>
              </w:rPr>
              <w:t>设备和风机等运行时产生的噪声</w:t>
            </w:r>
            <w:r>
              <w:rPr>
                <w:rFonts w:hint="eastAsia" w:ascii="宋体" w:hAnsi="宋体" w:eastAsia="宋体" w:cs="黑体"/>
                <w:kern w:val="2"/>
                <w:sz w:val="24"/>
                <w:highlight w:val="none"/>
                <w:lang w:eastAsia="zh-CN"/>
              </w:rPr>
              <w:t>，</w:t>
            </w:r>
            <w:r>
              <w:rPr>
                <w:rFonts w:ascii="宋体" w:hAnsi="宋体" w:eastAsia="宋体" w:cs="黑体"/>
                <w:kern w:val="2"/>
                <w:sz w:val="24"/>
                <w:highlight w:val="none"/>
              </w:rPr>
              <w:t>通过优化布置、对设备采取低噪音设备、定期维护、基础减振等降噪措施和对过往车辆采取减速、禁鸣等措施后，可以</w:t>
            </w:r>
            <w:r>
              <w:rPr>
                <w:rFonts w:hint="eastAsia" w:ascii="宋体" w:hAnsi="宋体" w:eastAsia="宋体" w:cs="黑体"/>
                <w:kern w:val="2"/>
                <w:sz w:val="24"/>
                <w:highlight w:val="none"/>
              </w:rPr>
              <w:t>有效</w:t>
            </w:r>
            <w:r>
              <w:rPr>
                <w:rFonts w:ascii="宋体" w:hAnsi="宋体" w:eastAsia="宋体" w:cs="黑体"/>
                <w:kern w:val="2"/>
                <w:sz w:val="24"/>
                <w:highlight w:val="none"/>
              </w:rPr>
              <w:t>的降低噪音</w:t>
            </w:r>
            <w:r>
              <w:rPr>
                <w:rFonts w:hint="eastAsia" w:ascii="宋体" w:hAnsi="宋体" w:eastAsia="宋体" w:cs="黑体"/>
                <w:kern w:val="2"/>
                <w:sz w:val="24"/>
                <w:highlight w:val="none"/>
              </w:rPr>
              <w:t>，</w:t>
            </w:r>
            <w:r>
              <w:rPr>
                <w:rFonts w:hint="eastAsia" w:ascii="宋体" w:hAnsi="宋体" w:eastAsia="宋体" w:cs="黑体"/>
                <w:kern w:val="2"/>
                <w:sz w:val="24"/>
                <w:highlight w:val="none"/>
                <w:lang w:eastAsia="zh-CN"/>
              </w:rPr>
              <w:t>噪声排放可达到《工业企业厂界环境噪声排放标准》（</w:t>
            </w:r>
            <w:r>
              <w:rPr>
                <w:rFonts w:hint="eastAsia" w:ascii="宋体" w:hAnsi="宋体" w:eastAsia="宋体" w:cs="黑体"/>
                <w:kern w:val="2"/>
                <w:sz w:val="24"/>
                <w:highlight w:val="none"/>
                <w:lang w:val="en-US" w:eastAsia="zh-CN"/>
              </w:rPr>
              <w:t>GB12348-2008</w:t>
            </w:r>
            <w:r>
              <w:rPr>
                <w:rFonts w:hint="eastAsia" w:ascii="宋体" w:hAnsi="宋体" w:eastAsia="宋体" w:cs="黑体"/>
                <w:kern w:val="2"/>
                <w:sz w:val="24"/>
                <w:highlight w:val="none"/>
                <w:lang w:eastAsia="zh-CN"/>
              </w:rPr>
              <w:t>）</w:t>
            </w:r>
            <w:r>
              <w:rPr>
                <w:rFonts w:hint="eastAsia" w:ascii="宋体" w:hAnsi="宋体" w:eastAsia="宋体" w:cs="黑体"/>
                <w:kern w:val="2"/>
                <w:sz w:val="24"/>
                <w:highlight w:val="none"/>
                <w:lang w:val="en-US" w:eastAsia="zh-CN"/>
              </w:rPr>
              <w:t>2类标准要求。</w:t>
            </w:r>
          </w:p>
          <w:p>
            <w:pPr>
              <w:widowControl w:val="0"/>
              <w:overflowPunct w:val="0"/>
              <w:adjustRightInd/>
              <w:snapToGrid/>
              <w:spacing w:beforeLines="50" w:after="0" w:line="480" w:lineRule="exact"/>
              <w:ind w:firstLine="482" w:firstLineChars="200"/>
              <w:jc w:val="both"/>
              <w:rPr>
                <w:rFonts w:hint="eastAsia" w:ascii="宋体" w:hAnsi="宋体" w:eastAsia="宋体"/>
                <w:b/>
                <w:bCs/>
                <w:kern w:val="2"/>
                <w:sz w:val="24"/>
                <w:szCs w:val="24"/>
                <w:highlight w:val="none"/>
                <w:lang w:eastAsia="zh-CN"/>
              </w:rPr>
            </w:pPr>
            <w:r>
              <w:rPr>
                <w:rFonts w:ascii="宋体" w:hAnsi="宋体" w:eastAsia="宋体"/>
                <w:b/>
                <w:bCs/>
                <w:kern w:val="2"/>
                <w:sz w:val="24"/>
                <w:szCs w:val="24"/>
                <w:highlight w:val="none"/>
              </w:rPr>
              <w:t>4、主要环境影响</w:t>
            </w:r>
            <w:r>
              <w:rPr>
                <w:rFonts w:hint="eastAsia" w:ascii="宋体" w:hAnsi="宋体" w:eastAsia="宋体"/>
                <w:b/>
                <w:bCs/>
                <w:kern w:val="2"/>
                <w:sz w:val="24"/>
                <w:szCs w:val="24"/>
                <w:highlight w:val="none"/>
                <w:lang w:eastAsia="zh-CN"/>
              </w:rPr>
              <w:t>及达标情况</w:t>
            </w:r>
          </w:p>
          <w:p>
            <w:pPr>
              <w:widowControl w:val="0"/>
              <w:wordWrap/>
              <w:adjustRightInd/>
              <w:snapToGrid/>
              <w:spacing w:after="0" w:line="500" w:lineRule="exact"/>
              <w:ind w:firstLine="480" w:firstLineChars="200"/>
              <w:jc w:val="both"/>
              <w:textAlignment w:val="auto"/>
              <w:outlineLvl w:val="9"/>
              <w:rPr>
                <w:rFonts w:ascii="宋体" w:hAnsi="宋体" w:eastAsia="宋体"/>
                <w:color w:val="FF0000"/>
                <w:kern w:val="2"/>
                <w:sz w:val="24"/>
                <w:szCs w:val="24"/>
                <w:highlight w:val="none"/>
              </w:rPr>
            </w:pPr>
            <w:r>
              <w:rPr>
                <w:rFonts w:ascii="宋体" w:hAnsi="宋体" w:eastAsia="宋体" w:cs="黑体"/>
                <w:kern w:val="2"/>
                <w:sz w:val="24"/>
                <w:highlight w:val="none"/>
              </w:rPr>
              <w:t>本项目投产并采取本报告规定的环保措施后，</w:t>
            </w:r>
            <w:r>
              <w:rPr>
                <w:rFonts w:hint="eastAsia" w:ascii="宋体" w:hAnsi="宋体" w:eastAsia="宋体" w:cs="黑体"/>
                <w:kern w:val="2"/>
                <w:sz w:val="24"/>
                <w:highlight w:val="none"/>
                <w:lang w:eastAsia="zh-CN"/>
              </w:rPr>
              <w:t>噪声</w:t>
            </w:r>
            <w:r>
              <w:rPr>
                <w:rFonts w:hint="eastAsia" w:ascii="宋体" w:hAnsi="宋体" w:eastAsia="宋体" w:cs="黑体"/>
                <w:bCs/>
                <w:kern w:val="2"/>
                <w:sz w:val="24"/>
                <w:szCs w:val="24"/>
                <w:highlight w:val="none"/>
              </w:rPr>
              <w:t>得到有效控制，并做到达标排放，</w:t>
            </w:r>
            <w:r>
              <w:rPr>
                <w:rFonts w:hint="eastAsia" w:ascii="宋体" w:hAnsi="宋体" w:eastAsia="宋体" w:cs="黑体"/>
                <w:kern w:val="2"/>
                <w:sz w:val="24"/>
                <w:highlight w:val="none"/>
              </w:rPr>
              <w:t>不会对环境造成较大影响；</w:t>
            </w:r>
            <w:r>
              <w:rPr>
                <w:rFonts w:ascii="宋体" w:hAnsi="宋体" w:eastAsia="宋体"/>
                <w:sz w:val="24"/>
                <w:highlight w:val="none"/>
              </w:rPr>
              <w:t>生活污水得到合理处置</w:t>
            </w:r>
            <w:r>
              <w:rPr>
                <w:rFonts w:hint="eastAsia" w:ascii="宋体" w:hAnsi="宋体" w:eastAsia="宋体"/>
                <w:sz w:val="24"/>
                <w:highlight w:val="none"/>
              </w:rPr>
              <w:t>，</w:t>
            </w:r>
            <w:r>
              <w:rPr>
                <w:rFonts w:hint="eastAsia" w:ascii="宋体" w:hAnsi="宋体" w:eastAsia="宋体"/>
                <w:sz w:val="24"/>
                <w:highlight w:val="none"/>
                <w:lang w:eastAsia="zh-CN"/>
              </w:rPr>
              <w:t>达到</w:t>
            </w:r>
            <w:r>
              <w:rPr>
                <w:rFonts w:hint="eastAsia" w:ascii="宋体" w:hAnsi="宋体" w:eastAsia="宋体" w:cs="黑体"/>
                <w:kern w:val="2"/>
                <w:sz w:val="24"/>
                <w:highlight w:val="none"/>
                <w:lang w:val="en-US" w:eastAsia="zh-CN"/>
              </w:rPr>
              <w:t>《污水排入城镇下水道水质标准》(GB/T31962-2015)A等级，</w:t>
            </w:r>
            <w:r>
              <w:rPr>
                <w:rFonts w:ascii="宋体" w:hAnsi="宋体" w:eastAsia="宋体"/>
                <w:kern w:val="2"/>
                <w:sz w:val="24"/>
                <w:szCs w:val="24"/>
                <w:highlight w:val="none"/>
              </w:rPr>
              <w:t>不会对周边水环境造成不良影响</w:t>
            </w:r>
            <w:r>
              <w:rPr>
                <w:rFonts w:hint="eastAsia" w:ascii="宋体" w:hAnsi="宋体" w:eastAsia="宋体"/>
                <w:kern w:val="2"/>
                <w:sz w:val="24"/>
                <w:szCs w:val="24"/>
                <w:highlight w:val="none"/>
                <w:lang w:eastAsia="zh-CN"/>
              </w:rPr>
              <w:t>；</w:t>
            </w:r>
            <w:r>
              <w:rPr>
                <w:rFonts w:hint="eastAsia" w:ascii="宋体" w:hAnsi="宋体" w:eastAsia="宋体" w:cs="黑体"/>
                <w:kern w:val="2"/>
                <w:sz w:val="24"/>
                <w:szCs w:val="24"/>
                <w:highlight w:val="none"/>
              </w:rPr>
              <w:t>固废均得到合理处置</w:t>
            </w:r>
            <w:r>
              <w:rPr>
                <w:rFonts w:hint="eastAsia" w:ascii="宋体" w:hAnsi="宋体" w:eastAsia="宋体" w:cs="黑体"/>
                <w:kern w:val="2"/>
                <w:sz w:val="24"/>
                <w:szCs w:val="24"/>
                <w:highlight w:val="none"/>
                <w:lang w:eastAsia="zh-CN"/>
              </w:rPr>
              <w:t>，对环境影响较小</w:t>
            </w:r>
            <w:r>
              <w:rPr>
                <w:rFonts w:hint="eastAsia" w:ascii="宋体" w:hAnsi="宋体" w:eastAsia="宋体" w:cs="黑体"/>
                <w:kern w:val="2"/>
                <w:sz w:val="24"/>
                <w:szCs w:val="24"/>
                <w:highlight w:val="none"/>
              </w:rPr>
              <w:t>。</w:t>
            </w:r>
            <w:r>
              <w:rPr>
                <w:rFonts w:hint="eastAsia" w:ascii="宋体" w:hAnsi="宋体" w:eastAsia="宋体" w:cs="黑体"/>
                <w:kern w:val="2"/>
                <w:sz w:val="24"/>
                <w:highlight w:val="none"/>
              </w:rPr>
              <w:t>根据设计及环评要求，本次工程的建设不会增加对区域环境的压力，</w:t>
            </w:r>
            <w:r>
              <w:rPr>
                <w:rFonts w:hint="eastAsia" w:ascii="宋体" w:hAnsi="宋体" w:eastAsia="宋体" w:cs="黑体"/>
                <w:kern w:val="2"/>
                <w:sz w:val="24"/>
                <w:highlight w:val="none"/>
                <w:lang w:eastAsia="zh-CN"/>
              </w:rPr>
              <w:t>能做到达标排放，</w:t>
            </w:r>
            <w:r>
              <w:rPr>
                <w:rFonts w:hint="eastAsia" w:ascii="宋体" w:hAnsi="宋体" w:eastAsia="宋体" w:cs="黑体"/>
                <w:kern w:val="2"/>
                <w:sz w:val="24"/>
                <w:highlight w:val="none"/>
              </w:rPr>
              <w:t>符合区域环境质量控制的要求。</w:t>
            </w:r>
          </w:p>
          <w:p>
            <w:pPr>
              <w:widowControl w:val="0"/>
              <w:overflowPunct w:val="0"/>
              <w:adjustRightInd/>
              <w:snapToGrid/>
              <w:spacing w:beforeLines="50" w:after="0" w:line="480" w:lineRule="exact"/>
              <w:ind w:firstLine="482" w:firstLineChars="200"/>
              <w:jc w:val="both"/>
              <w:rPr>
                <w:rFonts w:hint="eastAsia" w:ascii="宋体" w:hAnsi="宋体" w:eastAsia="宋体"/>
                <w:b/>
                <w:bCs/>
                <w:kern w:val="2"/>
                <w:sz w:val="24"/>
                <w:szCs w:val="24"/>
                <w:highlight w:val="none"/>
              </w:rPr>
            </w:pPr>
            <w:r>
              <w:rPr>
                <w:rFonts w:ascii="宋体" w:hAnsi="宋体" w:eastAsia="宋体"/>
                <w:b/>
                <w:bCs/>
                <w:kern w:val="2"/>
                <w:sz w:val="24"/>
                <w:szCs w:val="24"/>
                <w:highlight w:val="none"/>
              </w:rPr>
              <w:t>5、</w:t>
            </w:r>
            <w:r>
              <w:rPr>
                <w:rFonts w:hint="eastAsia" w:ascii="宋体" w:hAnsi="宋体" w:eastAsia="宋体"/>
                <w:b/>
                <w:bCs/>
                <w:kern w:val="2"/>
                <w:sz w:val="24"/>
                <w:szCs w:val="24"/>
                <w:highlight w:val="none"/>
              </w:rPr>
              <w:t>环境风险</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rPr>
            </w:pPr>
            <w:r>
              <w:rPr>
                <w:rFonts w:hint="eastAsia" w:ascii="宋体" w:hAnsi="宋体" w:eastAsia="宋体" w:cs="黑体"/>
                <w:kern w:val="2"/>
                <w:sz w:val="24"/>
                <w:highlight w:val="none"/>
              </w:rPr>
              <w:t>本项目无重大危险源，环境风险较小。只要企业严格按照评价提出的风险防范措施与管理要求实施，建立应急预案机制，并接受当地政府等有关部门的监督检查，该项目的环境风险是可以接受的。</w:t>
            </w:r>
          </w:p>
          <w:p>
            <w:pPr>
              <w:widowControl w:val="0"/>
              <w:overflowPunct w:val="0"/>
              <w:adjustRightInd/>
              <w:snapToGrid/>
              <w:spacing w:beforeLines="50" w:after="0" w:line="480" w:lineRule="exact"/>
              <w:ind w:firstLine="482" w:firstLineChars="200"/>
              <w:jc w:val="both"/>
              <w:rPr>
                <w:rFonts w:ascii="宋体" w:hAnsi="宋体" w:eastAsia="宋体"/>
                <w:b/>
                <w:bCs/>
                <w:kern w:val="2"/>
                <w:sz w:val="24"/>
                <w:szCs w:val="24"/>
                <w:highlight w:val="none"/>
              </w:rPr>
            </w:pPr>
            <w:r>
              <w:rPr>
                <w:rFonts w:hint="eastAsia" w:ascii="宋体" w:hAnsi="宋体" w:eastAsia="宋体"/>
                <w:b/>
                <w:bCs/>
                <w:kern w:val="2"/>
                <w:sz w:val="24"/>
                <w:szCs w:val="24"/>
                <w:highlight w:val="none"/>
              </w:rPr>
              <w:t>6</w:t>
            </w:r>
            <w:r>
              <w:rPr>
                <w:rFonts w:ascii="宋体" w:hAnsi="宋体" w:eastAsia="宋体"/>
                <w:b/>
                <w:bCs/>
                <w:kern w:val="2"/>
                <w:sz w:val="24"/>
                <w:szCs w:val="24"/>
                <w:highlight w:val="none"/>
              </w:rPr>
              <w:t>、环境管理与监测计划</w:t>
            </w:r>
          </w:p>
          <w:p>
            <w:pPr>
              <w:widowControl w:val="0"/>
              <w:wordWrap/>
              <w:adjustRightInd/>
              <w:snapToGrid/>
              <w:spacing w:after="0" w:line="500" w:lineRule="exact"/>
              <w:ind w:firstLine="480" w:firstLineChars="200"/>
              <w:jc w:val="both"/>
              <w:textAlignment w:val="auto"/>
              <w:outlineLvl w:val="9"/>
              <w:rPr>
                <w:rFonts w:hint="eastAsia" w:ascii="宋体" w:hAnsi="宋体" w:eastAsia="宋体" w:cs="黑体"/>
                <w:kern w:val="2"/>
                <w:sz w:val="24"/>
                <w:highlight w:val="none"/>
              </w:rPr>
            </w:pPr>
            <w:r>
              <w:rPr>
                <w:rFonts w:hint="eastAsia" w:ascii="宋体" w:hAnsi="宋体" w:eastAsia="宋体" w:cs="黑体"/>
                <w:kern w:val="2"/>
                <w:sz w:val="24"/>
                <w:highlight w:val="none"/>
              </w:rPr>
              <w:t>企业要设置环境管理机构、设置专职的环保管理人员及垃圾处置人员，按照环境管理的工作计划要求和制定的监测计划，做好环境管理和环境监控，并受项目主管单位及生态环境局的监督和指导，保证企业环保设施的长期有效运行和污染物连续稳定达标排放。</w:t>
            </w:r>
          </w:p>
          <w:p>
            <w:pPr>
              <w:widowControl w:val="0"/>
              <w:wordWrap/>
              <w:adjustRightInd/>
              <w:snapToGrid/>
              <w:spacing w:after="0" w:line="500" w:lineRule="exact"/>
              <w:ind w:firstLine="498" w:firstLineChars="200"/>
              <w:jc w:val="both"/>
              <w:textAlignment w:val="auto"/>
              <w:outlineLvl w:val="9"/>
              <w:rPr>
                <w:rFonts w:ascii="宋体" w:hAnsi="宋体" w:eastAsia="宋体"/>
                <w:b/>
                <w:color w:val="FF0000"/>
                <w:spacing w:val="4"/>
                <w:kern w:val="2"/>
                <w:sz w:val="24"/>
                <w:szCs w:val="24"/>
                <w:highlight w:val="none"/>
              </w:rPr>
            </w:pPr>
            <w:r>
              <w:rPr>
                <w:rFonts w:ascii="宋体" w:hAnsi="宋体" w:eastAsia="宋体"/>
                <w:b/>
                <w:color w:val="000000"/>
                <w:spacing w:val="4"/>
                <w:kern w:val="2"/>
                <w:sz w:val="24"/>
                <w:szCs w:val="24"/>
                <w:highlight w:val="none"/>
              </w:rPr>
              <w:t>综上所述，</w:t>
            </w:r>
            <w:r>
              <w:rPr>
                <w:rFonts w:hint="eastAsia" w:ascii="宋体" w:hAnsi="宋体" w:eastAsia="宋体"/>
                <w:b/>
                <w:color w:val="000000"/>
                <w:spacing w:val="4"/>
                <w:kern w:val="2"/>
                <w:sz w:val="24"/>
                <w:szCs w:val="24"/>
                <w:highlight w:val="none"/>
                <w:lang w:eastAsia="zh-CN"/>
              </w:rPr>
              <w:t>布朗矿山机械（山西）有限公司</w:t>
            </w:r>
            <w:r>
              <w:rPr>
                <w:rFonts w:hint="eastAsia" w:ascii="宋体" w:hAnsi="宋体" w:eastAsia="宋体"/>
                <w:b/>
                <w:bCs/>
                <w:color w:val="000000"/>
                <w:spacing w:val="4"/>
                <w:kern w:val="2"/>
                <w:sz w:val="24"/>
                <w:szCs w:val="24"/>
                <w:highlight w:val="none"/>
              </w:rPr>
              <w:t>选址合理，区域环境质量良好，无重大环境制约因素，</w:t>
            </w:r>
            <w:r>
              <w:rPr>
                <w:rFonts w:ascii="宋体" w:hAnsi="宋体" w:eastAsia="宋体" w:cs="黑体"/>
                <w:b/>
                <w:color w:val="000000"/>
                <w:kern w:val="2"/>
                <w:sz w:val="24"/>
                <w:highlight w:val="none"/>
              </w:rPr>
              <w:t>在认真贯彻执行国家环保法律、法规，严格落实环评规定的各项环保措施，加强环境管理情况下，污染物的排放可以满足达标排放的要求；</w:t>
            </w:r>
            <w:r>
              <w:rPr>
                <w:rFonts w:hint="eastAsia" w:ascii="宋体" w:hAnsi="宋体" w:eastAsia="宋体" w:cs="黑体"/>
                <w:b/>
                <w:color w:val="000000"/>
                <w:kern w:val="2"/>
                <w:sz w:val="24"/>
                <w:highlight w:val="none"/>
              </w:rPr>
              <w:t>各项污染物对周</w:t>
            </w:r>
            <w:r>
              <w:rPr>
                <w:rFonts w:hint="eastAsia" w:ascii="宋体" w:hAnsi="宋体" w:eastAsia="宋体" w:cs="黑体"/>
                <w:b/>
                <w:kern w:val="2"/>
                <w:sz w:val="24"/>
                <w:highlight w:val="none"/>
              </w:rPr>
              <w:t>围环境的影响在可接受范围</w:t>
            </w:r>
            <w:r>
              <w:rPr>
                <w:rFonts w:ascii="宋体" w:hAnsi="宋体" w:eastAsia="宋体" w:cs="黑体"/>
                <w:b/>
                <w:kern w:val="2"/>
                <w:sz w:val="24"/>
                <w:highlight w:val="none"/>
              </w:rPr>
              <w:t>。因此，从环境保护的角度出发，本</w:t>
            </w:r>
            <w:r>
              <w:rPr>
                <w:rFonts w:hint="eastAsia" w:ascii="宋体" w:hAnsi="宋体" w:eastAsia="宋体" w:cs="黑体"/>
                <w:b/>
                <w:kern w:val="2"/>
                <w:sz w:val="24"/>
                <w:highlight w:val="none"/>
              </w:rPr>
              <w:t>项目</w:t>
            </w:r>
            <w:r>
              <w:rPr>
                <w:rFonts w:ascii="宋体" w:hAnsi="宋体" w:eastAsia="宋体" w:cs="黑体"/>
                <w:b/>
                <w:kern w:val="2"/>
                <w:sz w:val="24"/>
                <w:highlight w:val="none"/>
              </w:rPr>
              <w:t>的建设是可行的。</w:t>
            </w:r>
          </w:p>
          <w:p>
            <w:pPr>
              <w:spacing w:beforeLines="50" w:after="0" w:line="520" w:lineRule="exact"/>
              <w:ind w:firstLine="562" w:firstLineChars="200"/>
              <w:rPr>
                <w:rFonts w:ascii="宋体" w:hAnsi="宋体" w:eastAsia="宋体"/>
                <w:b/>
                <w:kern w:val="2"/>
                <w:sz w:val="28"/>
                <w:szCs w:val="28"/>
                <w:highlight w:val="none"/>
              </w:rPr>
            </w:pPr>
            <w:r>
              <w:rPr>
                <w:rFonts w:hint="eastAsia" w:ascii="宋体" w:hAnsi="宋体" w:eastAsia="宋体"/>
                <w:b/>
                <w:kern w:val="2"/>
                <w:sz w:val="28"/>
                <w:szCs w:val="28"/>
                <w:highlight w:val="none"/>
              </w:rPr>
              <w:t>二</w:t>
            </w:r>
            <w:r>
              <w:rPr>
                <w:rFonts w:ascii="宋体" w:hAnsi="宋体" w:eastAsia="宋体"/>
                <w:b/>
                <w:kern w:val="2"/>
                <w:sz w:val="28"/>
                <w:szCs w:val="28"/>
                <w:highlight w:val="none"/>
              </w:rPr>
              <w:t>、建议</w:t>
            </w:r>
          </w:p>
          <w:p>
            <w:pPr>
              <w:spacing w:after="0" w:line="520" w:lineRule="exact"/>
              <w:ind w:firstLine="480" w:firstLineChars="200"/>
              <w:jc w:val="both"/>
              <w:rPr>
                <w:rFonts w:ascii="宋体" w:hAnsi="宋体" w:eastAsia="宋体"/>
                <w:kern w:val="2"/>
                <w:sz w:val="24"/>
                <w:highlight w:val="none"/>
              </w:rPr>
            </w:pPr>
            <w:r>
              <w:rPr>
                <w:rFonts w:ascii="宋体" w:hAnsi="宋体" w:eastAsia="宋体"/>
                <w:sz w:val="24"/>
                <w:highlight w:val="none"/>
              </w:rPr>
              <w:t>1、</w:t>
            </w:r>
            <w:r>
              <w:rPr>
                <w:rFonts w:hint="eastAsia" w:ascii="宋体" w:hAnsi="宋体" w:eastAsia="宋体"/>
                <w:sz w:val="24"/>
                <w:highlight w:val="none"/>
                <w:lang w:eastAsia="zh-CN"/>
              </w:rPr>
              <w:t>企业要</w:t>
            </w:r>
            <w:r>
              <w:rPr>
                <w:rFonts w:hint="eastAsia" w:ascii="宋体" w:hAnsi="宋体" w:eastAsia="宋体"/>
                <w:kern w:val="2"/>
                <w:sz w:val="24"/>
                <w:highlight w:val="none"/>
                <w:lang w:eastAsia="zh-CN"/>
              </w:rPr>
              <w:t>认真贯彻执行环保法规及有关上级环保主管部门的指示、文件。</w:t>
            </w:r>
            <w:r>
              <w:rPr>
                <w:rFonts w:hint="eastAsia" w:ascii="宋体" w:hAnsi="宋体" w:eastAsia="宋体"/>
                <w:kern w:val="2"/>
                <w:sz w:val="24"/>
                <w:highlight w:val="none"/>
              </w:rPr>
              <w:t>项目在工程质量、环保等设施竣工验收后，方可</w:t>
            </w:r>
            <w:r>
              <w:rPr>
                <w:rFonts w:ascii="宋体" w:hAnsi="宋体" w:eastAsia="宋体"/>
                <w:kern w:val="2"/>
                <w:sz w:val="24"/>
                <w:highlight w:val="none"/>
              </w:rPr>
              <w:t>投入正常运营。</w:t>
            </w:r>
          </w:p>
          <w:p>
            <w:pPr>
              <w:spacing w:after="0" w:line="520" w:lineRule="exact"/>
              <w:ind w:firstLine="480" w:firstLineChars="200"/>
              <w:jc w:val="both"/>
              <w:rPr>
                <w:rFonts w:hint="eastAsia" w:ascii="宋体" w:hAnsi="宋体" w:eastAsia="宋体"/>
                <w:kern w:val="2"/>
                <w:sz w:val="24"/>
                <w:highlight w:val="none"/>
              </w:rPr>
            </w:pPr>
            <w:r>
              <w:rPr>
                <w:rFonts w:ascii="宋体" w:hAnsi="宋体" w:eastAsia="宋体"/>
                <w:sz w:val="24"/>
                <w:highlight w:val="none"/>
              </w:rPr>
              <w:t>2、</w:t>
            </w:r>
            <w:r>
              <w:rPr>
                <w:rFonts w:hint="eastAsia" w:ascii="宋体" w:hAnsi="宋体" w:eastAsia="宋体"/>
                <w:kern w:val="2"/>
                <w:sz w:val="24"/>
                <w:highlight w:val="none"/>
              </w:rPr>
              <w:t>对员工进行环保培训，提高工作人员的环保意识，加强对设备的的定期检修和维护工作，加强环保治理措施的管理，确保设施的处理效果与运行率不低于设计标准</w:t>
            </w:r>
            <w:r>
              <w:rPr>
                <w:rFonts w:hint="eastAsia" w:ascii="宋体" w:hAnsi="宋体" w:eastAsia="宋体"/>
                <w:kern w:val="2"/>
                <w:sz w:val="24"/>
                <w:highlight w:val="none"/>
                <w:lang w:eastAsia="zh-CN"/>
              </w:rPr>
              <w:t>；</w:t>
            </w:r>
            <w:r>
              <w:rPr>
                <w:rFonts w:hint="eastAsia" w:ascii="宋体" w:hAnsi="宋体" w:eastAsia="宋体"/>
                <w:kern w:val="2"/>
                <w:sz w:val="24"/>
                <w:highlight w:val="none"/>
              </w:rPr>
              <w:t>各工段设备安全高效运行，减少对周围环境的污染</w:t>
            </w:r>
            <w:r>
              <w:rPr>
                <w:rFonts w:hint="eastAsia" w:ascii="宋体" w:hAnsi="宋体" w:eastAsia="宋体"/>
                <w:kern w:val="2"/>
                <w:sz w:val="24"/>
                <w:highlight w:val="none"/>
                <w:lang w:eastAsia="zh-CN"/>
              </w:rPr>
              <w:t>，</w:t>
            </w:r>
            <w:r>
              <w:rPr>
                <w:rFonts w:hint="eastAsia" w:ascii="宋体" w:hAnsi="宋体" w:eastAsia="宋体"/>
                <w:kern w:val="2"/>
                <w:sz w:val="24"/>
                <w:highlight w:val="none"/>
              </w:rPr>
              <w:t>减少事故的发生。</w:t>
            </w:r>
          </w:p>
          <w:p>
            <w:pPr>
              <w:pStyle w:val="22"/>
              <w:rPr>
                <w:rFonts w:hint="eastAsia" w:ascii="宋体" w:hAnsi="宋体" w:eastAsia="宋体"/>
                <w:kern w:val="2"/>
                <w:sz w:val="24"/>
                <w:highlight w:val="none"/>
              </w:rPr>
            </w:pPr>
          </w:p>
          <w:p>
            <w:pPr>
              <w:pStyle w:val="22"/>
              <w:rPr>
                <w:rFonts w:hint="eastAsia" w:ascii="宋体" w:hAnsi="宋体" w:eastAsia="宋体"/>
                <w:kern w:val="2"/>
                <w:sz w:val="24"/>
                <w:highlight w:val="none"/>
              </w:rPr>
            </w:pPr>
          </w:p>
          <w:p>
            <w:pPr>
              <w:pStyle w:val="22"/>
              <w:rPr>
                <w:rFonts w:hint="eastAsia" w:ascii="宋体" w:hAnsi="宋体" w:eastAsia="宋体"/>
                <w:kern w:val="2"/>
                <w:sz w:val="24"/>
                <w:highlight w:val="none"/>
              </w:rPr>
            </w:pPr>
          </w:p>
          <w:p>
            <w:pPr>
              <w:pStyle w:val="22"/>
              <w:rPr>
                <w:rFonts w:hint="eastAsia" w:ascii="宋体" w:hAnsi="宋体" w:eastAsia="宋体"/>
                <w:kern w:val="2"/>
                <w:sz w:val="24"/>
                <w:highlight w:val="none"/>
              </w:rPr>
            </w:pPr>
          </w:p>
          <w:p>
            <w:pPr>
              <w:pStyle w:val="22"/>
              <w:rPr>
                <w:rFonts w:hint="eastAsia" w:ascii="宋体" w:hAnsi="宋体" w:eastAsia="宋体"/>
                <w:kern w:val="2"/>
                <w:sz w:val="24"/>
                <w:highlight w:val="none"/>
              </w:rPr>
            </w:pPr>
          </w:p>
          <w:p>
            <w:pPr>
              <w:pStyle w:val="22"/>
              <w:rPr>
                <w:rFonts w:hint="eastAsia" w:ascii="宋体" w:hAnsi="宋体" w:eastAsia="宋体"/>
                <w:kern w:val="2"/>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p>
            <w:pPr>
              <w:spacing w:after="0" w:line="520" w:lineRule="exact"/>
              <w:ind w:firstLine="480" w:firstLineChars="200"/>
              <w:jc w:val="both"/>
              <w:rPr>
                <w:rFonts w:ascii="宋体" w:hAnsi="宋体" w:eastAsia="宋体"/>
                <w:sz w:val="24"/>
                <w:highlight w:val="none"/>
              </w:rPr>
            </w:pPr>
          </w:p>
        </w:tc>
      </w:tr>
    </w:tbl>
    <w:p>
      <w:pPr>
        <w:spacing w:after="0" w:line="80" w:lineRule="exact"/>
        <w:rPr>
          <w:rFonts w:ascii="宋体" w:hAnsi="宋体" w:eastAsia="宋体"/>
          <w:b/>
          <w:color w:val="FF0000"/>
          <w:sz w:val="32"/>
          <w:szCs w:val="24"/>
          <w:highlight w:val="none"/>
        </w:rPr>
        <w:sectPr>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60" w:charSpace="0"/>
        </w:sectPr>
      </w:pPr>
    </w:p>
    <w:tbl>
      <w:tblPr>
        <w:tblStyle w:val="35"/>
        <w:tblW w:w="9214"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21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9214" w:type="dxa"/>
            <w:vAlign w:val="top"/>
          </w:tcPr>
          <w:p>
            <w:pPr>
              <w:spacing w:beforeLines="50" w:after="0" w:line="480" w:lineRule="exact"/>
              <w:ind w:right="220" w:rightChars="100"/>
              <w:rPr>
                <w:rFonts w:ascii="宋体" w:hAnsi="宋体" w:eastAsia="宋体"/>
                <w:b/>
                <w:bCs/>
                <w:kern w:val="2"/>
                <w:sz w:val="28"/>
                <w:szCs w:val="28"/>
                <w:highlight w:val="none"/>
              </w:rPr>
            </w:pPr>
            <w:r>
              <w:rPr>
                <w:rFonts w:ascii="宋体" w:hAnsi="宋体" w:eastAsia="宋体"/>
                <w:b/>
                <w:bCs/>
                <w:kern w:val="2"/>
                <w:sz w:val="28"/>
                <w:szCs w:val="28"/>
                <w:highlight w:val="none"/>
              </w:rPr>
              <w:t>预审意见：</w:t>
            </w: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firstLine="562" w:firstLineChars="200"/>
              <w:rPr>
                <w:rFonts w:ascii="宋体" w:hAnsi="宋体" w:eastAsia="宋体"/>
                <w:b/>
                <w:bCs/>
                <w:kern w:val="2"/>
                <w:sz w:val="28"/>
                <w:szCs w:val="28"/>
                <w:highlight w:val="none"/>
              </w:rPr>
            </w:pPr>
            <w:r>
              <w:rPr>
                <w:rFonts w:ascii="宋体" w:hAnsi="宋体" w:eastAsia="宋体"/>
                <w:b/>
                <w:bCs/>
                <w:kern w:val="2"/>
                <w:sz w:val="28"/>
                <w:szCs w:val="28"/>
                <w:highlight w:val="none"/>
              </w:rPr>
              <w:t>经办人：                              公章：</w:t>
            </w:r>
          </w:p>
          <w:p>
            <w:pPr>
              <w:spacing w:after="0" w:line="480" w:lineRule="exact"/>
              <w:ind w:right="220" w:rightChars="100"/>
              <w:rPr>
                <w:rFonts w:ascii="宋体" w:hAnsi="宋体" w:eastAsia="宋体"/>
                <w:b/>
                <w:bCs/>
                <w:kern w:val="2"/>
                <w:sz w:val="28"/>
                <w:szCs w:val="28"/>
                <w:highlight w:val="none"/>
              </w:rPr>
            </w:pPr>
          </w:p>
          <w:p>
            <w:pPr>
              <w:spacing w:after="0" w:line="480" w:lineRule="exact"/>
              <w:ind w:right="220" w:rightChars="100"/>
              <w:jc w:val="right"/>
              <w:rPr>
                <w:rFonts w:ascii="宋体" w:hAnsi="宋体" w:eastAsia="宋体"/>
                <w:b/>
                <w:kern w:val="2"/>
                <w:sz w:val="24"/>
                <w:highlight w:val="none"/>
              </w:rPr>
            </w:pPr>
            <w:r>
              <w:rPr>
                <w:rFonts w:ascii="宋体" w:hAnsi="宋体" w:eastAsia="宋体"/>
                <w:b/>
                <w:bCs/>
                <w:kern w:val="2"/>
                <w:sz w:val="28"/>
                <w:szCs w:val="28"/>
                <w:highlight w:val="none"/>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9214" w:type="dxa"/>
            <w:vAlign w:val="top"/>
          </w:tcPr>
          <w:p>
            <w:pPr>
              <w:spacing w:after="0" w:line="480" w:lineRule="exact"/>
              <w:ind w:right="220" w:rightChars="100"/>
              <w:rPr>
                <w:rFonts w:ascii="宋体" w:hAnsi="宋体" w:eastAsia="宋体"/>
                <w:b/>
                <w:kern w:val="2"/>
                <w:sz w:val="28"/>
                <w:szCs w:val="28"/>
                <w:highlight w:val="none"/>
              </w:rPr>
            </w:pPr>
            <w:r>
              <w:rPr>
                <w:rFonts w:ascii="宋体" w:hAnsi="宋体" w:eastAsia="宋体"/>
                <w:b/>
                <w:kern w:val="2"/>
                <w:sz w:val="28"/>
                <w:szCs w:val="28"/>
                <w:highlight w:val="none"/>
              </w:rPr>
              <w:t>下一级环境保护行政主管部门审查意见：</w:t>
            </w:r>
          </w:p>
          <w:p>
            <w:pPr>
              <w:spacing w:after="0" w:line="500" w:lineRule="exact"/>
              <w:ind w:right="220" w:rightChars="100"/>
              <w:rPr>
                <w:rFonts w:ascii="宋体" w:hAnsi="宋体" w:eastAsia="宋体"/>
                <w:b/>
                <w:kern w:val="2"/>
                <w:sz w:val="28"/>
                <w:szCs w:val="28"/>
                <w:highlight w:val="none"/>
              </w:rPr>
            </w:pPr>
          </w:p>
          <w:p>
            <w:pPr>
              <w:spacing w:after="0" w:line="500" w:lineRule="exact"/>
              <w:ind w:right="220" w:rightChars="100"/>
              <w:rPr>
                <w:rFonts w:ascii="宋体" w:hAnsi="宋体" w:eastAsia="宋体"/>
                <w:b/>
                <w:kern w:val="2"/>
                <w:sz w:val="28"/>
                <w:szCs w:val="28"/>
                <w:highlight w:val="none"/>
              </w:rPr>
            </w:pPr>
          </w:p>
          <w:p>
            <w:pPr>
              <w:spacing w:after="0" w:line="500" w:lineRule="exact"/>
              <w:ind w:right="220" w:rightChars="100"/>
              <w:rPr>
                <w:rFonts w:ascii="宋体" w:hAnsi="宋体" w:eastAsia="宋体"/>
                <w:b/>
                <w:kern w:val="2"/>
                <w:sz w:val="28"/>
                <w:szCs w:val="28"/>
                <w:highlight w:val="none"/>
              </w:rPr>
            </w:pPr>
          </w:p>
          <w:p>
            <w:pPr>
              <w:spacing w:after="0" w:line="500" w:lineRule="exact"/>
              <w:ind w:right="220" w:rightChars="100"/>
              <w:rPr>
                <w:rFonts w:ascii="宋体" w:hAnsi="宋体" w:eastAsia="宋体"/>
                <w:b/>
                <w:kern w:val="2"/>
                <w:sz w:val="28"/>
                <w:szCs w:val="28"/>
                <w:highlight w:val="none"/>
              </w:rPr>
            </w:pPr>
          </w:p>
          <w:p>
            <w:pPr>
              <w:spacing w:after="0" w:line="500" w:lineRule="exact"/>
              <w:ind w:right="220" w:rightChars="100"/>
              <w:rPr>
                <w:rFonts w:ascii="宋体" w:hAnsi="宋体" w:eastAsia="宋体"/>
                <w:b/>
                <w:kern w:val="2"/>
                <w:sz w:val="28"/>
                <w:szCs w:val="28"/>
                <w:highlight w:val="none"/>
              </w:rPr>
            </w:pPr>
          </w:p>
          <w:p>
            <w:pPr>
              <w:spacing w:after="0" w:line="500" w:lineRule="exact"/>
              <w:ind w:right="220" w:rightChars="100"/>
              <w:rPr>
                <w:rFonts w:ascii="宋体" w:hAnsi="宋体" w:eastAsia="宋体"/>
                <w:b/>
                <w:kern w:val="2"/>
                <w:sz w:val="28"/>
                <w:szCs w:val="28"/>
                <w:highlight w:val="none"/>
              </w:rPr>
            </w:pPr>
          </w:p>
          <w:p>
            <w:pPr>
              <w:spacing w:after="0" w:line="500" w:lineRule="exact"/>
              <w:ind w:right="220" w:rightChars="100"/>
              <w:rPr>
                <w:rFonts w:ascii="宋体" w:hAnsi="宋体" w:eastAsia="宋体"/>
                <w:b/>
                <w:kern w:val="2"/>
                <w:sz w:val="28"/>
                <w:szCs w:val="28"/>
                <w:highlight w:val="none"/>
              </w:rPr>
            </w:pPr>
          </w:p>
          <w:p>
            <w:pPr>
              <w:spacing w:afterLines="50" w:line="520" w:lineRule="exact"/>
              <w:ind w:right="220" w:rightChars="100"/>
              <w:rPr>
                <w:rFonts w:ascii="宋体" w:hAnsi="宋体" w:eastAsia="宋体"/>
                <w:b/>
                <w:kern w:val="2"/>
                <w:sz w:val="28"/>
                <w:szCs w:val="28"/>
                <w:highlight w:val="none"/>
              </w:rPr>
            </w:pPr>
          </w:p>
          <w:p>
            <w:pPr>
              <w:spacing w:after="0" w:line="480" w:lineRule="exact"/>
              <w:ind w:right="220" w:rightChars="100" w:firstLine="562" w:firstLineChars="200"/>
              <w:rPr>
                <w:rFonts w:ascii="宋体" w:hAnsi="宋体" w:eastAsia="宋体"/>
                <w:b/>
                <w:bCs/>
                <w:kern w:val="2"/>
                <w:sz w:val="28"/>
                <w:szCs w:val="28"/>
                <w:highlight w:val="none"/>
              </w:rPr>
            </w:pPr>
            <w:r>
              <w:rPr>
                <w:rFonts w:ascii="宋体" w:hAnsi="宋体" w:eastAsia="宋体"/>
                <w:b/>
                <w:bCs/>
                <w:kern w:val="2"/>
                <w:sz w:val="28"/>
                <w:szCs w:val="28"/>
                <w:highlight w:val="none"/>
              </w:rPr>
              <w:t>经办人：                               公章：</w:t>
            </w:r>
          </w:p>
          <w:p>
            <w:pPr>
              <w:spacing w:after="0" w:line="480" w:lineRule="exact"/>
              <w:ind w:right="220" w:rightChars="100" w:firstLine="562" w:firstLineChars="200"/>
              <w:rPr>
                <w:rFonts w:ascii="宋体" w:hAnsi="宋体" w:eastAsia="宋体"/>
                <w:b/>
                <w:bCs/>
                <w:kern w:val="2"/>
                <w:sz w:val="28"/>
                <w:szCs w:val="28"/>
                <w:highlight w:val="none"/>
              </w:rPr>
            </w:pPr>
          </w:p>
          <w:p>
            <w:pPr>
              <w:spacing w:after="0" w:line="480" w:lineRule="exact"/>
              <w:ind w:right="220" w:rightChars="100" w:firstLine="562" w:firstLineChars="200"/>
              <w:rPr>
                <w:rFonts w:ascii="宋体" w:hAnsi="宋体" w:eastAsia="宋体"/>
                <w:b/>
                <w:bCs/>
                <w:kern w:val="2"/>
                <w:sz w:val="28"/>
                <w:szCs w:val="28"/>
                <w:highlight w:val="none"/>
              </w:rPr>
            </w:pPr>
          </w:p>
          <w:p>
            <w:pPr>
              <w:spacing w:after="0" w:line="500" w:lineRule="exact"/>
              <w:ind w:right="220" w:rightChars="100"/>
              <w:rPr>
                <w:rFonts w:ascii="宋体" w:hAnsi="宋体" w:eastAsia="宋体"/>
                <w:b/>
                <w:bCs/>
                <w:kern w:val="2"/>
                <w:sz w:val="28"/>
                <w:szCs w:val="28"/>
                <w:highlight w:val="none"/>
              </w:rPr>
            </w:pPr>
          </w:p>
          <w:p>
            <w:pPr>
              <w:spacing w:afterLines="100" w:line="500" w:lineRule="exact"/>
              <w:ind w:firstLine="6156" w:firstLineChars="2190"/>
              <w:rPr>
                <w:rFonts w:ascii="宋体" w:hAnsi="宋体" w:eastAsia="宋体"/>
                <w:b/>
                <w:kern w:val="2"/>
                <w:sz w:val="24"/>
                <w:highlight w:val="none"/>
              </w:rPr>
            </w:pPr>
            <w:r>
              <w:rPr>
                <w:rFonts w:ascii="宋体" w:hAnsi="宋体" w:eastAsia="宋体"/>
                <w:b/>
                <w:bCs/>
                <w:kern w:val="2"/>
                <w:sz w:val="28"/>
                <w:szCs w:val="28"/>
                <w:highlight w:val="none"/>
              </w:rPr>
              <w:t>年    月    日</w:t>
            </w:r>
          </w:p>
        </w:tc>
      </w:tr>
    </w:tbl>
    <w:p>
      <w:pPr>
        <w:spacing w:after="0" w:line="100" w:lineRule="exact"/>
        <w:rPr>
          <w:rFonts w:ascii="宋体" w:hAnsi="宋体" w:eastAsia="宋体"/>
          <w:color w:val="FF0000"/>
          <w:sz w:val="24"/>
          <w:szCs w:val="24"/>
          <w:highlight w:val="none"/>
        </w:rPr>
        <w:sectPr>
          <w:pgSz w:w="11906" w:h="16838"/>
          <w:pgMar w:top="1304" w:right="1304" w:bottom="1304" w:left="1418" w:header="1021" w:footer="1021" w:gutter="0"/>
          <w:pgBorders>
            <w:top w:val="none" w:sz="0" w:space="0"/>
            <w:left w:val="none" w:sz="0" w:space="0"/>
            <w:bottom w:val="none" w:sz="0" w:space="0"/>
            <w:right w:val="none" w:sz="0" w:space="0"/>
          </w:pgBorders>
          <w:cols w:space="720" w:num="1"/>
          <w:docGrid w:type="lines" w:linePitch="360" w:charSpace="0"/>
        </w:sectPr>
      </w:pPr>
    </w:p>
    <w:tbl>
      <w:tblPr>
        <w:tblStyle w:val="35"/>
        <w:tblW w:w="914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1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9148" w:type="dxa"/>
            <w:vAlign w:val="top"/>
          </w:tcPr>
          <w:p>
            <w:pPr>
              <w:spacing w:beforeLines="50" w:after="0" w:line="480" w:lineRule="exact"/>
              <w:rPr>
                <w:rFonts w:ascii="宋体" w:hAnsi="宋体" w:eastAsia="宋体"/>
                <w:b/>
                <w:bCs/>
                <w:kern w:val="2"/>
                <w:sz w:val="28"/>
                <w:szCs w:val="28"/>
                <w:highlight w:val="none"/>
              </w:rPr>
            </w:pPr>
            <w:r>
              <w:rPr>
                <w:rFonts w:ascii="宋体" w:hAnsi="宋体" w:eastAsia="宋体"/>
                <w:b/>
                <w:bCs/>
                <w:kern w:val="2"/>
                <w:sz w:val="28"/>
                <w:szCs w:val="28"/>
                <w:highlight w:val="none"/>
              </w:rPr>
              <w:t>审批意见：</w:t>
            </w: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480" w:lineRule="exact"/>
              <w:rPr>
                <w:rFonts w:ascii="宋体" w:hAnsi="宋体" w:eastAsia="宋体"/>
                <w:b/>
                <w:bCs/>
                <w:kern w:val="2"/>
                <w:sz w:val="28"/>
                <w:szCs w:val="28"/>
                <w:highlight w:val="none"/>
              </w:rPr>
            </w:pPr>
          </w:p>
          <w:p>
            <w:pPr>
              <w:spacing w:after="0" w:line="520" w:lineRule="exact"/>
              <w:rPr>
                <w:rFonts w:ascii="宋体" w:hAnsi="宋体" w:eastAsia="宋体"/>
                <w:b/>
                <w:bCs/>
                <w:kern w:val="2"/>
                <w:sz w:val="28"/>
                <w:szCs w:val="28"/>
                <w:highlight w:val="none"/>
              </w:rPr>
            </w:pPr>
          </w:p>
          <w:p>
            <w:pPr>
              <w:spacing w:after="0" w:line="520" w:lineRule="exact"/>
              <w:rPr>
                <w:rFonts w:ascii="宋体" w:hAnsi="宋体" w:eastAsia="宋体"/>
                <w:b/>
                <w:bCs/>
                <w:kern w:val="2"/>
                <w:sz w:val="28"/>
                <w:szCs w:val="28"/>
                <w:highlight w:val="none"/>
              </w:rPr>
            </w:pPr>
          </w:p>
          <w:p>
            <w:pPr>
              <w:spacing w:after="0" w:line="480" w:lineRule="exact"/>
              <w:ind w:right="220" w:rightChars="100" w:firstLine="413" w:firstLineChars="147"/>
              <w:rPr>
                <w:rFonts w:ascii="宋体" w:hAnsi="宋体" w:eastAsia="宋体"/>
                <w:b/>
                <w:bCs/>
                <w:kern w:val="2"/>
                <w:sz w:val="28"/>
                <w:szCs w:val="28"/>
                <w:highlight w:val="none"/>
              </w:rPr>
            </w:pPr>
            <w:r>
              <w:rPr>
                <w:rFonts w:ascii="宋体" w:hAnsi="宋体" w:eastAsia="宋体"/>
                <w:b/>
                <w:bCs/>
                <w:kern w:val="2"/>
                <w:sz w:val="28"/>
                <w:szCs w:val="28"/>
                <w:highlight w:val="none"/>
              </w:rPr>
              <w:t>经办人：                              公章：</w:t>
            </w:r>
          </w:p>
          <w:p>
            <w:pPr>
              <w:spacing w:after="0" w:line="520" w:lineRule="exact"/>
              <w:rPr>
                <w:rFonts w:ascii="宋体" w:hAnsi="宋体" w:eastAsia="宋体"/>
                <w:b/>
                <w:bCs/>
                <w:kern w:val="2"/>
                <w:sz w:val="28"/>
                <w:szCs w:val="28"/>
                <w:highlight w:val="none"/>
              </w:rPr>
            </w:pPr>
          </w:p>
          <w:p>
            <w:pPr>
              <w:spacing w:after="0" w:line="520" w:lineRule="exact"/>
              <w:rPr>
                <w:rFonts w:ascii="宋体" w:hAnsi="宋体" w:eastAsia="宋体"/>
                <w:b/>
                <w:bCs/>
                <w:kern w:val="2"/>
                <w:sz w:val="28"/>
                <w:szCs w:val="28"/>
                <w:highlight w:val="none"/>
              </w:rPr>
            </w:pPr>
          </w:p>
          <w:p>
            <w:pPr>
              <w:spacing w:after="0" w:line="520" w:lineRule="exact"/>
              <w:rPr>
                <w:rFonts w:ascii="宋体" w:hAnsi="宋体" w:eastAsia="宋体"/>
                <w:b/>
                <w:bCs/>
                <w:kern w:val="2"/>
                <w:sz w:val="28"/>
                <w:szCs w:val="28"/>
                <w:highlight w:val="none"/>
              </w:rPr>
            </w:pPr>
          </w:p>
          <w:p>
            <w:pPr>
              <w:spacing w:afterLines="150" w:line="500" w:lineRule="exact"/>
              <w:ind w:firstLine="5875" w:firstLineChars="2090"/>
              <w:rPr>
                <w:rFonts w:ascii="宋体" w:hAnsi="宋体" w:eastAsia="宋体"/>
                <w:kern w:val="2"/>
                <w:sz w:val="24"/>
                <w:szCs w:val="24"/>
                <w:highlight w:val="none"/>
              </w:rPr>
            </w:pPr>
            <w:r>
              <w:rPr>
                <w:rFonts w:ascii="宋体" w:hAnsi="宋体" w:eastAsia="宋体"/>
                <w:b/>
                <w:bCs/>
                <w:kern w:val="2"/>
                <w:sz w:val="28"/>
                <w:szCs w:val="28"/>
                <w:highlight w:val="none"/>
              </w:rPr>
              <w:t>年    月    日</w:t>
            </w:r>
          </w:p>
        </w:tc>
      </w:tr>
    </w:tbl>
    <w:p>
      <w:pPr>
        <w:spacing w:after="0" w:line="100" w:lineRule="exact"/>
        <w:rPr>
          <w:rFonts w:ascii="宋体" w:hAnsi="宋体" w:eastAsia="宋体"/>
          <w:color w:val="FF0000"/>
          <w:sz w:val="24"/>
          <w:szCs w:val="24"/>
          <w:highlight w:val="none"/>
        </w:rPr>
        <w:sectPr>
          <w:pgSz w:w="11906" w:h="16838"/>
          <w:pgMar w:top="1304" w:right="1304" w:bottom="1304" w:left="1418" w:header="1134" w:footer="1134" w:gutter="0"/>
          <w:pgBorders>
            <w:top w:val="none" w:sz="0" w:space="0"/>
            <w:left w:val="none" w:sz="0" w:space="0"/>
            <w:bottom w:val="none" w:sz="0" w:space="0"/>
            <w:right w:val="none" w:sz="0" w:space="0"/>
          </w:pgBorders>
          <w:cols w:space="720" w:num="1"/>
          <w:docGrid w:type="lines" w:linePitch="360" w:charSpace="0"/>
        </w:sectPr>
      </w:pPr>
    </w:p>
    <w:tbl>
      <w:tblPr>
        <w:tblStyle w:val="35"/>
        <w:tblW w:w="9142"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14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3884" w:hRule="atLeast"/>
          <w:jc w:val="center"/>
        </w:trPr>
        <w:tc>
          <w:tcPr>
            <w:tcW w:w="9142" w:type="dxa"/>
            <w:vAlign w:val="top"/>
          </w:tcPr>
          <w:p>
            <w:pPr>
              <w:widowControl w:val="0"/>
              <w:adjustRightInd/>
              <w:snapToGrid/>
              <w:spacing w:beforeLines="50" w:afterLines="50" w:line="520" w:lineRule="exact"/>
              <w:jc w:val="center"/>
              <w:rPr>
                <w:rFonts w:ascii="宋体" w:hAnsi="宋体" w:eastAsia="宋体"/>
                <w:b/>
                <w:bCs/>
                <w:kern w:val="2"/>
                <w:sz w:val="28"/>
                <w:szCs w:val="28"/>
                <w:highlight w:val="none"/>
              </w:rPr>
            </w:pPr>
            <w:r>
              <w:rPr>
                <w:rFonts w:ascii="宋体" w:hAnsi="宋体" w:eastAsia="宋体"/>
                <w:b/>
                <w:bCs/>
                <w:kern w:val="2"/>
                <w:sz w:val="28"/>
                <w:szCs w:val="28"/>
                <w:highlight w:val="none"/>
              </w:rPr>
              <w:t>注       释</w:t>
            </w:r>
          </w:p>
          <w:p>
            <w:pPr>
              <w:spacing w:beforeLines="50" w:after="0" w:line="500" w:lineRule="exact"/>
              <w:ind w:firstLine="482" w:firstLineChars="200"/>
              <w:rPr>
                <w:rFonts w:ascii="宋体" w:hAnsi="宋体" w:eastAsia="宋体"/>
                <w:b/>
                <w:kern w:val="2"/>
                <w:sz w:val="24"/>
                <w:szCs w:val="24"/>
                <w:highlight w:val="none"/>
              </w:rPr>
            </w:pPr>
            <w:r>
              <w:rPr>
                <w:rFonts w:ascii="宋体" w:hAnsi="宋体" w:eastAsia="宋体"/>
                <w:b/>
                <w:kern w:val="2"/>
                <w:sz w:val="24"/>
                <w:szCs w:val="24"/>
                <w:highlight w:val="none"/>
              </w:rPr>
              <w:t>一、本报告表附以</w:t>
            </w:r>
            <w:r>
              <w:rPr>
                <w:rFonts w:hint="eastAsia" w:ascii="宋体" w:hAnsi="宋体" w:eastAsia="宋体"/>
                <w:b/>
                <w:kern w:val="2"/>
                <w:sz w:val="24"/>
                <w:szCs w:val="24"/>
                <w:highlight w:val="none"/>
                <w:lang w:eastAsia="zh-CN"/>
              </w:rPr>
              <w:t>下</w:t>
            </w:r>
            <w:r>
              <w:rPr>
                <w:rFonts w:ascii="宋体" w:hAnsi="宋体" w:eastAsia="宋体"/>
                <w:b/>
                <w:kern w:val="2"/>
                <w:sz w:val="24"/>
                <w:szCs w:val="24"/>
                <w:highlight w:val="none"/>
              </w:rPr>
              <w:t>附件</w:t>
            </w:r>
            <w:r>
              <w:rPr>
                <w:rFonts w:hint="eastAsia" w:ascii="宋体" w:hAnsi="宋体" w:eastAsia="宋体"/>
                <w:b/>
                <w:kern w:val="2"/>
                <w:sz w:val="24"/>
                <w:szCs w:val="24"/>
                <w:highlight w:val="none"/>
              </w:rPr>
              <w:t>、</w:t>
            </w:r>
            <w:r>
              <w:rPr>
                <w:rFonts w:ascii="宋体" w:hAnsi="宋体" w:eastAsia="宋体"/>
                <w:b/>
                <w:kern w:val="2"/>
                <w:sz w:val="24"/>
                <w:szCs w:val="24"/>
                <w:highlight w:val="none"/>
              </w:rPr>
              <w:t>附图</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附件1：委托书；</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highlight w:val="none"/>
              </w:rPr>
            </w:pPr>
            <w:r>
              <w:rPr>
                <w:rFonts w:ascii="宋体" w:hAnsi="宋体" w:eastAsia="宋体"/>
                <w:kern w:val="2"/>
                <w:sz w:val="24"/>
                <w:szCs w:val="24"/>
                <w:highlight w:val="none"/>
              </w:rPr>
              <w:t>附件2</w:t>
            </w:r>
            <w:r>
              <w:rPr>
                <w:rFonts w:hint="eastAsia" w:ascii="宋体" w:hAnsi="宋体" w:eastAsia="宋体"/>
                <w:kern w:val="2"/>
                <w:sz w:val="24"/>
                <w:szCs w:val="24"/>
                <w:highlight w:val="none"/>
                <w:lang w:eastAsia="zh-CN"/>
              </w:rPr>
              <w:t>：</w:t>
            </w:r>
            <w:r>
              <w:rPr>
                <w:rFonts w:ascii="宋体" w:hAnsi="宋体" w:eastAsia="宋体"/>
                <w:kern w:val="2"/>
                <w:sz w:val="24"/>
                <w:szCs w:val="24"/>
                <w:highlight w:val="none"/>
              </w:rPr>
              <w:t>土地</w:t>
            </w:r>
            <w:r>
              <w:rPr>
                <w:rFonts w:hint="eastAsia" w:ascii="宋体" w:hAnsi="宋体" w:eastAsia="宋体"/>
                <w:kern w:val="2"/>
                <w:sz w:val="24"/>
                <w:szCs w:val="24"/>
                <w:highlight w:val="none"/>
                <w:lang w:eastAsia="zh-CN"/>
              </w:rPr>
              <w:t>、厂房出租合同</w:t>
            </w:r>
            <w:r>
              <w:rPr>
                <w:rFonts w:ascii="宋体" w:hAnsi="宋体" w:eastAsia="宋体"/>
                <w:kern w:val="2"/>
                <w:sz w:val="24"/>
                <w:highlight w:val="none"/>
              </w:rPr>
              <w:t>；</w:t>
            </w:r>
          </w:p>
          <w:p>
            <w:pPr>
              <w:widowControl w:val="0"/>
              <w:wordWrap/>
              <w:adjustRightInd/>
              <w:snapToGrid/>
              <w:spacing w:after="0" w:line="460" w:lineRule="exact"/>
              <w:ind w:firstLine="480" w:firstLineChars="200"/>
              <w:jc w:val="both"/>
              <w:textAlignment w:val="auto"/>
              <w:outlineLvl w:val="9"/>
              <w:rPr>
                <w:rFonts w:hint="eastAsia" w:ascii="宋体" w:hAnsi="宋体" w:eastAsia="宋体"/>
                <w:kern w:val="2"/>
                <w:sz w:val="24"/>
                <w:highlight w:val="none"/>
              </w:rPr>
            </w:pPr>
            <w:r>
              <w:rPr>
                <w:rFonts w:ascii="宋体" w:hAnsi="宋体" w:eastAsia="宋体"/>
                <w:kern w:val="2"/>
                <w:sz w:val="24"/>
                <w:szCs w:val="24"/>
                <w:highlight w:val="none"/>
              </w:rPr>
              <w:t>附件</w:t>
            </w:r>
            <w:r>
              <w:rPr>
                <w:rFonts w:hint="eastAsia" w:ascii="宋体" w:hAnsi="宋体" w:eastAsia="宋体"/>
                <w:kern w:val="2"/>
                <w:sz w:val="24"/>
                <w:highlight w:val="none"/>
              </w:rPr>
              <w:t>3</w:t>
            </w:r>
            <w:r>
              <w:rPr>
                <w:rFonts w:hint="eastAsia" w:ascii="宋体" w:hAnsi="宋体" w:eastAsia="宋体"/>
                <w:kern w:val="2"/>
                <w:sz w:val="24"/>
                <w:highlight w:val="none"/>
                <w:lang w:val="en-US" w:eastAsia="zh-CN"/>
              </w:rPr>
              <w:t>-1</w:t>
            </w:r>
            <w:r>
              <w:rPr>
                <w:rFonts w:hint="eastAsia" w:ascii="宋体" w:hAnsi="宋体" w:eastAsia="宋体"/>
                <w:kern w:val="2"/>
                <w:sz w:val="24"/>
                <w:highlight w:val="none"/>
                <w:lang w:eastAsia="zh-CN"/>
              </w:rPr>
              <w:t>：</w:t>
            </w:r>
            <w:r>
              <w:rPr>
                <w:rFonts w:hint="eastAsia" w:ascii="宋体" w:hAnsi="宋体" w:eastAsia="宋体" w:cs="Times New Roman"/>
                <w:kern w:val="2"/>
                <w:sz w:val="24"/>
                <w:szCs w:val="24"/>
                <w:highlight w:val="none"/>
                <w:lang w:val="en-US" w:eastAsia="zh-CN"/>
              </w:rPr>
              <w:t>阳煤忻州通用机械有限责任公司搬迁改造建设项目环境影响报告书的批复</w:t>
            </w:r>
            <w:r>
              <w:rPr>
                <w:rFonts w:hint="eastAsia" w:ascii="宋体" w:hAnsi="宋体" w:eastAsia="宋体"/>
                <w:kern w:val="2"/>
                <w:sz w:val="24"/>
                <w:highlight w:val="none"/>
              </w:rPr>
              <w:t>；</w:t>
            </w:r>
          </w:p>
          <w:p>
            <w:pPr>
              <w:pStyle w:val="22"/>
              <w:widowControl w:val="0"/>
              <w:wordWrap/>
              <w:adjustRightInd/>
              <w:snapToGrid/>
              <w:spacing w:line="460" w:lineRule="exact"/>
              <w:ind w:left="0" w:leftChars="0" w:firstLine="480" w:firstLineChars="200"/>
              <w:textAlignment w:val="auto"/>
              <w:outlineLvl w:val="9"/>
              <w:rPr>
                <w:highlight w:val="none"/>
                <w:lang w:val="en-US"/>
              </w:rPr>
            </w:pPr>
            <w:r>
              <w:rPr>
                <w:rFonts w:ascii="宋体" w:hAnsi="宋体" w:eastAsia="宋体"/>
                <w:kern w:val="2"/>
                <w:sz w:val="24"/>
                <w:szCs w:val="24"/>
                <w:highlight w:val="none"/>
              </w:rPr>
              <w:t>附件</w:t>
            </w:r>
            <w:r>
              <w:rPr>
                <w:rFonts w:hint="eastAsia" w:ascii="宋体" w:hAnsi="宋体" w:eastAsia="宋体"/>
                <w:kern w:val="2"/>
                <w:sz w:val="24"/>
                <w:highlight w:val="none"/>
              </w:rPr>
              <w:t>3</w:t>
            </w:r>
            <w:r>
              <w:rPr>
                <w:rFonts w:hint="eastAsia" w:ascii="宋体" w:hAnsi="宋体" w:eastAsia="宋体"/>
                <w:kern w:val="2"/>
                <w:sz w:val="24"/>
                <w:highlight w:val="none"/>
                <w:lang w:val="en-US" w:eastAsia="zh-CN"/>
              </w:rPr>
              <w:t>-</w:t>
            </w:r>
            <w:r>
              <w:rPr>
                <w:rFonts w:hint="eastAsia"/>
                <w:kern w:val="2"/>
                <w:sz w:val="24"/>
                <w:highlight w:val="none"/>
                <w:lang w:val="en-US" w:eastAsia="zh-CN"/>
              </w:rPr>
              <w:t>2：</w:t>
            </w:r>
            <w:r>
              <w:rPr>
                <w:rFonts w:hint="eastAsia" w:ascii="宋体" w:hAnsi="宋体" w:eastAsia="宋体" w:cs="Times New Roman"/>
                <w:kern w:val="2"/>
                <w:sz w:val="24"/>
                <w:szCs w:val="24"/>
                <w:highlight w:val="none"/>
                <w:lang w:val="en-US" w:eastAsia="zh-CN"/>
              </w:rPr>
              <w:t>阳煤忻州通用机械有限责任公司搬迁改造建设项目环境影响报告书的</w:t>
            </w:r>
            <w:r>
              <w:rPr>
                <w:rFonts w:hint="eastAsia" w:cs="Times New Roman"/>
                <w:kern w:val="2"/>
                <w:sz w:val="24"/>
                <w:szCs w:val="24"/>
                <w:highlight w:val="none"/>
                <w:lang w:val="en-US" w:eastAsia="zh-CN"/>
              </w:rPr>
              <w:t>竣工环境保护竣工验收意见的函；</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附件</w:t>
            </w:r>
            <w:r>
              <w:rPr>
                <w:rFonts w:hint="eastAsia" w:ascii="宋体" w:hAnsi="宋体" w:eastAsia="宋体"/>
                <w:kern w:val="2"/>
                <w:sz w:val="24"/>
                <w:szCs w:val="24"/>
                <w:highlight w:val="none"/>
              </w:rPr>
              <w:t>4</w:t>
            </w:r>
            <w:r>
              <w:rPr>
                <w:rFonts w:hint="eastAsia" w:ascii="宋体" w:hAnsi="宋体" w:eastAsia="宋体"/>
                <w:kern w:val="2"/>
                <w:sz w:val="24"/>
                <w:szCs w:val="24"/>
                <w:highlight w:val="none"/>
                <w:lang w:eastAsia="zh-CN"/>
              </w:rPr>
              <w:t>：危险废物委托协议</w:t>
            </w:r>
            <w:r>
              <w:rPr>
                <w:rFonts w:ascii="宋体" w:hAnsi="宋体" w:eastAsia="宋体"/>
                <w:kern w:val="2"/>
                <w:sz w:val="24"/>
                <w:szCs w:val="24"/>
                <w:highlight w:val="none"/>
              </w:rPr>
              <w:t xml:space="preserve">； </w:t>
            </w:r>
          </w:p>
          <w:p>
            <w:pPr>
              <w:widowControl w:val="0"/>
              <w:wordWrap/>
              <w:adjustRightInd/>
              <w:snapToGrid/>
              <w:spacing w:after="0" w:line="460" w:lineRule="exact"/>
              <w:ind w:firstLine="480" w:firstLineChars="200"/>
              <w:jc w:val="both"/>
              <w:textAlignment w:val="auto"/>
              <w:outlineLvl w:val="9"/>
              <w:rPr>
                <w:rFonts w:hint="eastAsia" w:ascii="宋体" w:hAnsi="宋体" w:eastAsia="宋体"/>
                <w:kern w:val="2"/>
                <w:sz w:val="24"/>
                <w:szCs w:val="24"/>
                <w:highlight w:val="none"/>
                <w:lang w:val="en-US" w:eastAsia="zh-CN"/>
              </w:rPr>
            </w:pPr>
            <w:r>
              <w:rPr>
                <w:rFonts w:ascii="宋体" w:hAnsi="宋体" w:eastAsia="宋体"/>
                <w:kern w:val="2"/>
                <w:sz w:val="24"/>
                <w:szCs w:val="24"/>
                <w:highlight w:val="none"/>
              </w:rPr>
              <w:t>附件</w:t>
            </w:r>
            <w:r>
              <w:rPr>
                <w:rFonts w:hint="eastAsia" w:ascii="宋体" w:hAnsi="宋体" w:eastAsia="宋体"/>
                <w:kern w:val="2"/>
                <w:sz w:val="24"/>
                <w:szCs w:val="24"/>
                <w:highlight w:val="none"/>
                <w:lang w:val="en-US" w:eastAsia="zh-CN"/>
              </w:rPr>
              <w:t>5：外委阳煤喷漆协议；</w:t>
            </w:r>
          </w:p>
          <w:p>
            <w:pPr>
              <w:pStyle w:val="22"/>
              <w:widowControl w:val="0"/>
              <w:wordWrap/>
              <w:adjustRightInd/>
              <w:snapToGrid/>
              <w:spacing w:line="460" w:lineRule="exact"/>
              <w:ind w:left="0" w:leftChars="0" w:firstLine="480" w:firstLineChars="200"/>
              <w:textAlignment w:val="auto"/>
              <w:outlineLvl w:val="9"/>
              <w:rPr>
                <w:rFonts w:hint="eastAsia" w:cs="Times New Roman"/>
                <w:kern w:val="2"/>
                <w:sz w:val="24"/>
                <w:szCs w:val="24"/>
                <w:highlight w:val="none"/>
                <w:lang w:val="en-US" w:eastAsia="zh-CN"/>
              </w:rPr>
            </w:pPr>
            <w:r>
              <w:rPr>
                <w:rFonts w:hint="eastAsia" w:cs="Times New Roman"/>
                <w:kern w:val="2"/>
                <w:sz w:val="24"/>
                <w:szCs w:val="24"/>
                <w:highlight w:val="none"/>
                <w:lang w:val="en-US" w:eastAsia="zh-CN"/>
              </w:rPr>
              <w:t>附件6：营业执照</w:t>
            </w:r>
            <w:r>
              <w:rPr>
                <w:rFonts w:hint="eastAsia" w:ascii="宋体" w:hAnsi="宋体" w:eastAsia="宋体"/>
                <w:kern w:val="2"/>
                <w:sz w:val="24"/>
                <w:szCs w:val="24"/>
                <w:highlight w:val="none"/>
                <w:lang w:val="en-US" w:eastAsia="zh-CN"/>
              </w:rPr>
              <w:t>；</w:t>
            </w:r>
            <w:r>
              <w:rPr>
                <w:rFonts w:hint="eastAsia" w:cs="Times New Roman"/>
                <w:kern w:val="2"/>
                <w:sz w:val="24"/>
                <w:szCs w:val="24"/>
                <w:highlight w:val="none"/>
                <w:lang w:val="en-US" w:eastAsia="zh-CN"/>
              </w:rPr>
              <w:t>附件7：报告表技术审查意见。</w:t>
            </w:r>
          </w:p>
          <w:p>
            <w:pPr>
              <w:widowControl w:val="0"/>
              <w:wordWrap/>
              <w:adjustRightInd/>
              <w:snapToGrid/>
              <w:spacing w:after="0" w:line="460" w:lineRule="exact"/>
              <w:ind w:firstLine="480" w:firstLineChars="200"/>
              <w:jc w:val="both"/>
              <w:textAlignment w:val="auto"/>
              <w:rPr>
                <w:rFonts w:ascii="宋体" w:hAnsi="宋体" w:eastAsia="宋体"/>
                <w:kern w:val="2"/>
                <w:sz w:val="24"/>
                <w:szCs w:val="24"/>
                <w:highlight w:val="none"/>
              </w:rPr>
            </w:pPr>
            <w:r>
              <w:rPr>
                <w:rFonts w:ascii="宋体" w:hAnsi="宋体" w:eastAsia="宋体"/>
                <w:kern w:val="2"/>
                <w:sz w:val="24"/>
                <w:szCs w:val="24"/>
                <w:highlight w:val="none"/>
              </w:rPr>
              <w:t>附图1</w:t>
            </w:r>
            <w:r>
              <w:rPr>
                <w:rFonts w:hint="eastAsia" w:ascii="宋体" w:hAnsi="宋体" w:eastAsia="宋体"/>
                <w:kern w:val="2"/>
                <w:sz w:val="24"/>
                <w:szCs w:val="24"/>
                <w:highlight w:val="none"/>
                <w:lang w:val="en-US" w:eastAsia="zh-CN"/>
              </w:rPr>
              <w:t>-1</w:t>
            </w:r>
            <w:r>
              <w:rPr>
                <w:rFonts w:hint="eastAsia" w:ascii="宋体" w:hAnsi="宋体" w:eastAsia="宋体"/>
                <w:kern w:val="2"/>
                <w:sz w:val="24"/>
                <w:szCs w:val="24"/>
                <w:highlight w:val="none"/>
                <w:lang w:eastAsia="zh-CN"/>
              </w:rPr>
              <w:t>：</w:t>
            </w:r>
            <w:r>
              <w:rPr>
                <w:rFonts w:ascii="宋体" w:hAnsi="宋体" w:eastAsia="宋体"/>
                <w:kern w:val="2"/>
                <w:sz w:val="24"/>
                <w:szCs w:val="24"/>
                <w:highlight w:val="none"/>
              </w:rPr>
              <w:t>厂址</w:t>
            </w:r>
            <w:r>
              <w:rPr>
                <w:rFonts w:hint="eastAsia" w:ascii="宋体" w:hAnsi="宋体" w:eastAsia="宋体"/>
                <w:kern w:val="2"/>
                <w:sz w:val="24"/>
                <w:szCs w:val="24"/>
                <w:highlight w:val="none"/>
              </w:rPr>
              <w:t>地理</w:t>
            </w:r>
            <w:r>
              <w:rPr>
                <w:rFonts w:ascii="宋体" w:hAnsi="宋体" w:eastAsia="宋体"/>
                <w:kern w:val="2"/>
                <w:sz w:val="24"/>
                <w:szCs w:val="24"/>
                <w:highlight w:val="none"/>
              </w:rPr>
              <w:t>位置图；附图1</w:t>
            </w:r>
            <w:r>
              <w:rPr>
                <w:rFonts w:hint="eastAsia" w:ascii="宋体" w:hAnsi="宋体" w:eastAsia="宋体"/>
                <w:kern w:val="2"/>
                <w:sz w:val="24"/>
                <w:szCs w:val="24"/>
                <w:highlight w:val="none"/>
                <w:lang w:val="en-US" w:eastAsia="zh-CN"/>
              </w:rPr>
              <w:t>-2</w:t>
            </w:r>
            <w:r>
              <w:rPr>
                <w:rFonts w:hint="eastAsia" w:ascii="宋体" w:hAnsi="宋体" w:eastAsia="宋体"/>
                <w:kern w:val="2"/>
                <w:sz w:val="24"/>
                <w:szCs w:val="24"/>
                <w:highlight w:val="none"/>
                <w:lang w:eastAsia="zh-CN"/>
              </w:rPr>
              <w:t>：四邻关系图</w:t>
            </w:r>
          </w:p>
          <w:p>
            <w:pPr>
              <w:widowControl w:val="0"/>
              <w:wordWrap/>
              <w:adjustRightInd/>
              <w:snapToGrid/>
              <w:spacing w:after="0" w:line="460" w:lineRule="exact"/>
              <w:ind w:firstLine="480" w:firstLineChars="200"/>
              <w:jc w:val="both"/>
              <w:textAlignment w:val="auto"/>
              <w:rPr>
                <w:rFonts w:hint="eastAsia" w:ascii="宋体" w:hAnsi="宋体" w:eastAsia="宋体"/>
                <w:kern w:val="2"/>
                <w:sz w:val="24"/>
                <w:szCs w:val="24"/>
                <w:highlight w:val="none"/>
                <w:lang w:eastAsia="zh-CN"/>
              </w:rPr>
            </w:pPr>
            <w:r>
              <w:rPr>
                <w:rFonts w:ascii="宋体" w:hAnsi="宋体" w:eastAsia="宋体"/>
                <w:kern w:val="2"/>
                <w:sz w:val="24"/>
                <w:szCs w:val="24"/>
                <w:highlight w:val="none"/>
              </w:rPr>
              <w:t>附图2</w:t>
            </w:r>
            <w:r>
              <w:rPr>
                <w:rFonts w:hint="eastAsia" w:ascii="宋体" w:hAnsi="宋体" w:eastAsia="宋体"/>
                <w:kern w:val="2"/>
                <w:sz w:val="24"/>
                <w:szCs w:val="24"/>
                <w:highlight w:val="none"/>
                <w:lang w:eastAsia="zh-CN"/>
              </w:rPr>
              <w:t>：</w:t>
            </w:r>
            <w:r>
              <w:rPr>
                <w:rFonts w:ascii="宋体" w:hAnsi="宋体" w:eastAsia="宋体"/>
                <w:kern w:val="2"/>
                <w:sz w:val="24"/>
                <w:szCs w:val="24"/>
                <w:highlight w:val="none"/>
              </w:rPr>
              <w:t>项目</w:t>
            </w:r>
            <w:r>
              <w:rPr>
                <w:rFonts w:hint="eastAsia" w:ascii="宋体" w:hAnsi="宋体" w:eastAsia="宋体"/>
                <w:kern w:val="2"/>
                <w:sz w:val="24"/>
                <w:szCs w:val="24"/>
                <w:highlight w:val="none"/>
                <w:lang w:eastAsia="zh-CN"/>
              </w:rPr>
              <w:t>平面示意</w:t>
            </w:r>
            <w:r>
              <w:rPr>
                <w:rFonts w:ascii="宋体" w:hAnsi="宋体" w:eastAsia="宋体"/>
                <w:kern w:val="2"/>
                <w:sz w:val="24"/>
                <w:szCs w:val="24"/>
                <w:highlight w:val="none"/>
              </w:rPr>
              <w:t>图；</w:t>
            </w:r>
            <w:r>
              <w:rPr>
                <w:rFonts w:hint="eastAsia" w:ascii="宋体" w:hAnsi="宋体" w:eastAsia="宋体"/>
                <w:kern w:val="2"/>
                <w:sz w:val="24"/>
                <w:szCs w:val="24"/>
                <w:highlight w:val="none"/>
                <w:lang w:eastAsia="zh-CN"/>
              </w:rPr>
              <w:tab/>
            </w:r>
          </w:p>
          <w:p>
            <w:pPr>
              <w:widowControl w:val="0"/>
              <w:wordWrap/>
              <w:adjustRightInd/>
              <w:snapToGrid/>
              <w:spacing w:after="0" w:line="460" w:lineRule="exact"/>
              <w:ind w:firstLine="480" w:firstLineChars="200"/>
              <w:jc w:val="both"/>
              <w:textAlignment w:val="auto"/>
              <w:rPr>
                <w:rFonts w:ascii="宋体" w:hAnsi="宋体" w:eastAsia="宋体"/>
                <w:kern w:val="2"/>
                <w:sz w:val="24"/>
                <w:szCs w:val="24"/>
                <w:highlight w:val="none"/>
              </w:rPr>
            </w:pPr>
            <w:r>
              <w:rPr>
                <w:rFonts w:ascii="宋体" w:hAnsi="宋体" w:eastAsia="宋体"/>
                <w:kern w:val="2"/>
                <w:sz w:val="24"/>
                <w:szCs w:val="24"/>
                <w:highlight w:val="none"/>
              </w:rPr>
              <w:t>附图3</w:t>
            </w:r>
            <w:r>
              <w:rPr>
                <w:rFonts w:hint="eastAsia" w:ascii="宋体" w:hAnsi="宋体" w:eastAsia="宋体"/>
                <w:kern w:val="2"/>
                <w:sz w:val="24"/>
                <w:szCs w:val="24"/>
                <w:highlight w:val="none"/>
                <w:lang w:eastAsia="zh-CN"/>
              </w:rPr>
              <w:t>：</w:t>
            </w:r>
            <w:r>
              <w:rPr>
                <w:rFonts w:hint="eastAsia" w:ascii="宋体" w:hAnsi="宋体" w:eastAsia="宋体"/>
                <w:kern w:val="2"/>
                <w:sz w:val="24"/>
                <w:szCs w:val="24"/>
                <w:highlight w:val="none"/>
              </w:rPr>
              <w:t>项目</w:t>
            </w:r>
            <w:r>
              <w:rPr>
                <w:rFonts w:hint="eastAsia" w:ascii="宋体" w:hAnsi="宋体" w:eastAsia="宋体"/>
                <w:kern w:val="2"/>
                <w:sz w:val="24"/>
                <w:szCs w:val="24"/>
                <w:highlight w:val="none"/>
                <w:lang w:eastAsia="zh-CN"/>
              </w:rPr>
              <w:t>所在</w:t>
            </w:r>
            <w:r>
              <w:rPr>
                <w:rFonts w:hint="eastAsia" w:ascii="宋体" w:hAnsi="宋体" w:eastAsia="宋体"/>
                <w:kern w:val="2"/>
                <w:sz w:val="24"/>
                <w:szCs w:val="24"/>
                <w:highlight w:val="none"/>
              </w:rPr>
              <w:t>地表水系图；</w:t>
            </w:r>
          </w:p>
          <w:p>
            <w:pPr>
              <w:widowControl w:val="0"/>
              <w:wordWrap/>
              <w:adjustRightInd/>
              <w:snapToGrid/>
              <w:spacing w:after="0" w:line="460" w:lineRule="exact"/>
              <w:ind w:firstLine="480" w:firstLineChars="200"/>
              <w:jc w:val="both"/>
              <w:textAlignment w:val="auto"/>
              <w:rPr>
                <w:rFonts w:hint="eastAsia" w:ascii="宋体" w:hAnsi="宋体" w:eastAsia="宋体"/>
                <w:kern w:val="2"/>
                <w:sz w:val="24"/>
                <w:szCs w:val="24"/>
                <w:highlight w:val="none"/>
                <w:lang w:eastAsia="zh-CN"/>
              </w:rPr>
            </w:pPr>
            <w:r>
              <w:rPr>
                <w:rFonts w:ascii="宋体" w:hAnsi="宋体" w:eastAsia="宋体"/>
                <w:kern w:val="2"/>
                <w:sz w:val="24"/>
                <w:szCs w:val="24"/>
                <w:highlight w:val="none"/>
              </w:rPr>
              <w:t>附图4</w:t>
            </w:r>
            <w:r>
              <w:rPr>
                <w:rFonts w:hint="eastAsia" w:ascii="宋体" w:hAnsi="宋体" w:eastAsia="宋体"/>
                <w:kern w:val="2"/>
                <w:sz w:val="24"/>
                <w:szCs w:val="24"/>
                <w:highlight w:val="none"/>
                <w:lang w:eastAsia="zh-CN"/>
              </w:rPr>
              <w:t>：</w:t>
            </w:r>
            <w:r>
              <w:rPr>
                <w:rFonts w:hint="eastAsia" w:ascii="宋体" w:hAnsi="宋体" w:eastAsia="宋体"/>
                <w:kern w:val="2"/>
                <w:sz w:val="24"/>
                <w:szCs w:val="24"/>
                <w:highlight w:val="none"/>
              </w:rPr>
              <w:t>项目与</w:t>
            </w:r>
            <w:r>
              <w:rPr>
                <w:rFonts w:hint="eastAsia" w:ascii="宋体" w:hAnsi="宋体" w:eastAsia="宋体"/>
                <w:kern w:val="2"/>
                <w:sz w:val="24"/>
                <w:szCs w:val="24"/>
                <w:highlight w:val="none"/>
                <w:lang w:eastAsia="zh-CN"/>
              </w:rPr>
              <w:t>北</w:t>
            </w:r>
            <w:r>
              <w:rPr>
                <w:rFonts w:hint="eastAsia" w:ascii="宋体" w:hAnsi="宋体" w:eastAsia="宋体"/>
                <w:kern w:val="2"/>
                <w:sz w:val="24"/>
                <w:szCs w:val="24"/>
                <w:highlight w:val="none"/>
              </w:rPr>
              <w:t>水源地位置关系图</w:t>
            </w:r>
            <w:r>
              <w:rPr>
                <w:rFonts w:hint="eastAsia" w:ascii="宋体" w:hAnsi="宋体" w:eastAsia="宋体"/>
                <w:kern w:val="2"/>
                <w:sz w:val="24"/>
                <w:szCs w:val="24"/>
                <w:highlight w:val="none"/>
                <w:lang w:eastAsia="zh-CN"/>
              </w:rPr>
              <w:t>；</w:t>
            </w:r>
          </w:p>
          <w:p>
            <w:pPr>
              <w:widowControl w:val="0"/>
              <w:wordWrap/>
              <w:adjustRightInd/>
              <w:snapToGrid/>
              <w:spacing w:after="0" w:line="460" w:lineRule="exact"/>
              <w:ind w:firstLine="480" w:firstLineChars="200"/>
              <w:jc w:val="both"/>
              <w:textAlignment w:val="auto"/>
              <w:rPr>
                <w:rFonts w:ascii="宋体" w:hAnsi="宋体" w:eastAsia="宋体"/>
                <w:kern w:val="2"/>
                <w:sz w:val="24"/>
                <w:szCs w:val="24"/>
                <w:highlight w:val="none"/>
              </w:rPr>
            </w:pPr>
            <w:r>
              <w:rPr>
                <w:rFonts w:ascii="宋体" w:hAnsi="宋体" w:eastAsia="宋体"/>
                <w:kern w:val="2"/>
                <w:sz w:val="24"/>
                <w:szCs w:val="24"/>
                <w:highlight w:val="none"/>
              </w:rPr>
              <w:t>附图</w:t>
            </w:r>
            <w:r>
              <w:rPr>
                <w:rFonts w:hint="eastAsia" w:ascii="宋体" w:hAnsi="宋体" w:eastAsia="宋体"/>
                <w:kern w:val="2"/>
                <w:sz w:val="24"/>
                <w:szCs w:val="24"/>
                <w:highlight w:val="none"/>
              </w:rPr>
              <w:t>5</w:t>
            </w:r>
            <w:r>
              <w:rPr>
                <w:rFonts w:hint="eastAsia" w:ascii="宋体" w:hAnsi="宋体" w:eastAsia="宋体"/>
                <w:kern w:val="2"/>
                <w:sz w:val="24"/>
                <w:szCs w:val="24"/>
                <w:highlight w:val="none"/>
                <w:lang w:eastAsia="zh-CN"/>
              </w:rPr>
              <w:t>：开发区规划</w:t>
            </w:r>
            <w:r>
              <w:rPr>
                <w:rFonts w:hint="eastAsia" w:ascii="宋体" w:hAnsi="宋体" w:eastAsia="宋体"/>
                <w:kern w:val="2"/>
                <w:sz w:val="24"/>
                <w:szCs w:val="24"/>
                <w:highlight w:val="none"/>
              </w:rPr>
              <w:t>图；</w:t>
            </w:r>
          </w:p>
          <w:p>
            <w:pPr>
              <w:widowControl w:val="0"/>
              <w:wordWrap/>
              <w:adjustRightInd/>
              <w:snapToGrid/>
              <w:spacing w:after="0" w:line="460" w:lineRule="exact"/>
              <w:ind w:firstLine="480" w:firstLineChars="200"/>
              <w:jc w:val="both"/>
              <w:textAlignment w:val="auto"/>
              <w:rPr>
                <w:rFonts w:ascii="宋体" w:hAnsi="宋体" w:eastAsia="宋体"/>
                <w:kern w:val="2"/>
                <w:sz w:val="24"/>
                <w:szCs w:val="24"/>
                <w:highlight w:val="none"/>
              </w:rPr>
            </w:pPr>
            <w:r>
              <w:rPr>
                <w:rFonts w:ascii="宋体" w:hAnsi="宋体" w:eastAsia="宋体"/>
                <w:kern w:val="2"/>
                <w:sz w:val="24"/>
                <w:szCs w:val="24"/>
                <w:highlight w:val="none"/>
              </w:rPr>
              <w:t>附图</w:t>
            </w:r>
            <w:r>
              <w:rPr>
                <w:rFonts w:hint="eastAsia" w:ascii="宋体" w:hAnsi="宋体" w:eastAsia="宋体"/>
                <w:kern w:val="2"/>
                <w:sz w:val="24"/>
                <w:szCs w:val="24"/>
                <w:highlight w:val="none"/>
              </w:rPr>
              <w:t>6</w:t>
            </w:r>
            <w:r>
              <w:rPr>
                <w:rFonts w:hint="eastAsia" w:ascii="宋体" w:hAnsi="宋体" w:eastAsia="宋体"/>
                <w:kern w:val="2"/>
                <w:sz w:val="24"/>
                <w:szCs w:val="24"/>
                <w:highlight w:val="none"/>
                <w:lang w:val="en-US" w:eastAsia="zh-CN"/>
              </w:rPr>
              <w:t>:</w:t>
            </w:r>
            <w:r>
              <w:rPr>
                <w:rFonts w:hint="eastAsia" w:ascii="宋体" w:hAnsi="宋体" w:eastAsia="宋体"/>
                <w:kern w:val="2"/>
                <w:sz w:val="24"/>
                <w:szCs w:val="24"/>
                <w:highlight w:val="none"/>
                <w:lang w:eastAsia="zh-CN"/>
              </w:rPr>
              <w:t>忻府区</w:t>
            </w:r>
            <w:r>
              <w:rPr>
                <w:rFonts w:hint="eastAsia" w:ascii="宋体" w:hAnsi="宋体" w:eastAsia="宋体"/>
                <w:kern w:val="2"/>
                <w:sz w:val="24"/>
                <w:szCs w:val="24"/>
                <w:highlight w:val="none"/>
              </w:rPr>
              <w:t>生态功能区划图；</w:t>
            </w:r>
            <w:r>
              <w:rPr>
                <w:rFonts w:ascii="宋体" w:hAnsi="宋体" w:eastAsia="宋体"/>
                <w:kern w:val="2"/>
                <w:sz w:val="24"/>
                <w:szCs w:val="24"/>
                <w:highlight w:val="none"/>
              </w:rPr>
              <w:t>附图</w:t>
            </w:r>
            <w:r>
              <w:rPr>
                <w:rFonts w:hint="eastAsia" w:ascii="宋体" w:hAnsi="宋体" w:eastAsia="宋体"/>
                <w:kern w:val="2"/>
                <w:sz w:val="24"/>
                <w:szCs w:val="24"/>
                <w:highlight w:val="none"/>
              </w:rPr>
              <w:t>7</w:t>
            </w:r>
            <w:r>
              <w:rPr>
                <w:rFonts w:hint="eastAsia" w:ascii="宋体" w:hAnsi="宋体" w:eastAsia="宋体"/>
                <w:kern w:val="2"/>
                <w:sz w:val="24"/>
                <w:szCs w:val="24"/>
                <w:highlight w:val="none"/>
                <w:lang w:eastAsia="zh-CN"/>
              </w:rPr>
              <w:t>：忻府区</w:t>
            </w:r>
            <w:r>
              <w:rPr>
                <w:rFonts w:hint="eastAsia" w:ascii="宋体" w:hAnsi="宋体" w:eastAsia="宋体"/>
                <w:kern w:val="2"/>
                <w:sz w:val="24"/>
                <w:szCs w:val="24"/>
                <w:highlight w:val="none"/>
              </w:rPr>
              <w:t>生态</w:t>
            </w:r>
            <w:r>
              <w:rPr>
                <w:rFonts w:hint="eastAsia" w:ascii="宋体" w:hAnsi="宋体" w:eastAsia="宋体"/>
                <w:kern w:val="2"/>
                <w:sz w:val="24"/>
                <w:szCs w:val="24"/>
                <w:highlight w:val="none"/>
                <w:lang w:eastAsia="zh-CN"/>
              </w:rPr>
              <w:t>经济</w:t>
            </w:r>
            <w:r>
              <w:rPr>
                <w:rFonts w:hint="eastAsia" w:ascii="宋体" w:hAnsi="宋体" w:eastAsia="宋体"/>
                <w:kern w:val="2"/>
                <w:sz w:val="24"/>
                <w:szCs w:val="24"/>
                <w:highlight w:val="none"/>
              </w:rPr>
              <w:t>区划图</w:t>
            </w:r>
          </w:p>
          <w:p>
            <w:pPr>
              <w:widowControl w:val="0"/>
              <w:wordWrap/>
              <w:adjustRightInd/>
              <w:snapToGrid/>
              <w:spacing w:after="0" w:line="460" w:lineRule="exact"/>
              <w:ind w:firstLine="480" w:firstLineChars="200"/>
              <w:jc w:val="both"/>
              <w:textAlignment w:val="auto"/>
              <w:rPr>
                <w:rFonts w:hint="eastAsia" w:ascii="宋体" w:hAnsi="宋体" w:eastAsia="宋体"/>
                <w:kern w:val="2"/>
                <w:sz w:val="24"/>
                <w:szCs w:val="24"/>
                <w:highlight w:val="none"/>
                <w:lang w:eastAsia="zh-CN"/>
              </w:rPr>
            </w:pPr>
            <w:r>
              <w:rPr>
                <w:rFonts w:ascii="宋体" w:hAnsi="宋体" w:eastAsia="宋体"/>
                <w:kern w:val="2"/>
                <w:sz w:val="24"/>
                <w:szCs w:val="24"/>
                <w:highlight w:val="none"/>
              </w:rPr>
              <w:t>附图</w:t>
            </w:r>
            <w:r>
              <w:rPr>
                <w:rFonts w:hint="eastAsia" w:ascii="宋体" w:hAnsi="宋体" w:eastAsia="宋体"/>
                <w:kern w:val="2"/>
                <w:sz w:val="24"/>
                <w:szCs w:val="24"/>
                <w:highlight w:val="none"/>
                <w:lang w:val="en-US" w:eastAsia="zh-CN"/>
              </w:rPr>
              <w:t>8</w:t>
            </w:r>
            <w:r>
              <w:rPr>
                <w:rFonts w:hint="eastAsia" w:ascii="宋体" w:hAnsi="宋体" w:eastAsia="宋体"/>
                <w:kern w:val="2"/>
                <w:sz w:val="24"/>
                <w:szCs w:val="24"/>
                <w:highlight w:val="none"/>
                <w:lang w:eastAsia="zh-CN"/>
              </w:rPr>
              <w:t>：环境保护目标</w:t>
            </w:r>
            <w:r>
              <w:rPr>
                <w:rFonts w:hint="eastAsia" w:ascii="宋体" w:hAnsi="宋体" w:eastAsia="宋体"/>
                <w:kern w:val="2"/>
                <w:sz w:val="24"/>
                <w:szCs w:val="24"/>
                <w:highlight w:val="none"/>
              </w:rPr>
              <w:t>图</w:t>
            </w:r>
            <w:r>
              <w:rPr>
                <w:rFonts w:hint="eastAsia" w:ascii="宋体" w:hAnsi="宋体" w:eastAsia="宋体"/>
                <w:kern w:val="2"/>
                <w:sz w:val="24"/>
                <w:szCs w:val="24"/>
                <w:highlight w:val="none"/>
                <w:lang w:eastAsia="zh-CN"/>
              </w:rPr>
              <w:t>。</w:t>
            </w:r>
          </w:p>
          <w:p>
            <w:pPr>
              <w:widowControl w:val="0"/>
              <w:wordWrap/>
              <w:adjustRightInd/>
              <w:snapToGrid/>
              <w:spacing w:after="0" w:line="460" w:lineRule="exact"/>
              <w:ind w:firstLine="480" w:firstLineChars="200"/>
              <w:jc w:val="both"/>
              <w:textAlignment w:val="auto"/>
              <w:rPr>
                <w:rFonts w:ascii="宋体" w:hAnsi="宋体" w:eastAsia="宋体"/>
                <w:kern w:val="2"/>
                <w:sz w:val="24"/>
                <w:szCs w:val="24"/>
                <w:highlight w:val="none"/>
              </w:rPr>
            </w:pPr>
            <w:r>
              <w:rPr>
                <w:rFonts w:ascii="宋体" w:hAnsi="宋体" w:eastAsia="宋体"/>
                <w:kern w:val="2"/>
                <w:sz w:val="24"/>
                <w:szCs w:val="24"/>
                <w:highlight w:val="none"/>
              </w:rPr>
              <w:t>附表：建设项目</w:t>
            </w:r>
            <w:r>
              <w:rPr>
                <w:rFonts w:hint="eastAsia" w:ascii="宋体" w:hAnsi="宋体" w:eastAsia="宋体"/>
                <w:kern w:val="2"/>
                <w:sz w:val="24"/>
                <w:szCs w:val="24"/>
                <w:highlight w:val="none"/>
              </w:rPr>
              <w:t>基础信息表</w:t>
            </w:r>
            <w:r>
              <w:rPr>
                <w:rFonts w:ascii="宋体" w:hAnsi="宋体" w:eastAsia="宋体"/>
                <w:kern w:val="2"/>
                <w:sz w:val="24"/>
                <w:szCs w:val="24"/>
                <w:highlight w:val="none"/>
              </w:rPr>
              <w:t>。</w:t>
            </w:r>
          </w:p>
          <w:p>
            <w:pPr>
              <w:widowControl/>
              <w:wordWrap/>
              <w:adjustRightInd w:val="0"/>
              <w:snapToGrid w:val="0"/>
              <w:spacing w:after="0" w:line="480" w:lineRule="exact"/>
              <w:ind w:firstLine="482" w:firstLineChars="200"/>
              <w:textAlignment w:val="auto"/>
              <w:outlineLvl w:val="9"/>
              <w:rPr>
                <w:rFonts w:ascii="宋体" w:hAnsi="宋体" w:eastAsia="宋体"/>
                <w:b/>
                <w:kern w:val="2"/>
                <w:sz w:val="28"/>
                <w:szCs w:val="28"/>
                <w:highlight w:val="none"/>
              </w:rPr>
            </w:pPr>
            <w:r>
              <w:rPr>
                <w:rFonts w:ascii="宋体" w:hAnsi="宋体" w:eastAsia="宋体"/>
                <w:b/>
                <w:kern w:val="2"/>
                <w:sz w:val="24"/>
                <w:szCs w:val="24"/>
                <w:highlight w:val="none"/>
              </w:rPr>
              <w:t>二、如果本报告表不能说明项目产生的污染及对环境造成的影响，应进行专项评价。根据建设项目的特点和当地环境特征，应选下列1-2项进行专项评价。</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1．大气环境影响专项评价</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2．水环境影响专项评价(包括地表水和地下水)</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3．生态影响专项评价</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4．声影响专项评价</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5．土壤影响专项评价</w:t>
            </w:r>
          </w:p>
          <w:p>
            <w:pPr>
              <w:widowControl w:val="0"/>
              <w:wordWrap/>
              <w:adjustRightInd/>
              <w:snapToGrid/>
              <w:spacing w:after="0" w:line="460" w:lineRule="exact"/>
              <w:ind w:firstLine="480" w:firstLineChars="200"/>
              <w:jc w:val="both"/>
              <w:textAlignment w:val="auto"/>
              <w:outlineLvl w:val="9"/>
              <w:rPr>
                <w:rFonts w:ascii="宋体" w:hAnsi="宋体" w:eastAsia="宋体"/>
                <w:kern w:val="2"/>
                <w:sz w:val="24"/>
                <w:szCs w:val="24"/>
                <w:highlight w:val="none"/>
              </w:rPr>
            </w:pPr>
            <w:r>
              <w:rPr>
                <w:rFonts w:ascii="宋体" w:hAnsi="宋体" w:eastAsia="宋体"/>
                <w:kern w:val="2"/>
                <w:sz w:val="24"/>
                <w:szCs w:val="24"/>
                <w:highlight w:val="none"/>
              </w:rPr>
              <w:t>6．固体废弃物影响专项评价</w:t>
            </w:r>
          </w:p>
          <w:p>
            <w:pPr>
              <w:wordWrap/>
              <w:spacing w:after="0" w:line="460" w:lineRule="exact"/>
              <w:ind w:firstLine="480" w:firstLineChars="200"/>
              <w:textAlignment w:val="auto"/>
              <w:outlineLvl w:val="9"/>
              <w:rPr>
                <w:rFonts w:hint="eastAsia" w:ascii="宋体" w:hAnsi="宋体" w:eastAsia="宋体"/>
                <w:kern w:val="2"/>
                <w:sz w:val="24"/>
                <w:szCs w:val="24"/>
                <w:highlight w:val="none"/>
                <w:lang w:eastAsia="zh-CN"/>
              </w:rPr>
            </w:pPr>
            <w:r>
              <w:rPr>
                <w:rFonts w:ascii="宋体" w:hAnsi="宋体" w:eastAsia="宋体"/>
                <w:kern w:val="2"/>
                <w:sz w:val="24"/>
                <w:szCs w:val="24"/>
                <w:highlight w:val="none"/>
              </w:rPr>
              <w:t>以上专项评价未包括的可另列专项，专项评价按照《环境影响评价技术导则》中的要求进行</w:t>
            </w:r>
            <w:r>
              <w:rPr>
                <w:rFonts w:hint="eastAsia" w:ascii="宋体" w:hAnsi="宋体" w:eastAsia="宋体"/>
                <w:kern w:val="2"/>
                <w:sz w:val="24"/>
                <w:szCs w:val="24"/>
                <w:highlight w:val="none"/>
                <w:lang w:eastAsia="zh-CN"/>
              </w:rPr>
              <w:t>。</w:t>
            </w:r>
          </w:p>
        </w:tc>
      </w:tr>
    </w:tbl>
    <w:p>
      <w:pPr>
        <w:spacing w:after="0"/>
        <w:jc w:val="center"/>
        <w:rPr>
          <w:sz w:val="24"/>
          <w:szCs w:val="24"/>
          <w:highlight w:val="none"/>
        </w:rPr>
      </w:pPr>
    </w:p>
    <w:sectPr>
      <w:pgSz w:w="11906" w:h="16838"/>
      <w:pgMar w:top="1134" w:right="567" w:bottom="567" w:left="567" w:header="1134" w:footer="1134" w:gutter="0"/>
      <w:pgBorders>
        <w:top w:val="none" w:sz="0" w:space="0"/>
        <w:left w:val="none" w:sz="0" w:space="0"/>
        <w:bottom w:val="none" w:sz="0" w:space="0"/>
        <w:right w:val="none" w:sz="0" w:space="0"/>
      </w:pgBorders>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Tms Rmn">
    <w:altName w:val="Times New Roman"/>
    <w:panose1 w:val="02020603040505020304"/>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0"/>
      <w:jc w:val="center"/>
    </w:pPr>
    <w:r>
      <w:rPr>
        <w:rFonts w:ascii="宋体" w:hAnsi="宋体" w:eastAsia="宋体"/>
        <w:sz w:val="21"/>
      </w:rPr>
      <w:fldChar w:fldCharType="begin"/>
    </w:r>
    <w:r>
      <w:rPr>
        <w:rFonts w:ascii="宋体" w:hAnsi="宋体" w:eastAsia="宋体"/>
        <w:sz w:val="21"/>
      </w:rPr>
      <w:instrText xml:space="preserve"> PAGE   \* MERGEFORMAT </w:instrText>
    </w:r>
    <w:r>
      <w:rPr>
        <w:rFonts w:ascii="宋体" w:hAnsi="宋体" w:eastAsia="宋体"/>
        <w:sz w:val="21"/>
      </w:rPr>
      <w:fldChar w:fldCharType="separate"/>
    </w:r>
    <w:r>
      <w:rPr>
        <w:rFonts w:ascii="宋体" w:hAnsi="宋体" w:eastAsia="宋体"/>
        <w:sz w:val="21"/>
        <w:lang w:val="zh-CN"/>
      </w:rPr>
      <w:t>98</w:t>
    </w:r>
    <w:r>
      <w:rPr>
        <w:rFonts w:ascii="宋体" w:hAnsi="宋体" w:eastAsia="宋体"/>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0"/>
      <w:jc w:val="center"/>
    </w:pPr>
    <w:r>
      <w:rPr>
        <w:rFonts w:ascii="宋体" w:hAnsi="宋体" w:eastAsia="宋体"/>
        <w:sz w:val="21"/>
      </w:rPr>
      <w:fldChar w:fldCharType="begin"/>
    </w:r>
    <w:r>
      <w:rPr>
        <w:rFonts w:ascii="宋体" w:hAnsi="宋体" w:eastAsia="宋体"/>
        <w:sz w:val="21"/>
      </w:rPr>
      <w:instrText xml:space="preserve"> PAGE   \* MERGEFORMAT </w:instrText>
    </w:r>
    <w:r>
      <w:rPr>
        <w:rFonts w:ascii="宋体" w:hAnsi="宋体" w:eastAsia="宋体"/>
        <w:sz w:val="21"/>
      </w:rPr>
      <w:fldChar w:fldCharType="separate"/>
    </w:r>
    <w:r>
      <w:rPr>
        <w:rFonts w:ascii="宋体" w:hAnsi="宋体" w:eastAsia="宋体"/>
        <w:sz w:val="21"/>
        <w:lang w:val="zh-CN"/>
      </w:rPr>
      <w:t>98</w:t>
    </w:r>
    <w:r>
      <w:rPr>
        <w:rFonts w:ascii="宋体" w:hAnsi="宋体" w:eastAsia="宋体"/>
        <w:sz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9A325"/>
    <w:multiLevelType w:val="singleLevel"/>
    <w:tmpl w:val="F349A325"/>
    <w:lvl w:ilvl="0" w:tentative="0">
      <w:start w:val="2"/>
      <w:numFmt w:val="chineseCounting"/>
      <w:suff w:val="nothing"/>
      <w:lvlText w:val="（%1）"/>
      <w:lvlJc w:val="left"/>
      <w:rPr>
        <w:rFonts w:hint="eastAsia"/>
      </w:rPr>
    </w:lvl>
  </w:abstractNum>
  <w:abstractNum w:abstractNumId="1">
    <w:nsid w:val="1709CEB8"/>
    <w:multiLevelType w:val="singleLevel"/>
    <w:tmpl w:val="1709CEB8"/>
    <w:lvl w:ilvl="0" w:tentative="0">
      <w:start w:val="2"/>
      <w:numFmt w:val="decimal"/>
      <w:suff w:val="space"/>
      <w:lvlText w:val="（%1）"/>
      <w:lvlJc w:val="left"/>
    </w:lvl>
  </w:abstractNum>
  <w:abstractNum w:abstractNumId="2">
    <w:nsid w:val="1B0F78E4"/>
    <w:multiLevelType w:val="singleLevel"/>
    <w:tmpl w:val="1B0F78E4"/>
    <w:lvl w:ilvl="0" w:tentative="0">
      <w:start w:val="3"/>
      <w:numFmt w:val="decimal"/>
      <w:suff w:val="nothing"/>
      <w:lvlText w:val="（%1）"/>
      <w:lvlJc w:val="left"/>
    </w:lvl>
  </w:abstractNum>
  <w:abstractNum w:abstractNumId="3">
    <w:nsid w:val="2B8E5D69"/>
    <w:multiLevelType w:val="singleLevel"/>
    <w:tmpl w:val="2B8E5D69"/>
    <w:lvl w:ilvl="0" w:tentative="0">
      <w:start w:val="3"/>
      <w:numFmt w:val="decimal"/>
      <w:suff w:val="nothing"/>
      <w:lvlText w:val="%1）"/>
      <w:lvlJc w:val="left"/>
    </w:lvl>
  </w:abstractNum>
  <w:abstractNum w:abstractNumId="4">
    <w:nsid w:val="5DD35A54"/>
    <w:multiLevelType w:val="singleLevel"/>
    <w:tmpl w:val="5DD35A54"/>
    <w:lvl w:ilvl="0" w:tentative="0">
      <w:start w:val="5"/>
      <w:numFmt w:val="decimal"/>
      <w:suff w:val="nothing"/>
      <w:lvlText w:val="%1、"/>
      <w:lvlJc w:val="left"/>
    </w:lvl>
  </w:abstractNum>
  <w:abstractNum w:abstractNumId="5">
    <w:nsid w:val="6A1B6CF4"/>
    <w:multiLevelType w:val="multilevel"/>
    <w:tmpl w:val="6A1B6CF4"/>
    <w:lvl w:ilvl="0" w:tentative="0">
      <w:start w:val="1"/>
      <w:numFmt w:val="decimal"/>
      <w:lvlText w:val="%1"/>
      <w:lvlJc w:val="left"/>
      <w:pPr>
        <w:tabs>
          <w:tab w:val="left" w:pos="425"/>
        </w:tabs>
        <w:ind w:left="425" w:hanging="425"/>
      </w:pPr>
      <w:rPr>
        <w:rFonts w:hint="eastAsia"/>
      </w:rPr>
    </w:lvl>
    <w:lvl w:ilvl="1" w:tentative="0">
      <w:start w:val="1"/>
      <w:numFmt w:val="decimal"/>
      <w:suff w:val="space"/>
      <w:lvlText w:val="%1.%2"/>
      <w:lvlJc w:val="left"/>
      <w:pPr>
        <w:ind w:left="0" w:firstLine="0"/>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pStyle w:val="7"/>
      <w:lvlText w:val="%1.%2.%3.%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00271"/>
    <w:rsid w:val="23F95521"/>
    <w:rsid w:val="3FEE7110"/>
    <w:rsid w:val="42FB1C18"/>
    <w:rsid w:val="76D072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720"/>
    </w:pPr>
    <w:rPr>
      <w:rFonts w:ascii="Tahoma" w:hAnsi="Tahoma" w:eastAsia="微软雅黑" w:cs="Times New Roman"/>
      <w:sz w:val="22"/>
      <w:szCs w:val="22"/>
      <w:lang w:val="en-US" w:eastAsia="zh-CN" w:bidi="ar-SA"/>
    </w:rPr>
  </w:style>
  <w:style w:type="paragraph" w:styleId="3">
    <w:name w:val="heading 1"/>
    <w:basedOn w:val="1"/>
    <w:next w:val="1"/>
    <w:link w:val="86"/>
    <w:qFormat/>
    <w:uiPriority w:val="0"/>
    <w:pPr>
      <w:keepNext/>
      <w:keepLines/>
      <w:widowControl w:val="0"/>
      <w:adjustRightInd/>
      <w:snapToGrid/>
      <w:spacing w:before="340" w:after="330" w:line="578" w:lineRule="auto"/>
      <w:jc w:val="both"/>
      <w:outlineLvl w:val="0"/>
    </w:pPr>
    <w:rPr>
      <w:rFonts w:ascii="宋体" w:hAnsi="宋体" w:eastAsia="宋体"/>
      <w:b/>
      <w:bCs/>
      <w:kern w:val="44"/>
      <w:sz w:val="44"/>
      <w:szCs w:val="44"/>
    </w:rPr>
  </w:style>
  <w:style w:type="paragraph" w:styleId="4">
    <w:name w:val="heading 2"/>
    <w:basedOn w:val="1"/>
    <w:next w:val="1"/>
    <w:link w:val="87"/>
    <w:qFormat/>
    <w:uiPriority w:val="0"/>
    <w:pPr>
      <w:keepNext/>
      <w:keepLines/>
      <w:widowControl w:val="0"/>
      <w:tabs>
        <w:tab w:val="left" w:pos="900"/>
      </w:tabs>
      <w:adjustRightInd/>
      <w:snapToGrid/>
      <w:spacing w:before="240" w:after="120" w:line="400" w:lineRule="exact"/>
      <w:ind w:firstLine="644"/>
      <w:jc w:val="both"/>
      <w:outlineLvl w:val="1"/>
    </w:pPr>
    <w:rPr>
      <w:rFonts w:ascii="黑体" w:hAnsi="Times New Roman" w:eastAsia="黑体"/>
      <w:b/>
      <w:kern w:val="2"/>
      <w:sz w:val="32"/>
      <w:szCs w:val="24"/>
    </w:rPr>
  </w:style>
  <w:style w:type="paragraph" w:styleId="5">
    <w:name w:val="heading 3"/>
    <w:basedOn w:val="1"/>
    <w:next w:val="6"/>
    <w:link w:val="88"/>
    <w:qFormat/>
    <w:uiPriority w:val="0"/>
    <w:pPr>
      <w:keepNext/>
      <w:keepLines/>
      <w:widowControl w:val="0"/>
      <w:tabs>
        <w:tab w:val="left" w:pos="900"/>
      </w:tabs>
      <w:adjustRightInd/>
      <w:snapToGrid/>
      <w:spacing w:before="120" w:after="120" w:line="400" w:lineRule="exact"/>
      <w:ind w:firstLine="588"/>
      <w:jc w:val="both"/>
      <w:outlineLvl w:val="2"/>
    </w:pPr>
    <w:rPr>
      <w:rFonts w:ascii="黑体" w:hAnsi="Times New Roman" w:eastAsia="黑体"/>
      <w:b/>
      <w:kern w:val="2"/>
      <w:sz w:val="28"/>
      <w:szCs w:val="24"/>
    </w:rPr>
  </w:style>
  <w:style w:type="paragraph" w:styleId="7">
    <w:name w:val="heading 4"/>
    <w:basedOn w:val="1"/>
    <w:next w:val="1"/>
    <w:link w:val="89"/>
    <w:qFormat/>
    <w:uiPriority w:val="0"/>
    <w:pPr>
      <w:keepNext/>
      <w:keepLines/>
      <w:widowControl w:val="0"/>
      <w:numPr>
        <w:ilvl w:val="3"/>
        <w:numId w:val="1"/>
      </w:numPr>
      <w:tabs>
        <w:tab w:val="left" w:pos="425"/>
      </w:tabs>
      <w:overflowPunct w:val="0"/>
      <w:autoSpaceDE w:val="0"/>
      <w:autoSpaceDN w:val="0"/>
      <w:spacing w:before="60" w:after="60" w:line="240" w:lineRule="exact"/>
      <w:textAlignment w:val="baseline"/>
      <w:outlineLvl w:val="3"/>
    </w:pPr>
    <w:rPr>
      <w:rFonts w:ascii="Times New Roman" w:hAnsi="Times New Roman" w:eastAsia="宋体"/>
      <w:b/>
      <w:sz w:val="24"/>
      <w:szCs w:val="24"/>
    </w:rPr>
  </w:style>
  <w:style w:type="paragraph" w:styleId="8">
    <w:name w:val="heading 5"/>
    <w:basedOn w:val="1"/>
    <w:next w:val="6"/>
    <w:link w:val="90"/>
    <w:qFormat/>
    <w:uiPriority w:val="0"/>
    <w:pPr>
      <w:keepNext/>
      <w:widowControl w:val="0"/>
      <w:adjustRightInd/>
      <w:snapToGrid/>
      <w:spacing w:after="0" w:line="500" w:lineRule="exact"/>
      <w:jc w:val="center"/>
      <w:outlineLvl w:val="4"/>
    </w:pPr>
    <w:rPr>
      <w:rFonts w:ascii="楷体_GB2312" w:hAnsi="Times New Roman" w:eastAsia="楷体_GB2312"/>
      <w:b/>
      <w:kern w:val="2"/>
      <w:sz w:val="28"/>
      <w:szCs w:val="24"/>
    </w:rPr>
  </w:style>
  <w:style w:type="paragraph" w:styleId="9">
    <w:name w:val="heading 6"/>
    <w:basedOn w:val="1"/>
    <w:next w:val="1"/>
    <w:link w:val="91"/>
    <w:qFormat/>
    <w:uiPriority w:val="9"/>
    <w:pPr>
      <w:keepNext/>
      <w:keepLines/>
      <w:widowControl w:val="0"/>
      <w:adjustRightInd/>
      <w:snapToGrid/>
      <w:spacing w:before="240" w:after="64" w:line="320" w:lineRule="auto"/>
      <w:jc w:val="both"/>
      <w:outlineLvl w:val="5"/>
    </w:pPr>
    <w:rPr>
      <w:rFonts w:ascii="Cambria" w:hAnsi="Cambria" w:eastAsia="宋体"/>
      <w:b/>
      <w:bCs/>
      <w:kern w:val="2"/>
      <w:sz w:val="24"/>
      <w:szCs w:val="24"/>
    </w:rPr>
  </w:style>
  <w:style w:type="character" w:default="1" w:styleId="36">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Chars="200" w:hanging="200" w:hangingChars="200"/>
    </w:pPr>
  </w:style>
  <w:style w:type="paragraph" w:styleId="6">
    <w:name w:val="Normal Indent"/>
    <w:basedOn w:val="1"/>
    <w:link w:val="112"/>
    <w:qFormat/>
    <w:uiPriority w:val="99"/>
    <w:pPr>
      <w:widowControl w:val="0"/>
      <w:adjustRightInd/>
      <w:snapToGrid/>
      <w:spacing w:after="0"/>
      <w:ind w:firstLine="420" w:firstLineChars="200"/>
      <w:jc w:val="both"/>
    </w:pPr>
    <w:rPr>
      <w:rFonts w:ascii="宋体" w:hAnsi="宋体" w:eastAsia="宋体"/>
      <w:kern w:val="2"/>
      <w:sz w:val="28"/>
      <w:szCs w:val="24"/>
    </w:rPr>
  </w:style>
  <w:style w:type="paragraph" w:styleId="10">
    <w:name w:val="caption"/>
    <w:basedOn w:val="1"/>
    <w:next w:val="1"/>
    <w:qFormat/>
    <w:uiPriority w:val="0"/>
    <w:pPr>
      <w:keepNext/>
      <w:spacing w:before="152" w:after="160"/>
      <w:ind w:firstLine="240" w:firstLineChars="100"/>
      <w:jc w:val="center"/>
    </w:pPr>
    <w:rPr>
      <w:rFonts w:ascii="Arial" w:hAnsi="Arial" w:eastAsia="黑体" w:cs="Arial"/>
      <w:sz w:val="24"/>
      <w:u w:val="double"/>
    </w:rPr>
  </w:style>
  <w:style w:type="paragraph" w:styleId="11">
    <w:name w:val="List Bullet"/>
    <w:basedOn w:val="1"/>
    <w:qFormat/>
    <w:uiPriority w:val="0"/>
    <w:pPr>
      <w:widowControl w:val="0"/>
      <w:adjustRightInd/>
      <w:snapToGrid/>
      <w:spacing w:after="0" w:line="360" w:lineRule="auto"/>
      <w:ind w:left="403" w:firstLine="482" w:firstLineChars="200"/>
      <w:jc w:val="center"/>
    </w:pPr>
    <w:rPr>
      <w:rFonts w:ascii="Times New Roman" w:hAnsi="Times New Roman" w:eastAsia="宋体"/>
      <w:b/>
      <w:kern w:val="2"/>
      <w:sz w:val="24"/>
      <w:szCs w:val="24"/>
    </w:rPr>
  </w:style>
  <w:style w:type="paragraph" w:styleId="12">
    <w:name w:val="Document Map"/>
    <w:basedOn w:val="1"/>
    <w:link w:val="103"/>
    <w:semiHidden/>
    <w:unhideWhenUsed/>
    <w:qFormat/>
    <w:uiPriority w:val="99"/>
    <w:pPr>
      <w:widowControl w:val="0"/>
      <w:adjustRightInd/>
      <w:snapToGrid/>
      <w:spacing w:after="0"/>
      <w:jc w:val="both"/>
    </w:pPr>
    <w:rPr>
      <w:rFonts w:ascii="宋体" w:hAnsi="Times New Roman" w:eastAsia="宋体"/>
      <w:sz w:val="18"/>
      <w:szCs w:val="18"/>
    </w:rPr>
  </w:style>
  <w:style w:type="paragraph" w:styleId="13">
    <w:name w:val="annotation text"/>
    <w:basedOn w:val="1"/>
    <w:link w:val="117"/>
    <w:unhideWhenUsed/>
    <w:qFormat/>
    <w:uiPriority w:val="99"/>
  </w:style>
  <w:style w:type="paragraph" w:styleId="14">
    <w:name w:val="Body Text 3"/>
    <w:basedOn w:val="1"/>
    <w:link w:val="97"/>
    <w:qFormat/>
    <w:uiPriority w:val="0"/>
    <w:pPr>
      <w:widowControl w:val="0"/>
      <w:adjustRightInd/>
      <w:snapToGrid/>
      <w:spacing w:after="0"/>
      <w:jc w:val="both"/>
    </w:pPr>
    <w:rPr>
      <w:rFonts w:ascii="黑体" w:hAnsi="宋体" w:eastAsia="黑体"/>
      <w:b/>
      <w:bCs/>
      <w:kern w:val="2"/>
      <w:sz w:val="30"/>
      <w:szCs w:val="24"/>
    </w:rPr>
  </w:style>
  <w:style w:type="paragraph" w:styleId="15">
    <w:name w:val="Body Text"/>
    <w:basedOn w:val="1"/>
    <w:next w:val="16"/>
    <w:link w:val="93"/>
    <w:unhideWhenUsed/>
    <w:qFormat/>
    <w:uiPriority w:val="0"/>
    <w:pPr>
      <w:widowControl w:val="0"/>
      <w:adjustRightInd/>
      <w:snapToGrid/>
      <w:spacing w:after="120"/>
      <w:jc w:val="both"/>
    </w:pPr>
    <w:rPr>
      <w:rFonts w:ascii="Times New Roman" w:hAnsi="Times New Roman" w:eastAsia="宋体"/>
      <w:kern w:val="2"/>
      <w:sz w:val="21"/>
      <w:szCs w:val="24"/>
    </w:rPr>
  </w:style>
  <w:style w:type="paragraph" w:customStyle="1" w:styleId="16">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17">
    <w:name w:val="Body Text Indent"/>
    <w:basedOn w:val="1"/>
    <w:next w:val="15"/>
    <w:link w:val="96"/>
    <w:unhideWhenUsed/>
    <w:qFormat/>
    <w:uiPriority w:val="0"/>
    <w:pPr>
      <w:widowControl w:val="0"/>
      <w:adjustRightInd/>
      <w:snapToGrid/>
      <w:spacing w:after="120"/>
      <w:ind w:left="420" w:leftChars="200"/>
      <w:jc w:val="both"/>
    </w:pPr>
    <w:rPr>
      <w:rFonts w:ascii="Times New Roman" w:hAnsi="Times New Roman" w:eastAsia="宋体"/>
      <w:kern w:val="2"/>
      <w:sz w:val="21"/>
      <w:szCs w:val="24"/>
    </w:rPr>
  </w:style>
  <w:style w:type="paragraph" w:styleId="18">
    <w:name w:val="List 2"/>
    <w:basedOn w:val="1"/>
    <w:unhideWhenUsed/>
    <w:qFormat/>
    <w:uiPriority w:val="99"/>
    <w:pPr>
      <w:widowControl w:val="0"/>
      <w:adjustRightInd/>
      <w:snapToGrid/>
      <w:spacing w:after="0"/>
      <w:ind w:left="100" w:leftChars="200" w:hanging="200" w:hangingChars="200"/>
      <w:contextualSpacing/>
      <w:jc w:val="both"/>
    </w:pPr>
    <w:rPr>
      <w:rFonts w:ascii="Times New Roman" w:hAnsi="Times New Roman" w:eastAsia="宋体"/>
      <w:kern w:val="2"/>
      <w:sz w:val="21"/>
      <w:szCs w:val="24"/>
    </w:rPr>
  </w:style>
  <w:style w:type="paragraph" w:styleId="19">
    <w:name w:val="Block Text"/>
    <w:basedOn w:val="1"/>
    <w:qFormat/>
    <w:uiPriority w:val="0"/>
    <w:pPr>
      <w:snapToGrid w:val="0"/>
      <w:spacing w:line="420" w:lineRule="exact"/>
      <w:ind w:left="101" w:leftChars="48" w:right="149" w:rightChars="71" w:firstLine="426" w:firstLineChars="203"/>
    </w:pPr>
  </w:style>
  <w:style w:type="paragraph" w:styleId="20">
    <w:name w:val="Plain Text"/>
    <w:basedOn w:val="1"/>
    <w:link w:val="95"/>
    <w:qFormat/>
    <w:uiPriority w:val="0"/>
    <w:pPr>
      <w:widowControl w:val="0"/>
      <w:adjustRightInd/>
      <w:snapToGrid/>
      <w:spacing w:after="0"/>
      <w:jc w:val="both"/>
    </w:pPr>
    <w:rPr>
      <w:rFonts w:ascii="宋体" w:hAnsi="Courier New" w:eastAsia="宋体"/>
      <w:kern w:val="2"/>
      <w:sz w:val="21"/>
      <w:szCs w:val="20"/>
    </w:rPr>
  </w:style>
  <w:style w:type="paragraph" w:styleId="21">
    <w:name w:val="Date"/>
    <w:basedOn w:val="1"/>
    <w:next w:val="1"/>
    <w:link w:val="94"/>
    <w:qFormat/>
    <w:uiPriority w:val="0"/>
    <w:pPr>
      <w:widowControl w:val="0"/>
      <w:adjustRightInd/>
      <w:snapToGrid/>
      <w:spacing w:after="0"/>
      <w:jc w:val="both"/>
    </w:pPr>
    <w:rPr>
      <w:rFonts w:ascii="黑体" w:hAnsi="宋体" w:eastAsia="黑体"/>
      <w:kern w:val="2"/>
      <w:sz w:val="24"/>
      <w:szCs w:val="24"/>
    </w:rPr>
  </w:style>
  <w:style w:type="paragraph" w:styleId="22">
    <w:name w:val="Body Text Indent 2"/>
    <w:basedOn w:val="1"/>
    <w:link w:val="98"/>
    <w:qFormat/>
    <w:uiPriority w:val="0"/>
    <w:pPr>
      <w:widowControl w:val="0"/>
      <w:adjustRightInd/>
      <w:snapToGrid/>
      <w:spacing w:after="0"/>
      <w:ind w:firstLine="600"/>
    </w:pPr>
    <w:rPr>
      <w:rFonts w:ascii="宋体" w:hAnsi="宋体" w:eastAsia="宋体"/>
      <w:kern w:val="2"/>
      <w:sz w:val="24"/>
      <w:szCs w:val="24"/>
    </w:rPr>
  </w:style>
  <w:style w:type="paragraph" w:styleId="23">
    <w:name w:val="endnote text"/>
    <w:basedOn w:val="1"/>
    <w:link w:val="115"/>
    <w:semiHidden/>
    <w:unhideWhenUsed/>
    <w:qFormat/>
    <w:uiPriority w:val="99"/>
  </w:style>
  <w:style w:type="paragraph" w:styleId="24">
    <w:name w:val="Balloon Text"/>
    <w:basedOn w:val="1"/>
    <w:link w:val="101"/>
    <w:semiHidden/>
    <w:unhideWhenUsed/>
    <w:qFormat/>
    <w:uiPriority w:val="99"/>
    <w:pPr>
      <w:widowControl w:val="0"/>
      <w:adjustRightInd/>
      <w:snapToGrid/>
      <w:spacing w:after="0"/>
      <w:jc w:val="both"/>
    </w:pPr>
    <w:rPr>
      <w:rFonts w:ascii="Times New Roman" w:hAnsi="Times New Roman" w:eastAsia="宋体"/>
      <w:sz w:val="18"/>
      <w:szCs w:val="18"/>
    </w:rPr>
  </w:style>
  <w:style w:type="paragraph" w:styleId="25">
    <w:name w:val="footer"/>
    <w:basedOn w:val="1"/>
    <w:link w:val="85"/>
    <w:unhideWhenUsed/>
    <w:qFormat/>
    <w:uiPriority w:val="99"/>
    <w:pPr>
      <w:tabs>
        <w:tab w:val="center" w:pos="4153"/>
        <w:tab w:val="right" w:pos="8306"/>
      </w:tabs>
    </w:pPr>
    <w:rPr>
      <w:sz w:val="18"/>
      <w:szCs w:val="18"/>
    </w:rPr>
  </w:style>
  <w:style w:type="paragraph" w:styleId="26">
    <w:name w:val="header"/>
    <w:basedOn w:val="1"/>
    <w:link w:val="84"/>
    <w:unhideWhenUsed/>
    <w:qFormat/>
    <w:uiPriority w:val="0"/>
    <w:pPr>
      <w:tabs>
        <w:tab w:val="center" w:pos="4153"/>
        <w:tab w:val="right" w:pos="8306"/>
      </w:tabs>
      <w:jc w:val="center"/>
    </w:pPr>
    <w:rPr>
      <w:sz w:val="18"/>
      <w:szCs w:val="18"/>
    </w:rPr>
  </w:style>
  <w:style w:type="paragraph" w:styleId="27">
    <w:name w:val="toc 1"/>
    <w:basedOn w:val="1"/>
    <w:next w:val="1"/>
    <w:qFormat/>
    <w:uiPriority w:val="0"/>
    <w:pPr>
      <w:widowControl w:val="0"/>
      <w:adjustRightInd/>
      <w:snapToGrid/>
      <w:spacing w:after="0" w:line="500" w:lineRule="exact"/>
      <w:jc w:val="center"/>
    </w:pPr>
    <w:rPr>
      <w:rFonts w:ascii="仿宋_GB2312" w:hAnsi="华文仿宋" w:eastAsia="仿宋_GB2312"/>
      <w:kern w:val="2"/>
      <w:sz w:val="21"/>
      <w:szCs w:val="21"/>
    </w:rPr>
  </w:style>
  <w:style w:type="paragraph" w:styleId="28">
    <w:name w:val="List"/>
    <w:basedOn w:val="1"/>
    <w:qFormat/>
    <w:uiPriority w:val="0"/>
    <w:pPr>
      <w:widowControl w:val="0"/>
      <w:adjustRightInd/>
      <w:snapToGrid/>
      <w:spacing w:after="0"/>
      <w:ind w:left="200" w:hanging="200" w:hangingChars="200"/>
      <w:jc w:val="both"/>
    </w:pPr>
    <w:rPr>
      <w:rFonts w:ascii="Times New Roman" w:hAnsi="Times New Roman" w:eastAsia="宋体"/>
      <w:kern w:val="2"/>
      <w:sz w:val="21"/>
      <w:szCs w:val="24"/>
    </w:rPr>
  </w:style>
  <w:style w:type="paragraph" w:styleId="29">
    <w:name w:val="footnote text"/>
    <w:basedOn w:val="1"/>
    <w:link w:val="116"/>
    <w:semiHidden/>
    <w:unhideWhenUsed/>
    <w:qFormat/>
    <w:uiPriority w:val="99"/>
    <w:rPr>
      <w:sz w:val="18"/>
      <w:szCs w:val="18"/>
    </w:rPr>
  </w:style>
  <w:style w:type="paragraph" w:styleId="30">
    <w:name w:val="Body Text Indent 3"/>
    <w:basedOn w:val="1"/>
    <w:link w:val="99"/>
    <w:qFormat/>
    <w:uiPriority w:val="0"/>
    <w:pPr>
      <w:widowControl w:val="0"/>
      <w:adjustRightInd/>
      <w:snapToGrid/>
      <w:spacing w:after="0"/>
      <w:ind w:firstLine="517" w:firstLineChars="200"/>
    </w:pPr>
    <w:rPr>
      <w:rFonts w:ascii="宋体" w:hAnsi="宋体" w:eastAsia="宋体"/>
      <w:kern w:val="2"/>
      <w:sz w:val="24"/>
      <w:szCs w:val="24"/>
    </w:rPr>
  </w:style>
  <w:style w:type="paragraph" w:styleId="31">
    <w:name w:val="Body Text 2"/>
    <w:basedOn w:val="1"/>
    <w:link w:val="92"/>
    <w:qFormat/>
    <w:uiPriority w:val="0"/>
    <w:pPr>
      <w:widowControl w:val="0"/>
      <w:adjustRightInd/>
      <w:snapToGrid/>
      <w:spacing w:after="0" w:line="360" w:lineRule="auto"/>
    </w:pPr>
    <w:rPr>
      <w:rFonts w:ascii="Times New Roman" w:hAnsi="Times New Roman" w:eastAsia="宋体"/>
      <w:kern w:val="2"/>
      <w:sz w:val="24"/>
      <w:szCs w:val="20"/>
    </w:r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3">
    <w:name w:val="Normal (Web)"/>
    <w:basedOn w:val="1"/>
    <w:qFormat/>
    <w:uiPriority w:val="99"/>
    <w:pPr>
      <w:adjustRightInd/>
      <w:snapToGrid/>
      <w:spacing w:before="100" w:beforeAutospacing="1" w:after="100" w:afterAutospacing="1"/>
    </w:pPr>
    <w:rPr>
      <w:rFonts w:ascii="宋体" w:hAnsi="宋体" w:eastAsia="宋体"/>
      <w:color w:val="000000"/>
      <w:sz w:val="24"/>
      <w:szCs w:val="24"/>
    </w:rPr>
  </w:style>
  <w:style w:type="paragraph" w:styleId="34">
    <w:name w:val="annotation subject"/>
    <w:basedOn w:val="13"/>
    <w:next w:val="13"/>
    <w:link w:val="118"/>
    <w:semiHidden/>
    <w:unhideWhenUsed/>
    <w:qFormat/>
    <w:uiPriority w:val="99"/>
    <w:rPr>
      <w:b/>
      <w:bCs/>
    </w:rPr>
  </w:style>
  <w:style w:type="character" w:styleId="37">
    <w:name w:val="Strong"/>
    <w:basedOn w:val="36"/>
    <w:qFormat/>
    <w:uiPriority w:val="0"/>
    <w:rPr>
      <w:b/>
      <w:bCs/>
    </w:rPr>
  </w:style>
  <w:style w:type="character" w:styleId="38">
    <w:name w:val="endnote reference"/>
    <w:basedOn w:val="36"/>
    <w:semiHidden/>
    <w:unhideWhenUsed/>
    <w:qFormat/>
    <w:uiPriority w:val="99"/>
    <w:rPr>
      <w:vertAlign w:val="superscript"/>
    </w:rPr>
  </w:style>
  <w:style w:type="character" w:styleId="39">
    <w:name w:val="page number"/>
    <w:basedOn w:val="36"/>
    <w:qFormat/>
    <w:uiPriority w:val="0"/>
  </w:style>
  <w:style w:type="character" w:styleId="40">
    <w:name w:val="Hyperlink"/>
    <w:basedOn w:val="36"/>
    <w:unhideWhenUsed/>
    <w:qFormat/>
    <w:uiPriority w:val="99"/>
    <w:rPr>
      <w:color w:val="0000FF"/>
      <w:u w:val="single"/>
    </w:rPr>
  </w:style>
  <w:style w:type="character" w:styleId="41">
    <w:name w:val="annotation reference"/>
    <w:basedOn w:val="36"/>
    <w:semiHidden/>
    <w:unhideWhenUsed/>
    <w:qFormat/>
    <w:uiPriority w:val="99"/>
    <w:rPr>
      <w:sz w:val="21"/>
      <w:szCs w:val="21"/>
    </w:rPr>
  </w:style>
  <w:style w:type="character" w:styleId="42">
    <w:name w:val="footnote reference"/>
    <w:basedOn w:val="36"/>
    <w:semiHidden/>
    <w:unhideWhenUsed/>
    <w:qFormat/>
    <w:uiPriority w:val="99"/>
    <w:rPr>
      <w:vertAlign w:val="superscript"/>
    </w:rPr>
  </w:style>
  <w:style w:type="paragraph" w:customStyle="1" w:styleId="43">
    <w:name w:val="xl28"/>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b/>
      <w:bCs/>
      <w:sz w:val="21"/>
      <w:szCs w:val="21"/>
    </w:rPr>
  </w:style>
  <w:style w:type="paragraph" w:customStyle="1" w:styleId="44">
    <w:name w:val="表格"/>
    <w:basedOn w:val="28"/>
    <w:link w:val="120"/>
    <w:qFormat/>
    <w:uiPriority w:val="0"/>
    <w:pPr>
      <w:spacing w:line="380" w:lineRule="exact"/>
      <w:jc w:val="center"/>
    </w:pPr>
    <w:rPr>
      <w:rFonts w:ascii="宋体" w:hAnsi="宋体" w:eastAsia="宋体" w:cs="Times New Roman"/>
      <w:snapToGrid w:val="0"/>
      <w:sz w:val="21"/>
      <w:lang w:val="en-US" w:eastAsia="zh-CN" w:bidi="ar-SA"/>
    </w:rPr>
  </w:style>
  <w:style w:type="paragraph" w:customStyle="1" w:styleId="45">
    <w:name w:val="简单回函地址"/>
    <w:basedOn w:val="1"/>
    <w:qFormat/>
    <w:uiPriority w:val="0"/>
    <w:pPr>
      <w:widowControl w:val="0"/>
      <w:adjustRightInd/>
      <w:snapToGrid/>
      <w:spacing w:after="0"/>
      <w:jc w:val="both"/>
    </w:pPr>
    <w:rPr>
      <w:rFonts w:ascii="Times New Roman" w:hAnsi="Times New Roman" w:eastAsia="宋体"/>
      <w:kern w:val="2"/>
      <w:sz w:val="21"/>
      <w:szCs w:val="24"/>
    </w:rPr>
  </w:style>
  <w:style w:type="paragraph" w:customStyle="1" w:styleId="46">
    <w:name w:val="List Paragraph"/>
    <w:basedOn w:val="1"/>
    <w:qFormat/>
    <w:uiPriority w:val="34"/>
    <w:pPr>
      <w:widowControl w:val="0"/>
      <w:adjustRightInd/>
      <w:snapToGrid/>
      <w:spacing w:after="0"/>
      <w:ind w:firstLine="420" w:firstLineChars="200"/>
      <w:jc w:val="both"/>
    </w:pPr>
    <w:rPr>
      <w:rFonts w:ascii="Times New Roman" w:hAnsi="Times New Roman" w:eastAsia="宋体"/>
      <w:kern w:val="2"/>
      <w:sz w:val="21"/>
      <w:szCs w:val="24"/>
    </w:rPr>
  </w:style>
  <w:style w:type="paragraph" w:customStyle="1" w:styleId="47">
    <w:name w:val="Char Char Char Char Char Char Char Char Char Char"/>
    <w:basedOn w:val="1"/>
    <w:qFormat/>
    <w:uiPriority w:val="0"/>
    <w:pPr>
      <w:widowControl w:val="0"/>
      <w:adjustRightInd/>
      <w:spacing w:after="0" w:line="360" w:lineRule="auto"/>
      <w:ind w:firstLine="529" w:firstLineChars="200"/>
      <w:jc w:val="both"/>
    </w:pPr>
    <w:rPr>
      <w:rFonts w:ascii="Times New Roman" w:hAnsi="Times New Roman" w:eastAsia="宋体"/>
      <w:kern w:val="2"/>
      <w:sz w:val="21"/>
      <w:szCs w:val="20"/>
    </w:rPr>
  </w:style>
  <w:style w:type="paragraph" w:customStyle="1" w:styleId="48">
    <w:name w:val="样式2"/>
    <w:basedOn w:val="1"/>
    <w:link w:val="105"/>
    <w:qFormat/>
    <w:uiPriority w:val="0"/>
    <w:pPr>
      <w:widowControl w:val="0"/>
      <w:adjustRightInd/>
      <w:snapToGrid/>
      <w:spacing w:after="0" w:line="500" w:lineRule="exact"/>
      <w:ind w:firstLine="480" w:firstLineChars="200"/>
      <w:jc w:val="both"/>
    </w:pPr>
    <w:rPr>
      <w:rFonts w:ascii="宋体" w:hAnsi="华文仿宋" w:eastAsia="宋体"/>
      <w:color w:val="000000"/>
      <w:kern w:val="2"/>
      <w:sz w:val="24"/>
      <w:szCs w:val="20"/>
    </w:rPr>
  </w:style>
  <w:style w:type="paragraph" w:customStyle="1" w:styleId="49">
    <w:name w:val="报告书正文"/>
    <w:basedOn w:val="1"/>
    <w:link w:val="106"/>
    <w:semiHidden/>
    <w:qFormat/>
    <w:uiPriority w:val="0"/>
    <w:pPr>
      <w:widowControl w:val="0"/>
      <w:adjustRightInd/>
      <w:snapToGrid/>
      <w:spacing w:after="0" w:line="360" w:lineRule="auto"/>
      <w:ind w:firstLine="480" w:firstLineChars="200"/>
      <w:jc w:val="both"/>
    </w:pPr>
    <w:rPr>
      <w:rFonts w:ascii="Times New Roman" w:hAnsi="Times New Roman" w:eastAsia="宋体"/>
      <w:kern w:val="2"/>
      <w:sz w:val="24"/>
      <w:szCs w:val="24"/>
    </w:rPr>
  </w:style>
  <w:style w:type="paragraph" w:customStyle="1" w:styleId="50">
    <w:name w:val="默认段落字体 Para Char Char Char Char"/>
    <w:basedOn w:val="1"/>
    <w:qFormat/>
    <w:uiPriority w:val="0"/>
    <w:pPr>
      <w:widowControl w:val="0"/>
      <w:adjustRightInd/>
      <w:snapToGrid/>
      <w:spacing w:after="0"/>
      <w:jc w:val="both"/>
    </w:pPr>
    <w:rPr>
      <w:rFonts w:ascii="Times New Roman" w:hAnsi="Times New Roman" w:eastAsia="宋体"/>
      <w:kern w:val="2"/>
      <w:sz w:val="24"/>
      <w:szCs w:val="24"/>
    </w:rPr>
  </w:style>
  <w:style w:type="paragraph" w:customStyle="1" w:styleId="51">
    <w:name w:val="正文首缩四"/>
    <w:basedOn w:val="1"/>
    <w:qFormat/>
    <w:uiPriority w:val="0"/>
    <w:pPr>
      <w:widowControl w:val="0"/>
      <w:adjustRightInd/>
      <w:snapToGrid/>
      <w:spacing w:after="0" w:line="360" w:lineRule="auto"/>
      <w:ind w:firstLine="200" w:firstLineChars="200"/>
      <w:jc w:val="both"/>
    </w:pPr>
    <w:rPr>
      <w:rFonts w:ascii="Times New Roman" w:hAnsi="Times New Roman" w:eastAsia="楷体_GB2312"/>
      <w:kern w:val="2"/>
      <w:sz w:val="28"/>
      <w:szCs w:val="21"/>
    </w:rPr>
  </w:style>
  <w:style w:type="paragraph" w:customStyle="1" w:styleId="52">
    <w:name w:val="默认段落字体 Para Char"/>
    <w:basedOn w:val="1"/>
    <w:qFormat/>
    <w:uiPriority w:val="0"/>
    <w:pPr>
      <w:adjustRightInd/>
      <w:snapToGrid/>
      <w:spacing w:after="0" w:line="360" w:lineRule="auto"/>
    </w:pPr>
    <w:rPr>
      <w:rFonts w:ascii="Calibri" w:hAnsi="Calibri" w:eastAsia="宋体"/>
      <w:kern w:val="2"/>
      <w:sz w:val="24"/>
    </w:rPr>
  </w:style>
  <w:style w:type="paragraph" w:customStyle="1" w:styleId="53">
    <w:name w:val="标题3"/>
    <w:basedOn w:val="5"/>
    <w:qFormat/>
    <w:uiPriority w:val="0"/>
    <w:pPr>
      <w:suppressLineNumbers/>
      <w:tabs>
        <w:tab w:val="clear" w:pos="900"/>
      </w:tabs>
      <w:suppressAutoHyphens/>
      <w:snapToGrid w:val="0"/>
      <w:spacing w:before="60" w:after="60" w:line="240" w:lineRule="auto"/>
      <w:ind w:firstLine="0"/>
      <w:jc w:val="left"/>
      <w:textAlignment w:val="baseline"/>
    </w:pPr>
    <w:rPr>
      <w:rFonts w:ascii="Times New Roman"/>
      <w:b w:val="0"/>
      <w:kern w:val="30"/>
      <w:szCs w:val="20"/>
    </w:rPr>
  </w:style>
  <w:style w:type="paragraph" w:customStyle="1" w:styleId="54">
    <w:name w:val="表头"/>
    <w:basedOn w:val="1"/>
    <w:next w:val="1"/>
    <w:qFormat/>
    <w:uiPriority w:val="0"/>
    <w:pPr>
      <w:widowControl w:val="0"/>
      <w:tabs>
        <w:tab w:val="left" w:pos="5880"/>
      </w:tabs>
      <w:adjustRightInd/>
      <w:spacing w:before="40" w:after="40" w:line="480" w:lineRule="exact"/>
      <w:ind w:firstLine="200" w:firstLineChars="200"/>
      <w:jc w:val="center"/>
    </w:pPr>
    <w:rPr>
      <w:rFonts w:ascii="宋体" w:hAnsi="宋体" w:eastAsia="宋体"/>
      <w:b/>
      <w:snapToGrid w:val="0"/>
      <w:sz w:val="28"/>
      <w:szCs w:val="20"/>
    </w:rPr>
  </w:style>
  <w:style w:type="paragraph" w:customStyle="1" w:styleId="5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6">
    <w:name w:val="表文字"/>
    <w:basedOn w:val="1"/>
    <w:qFormat/>
    <w:uiPriority w:val="0"/>
    <w:pPr>
      <w:widowControl w:val="0"/>
      <w:overflowPunct w:val="0"/>
      <w:autoSpaceDE w:val="0"/>
      <w:autoSpaceDN w:val="0"/>
      <w:snapToGrid/>
      <w:spacing w:after="0" w:line="240" w:lineRule="atLeast"/>
      <w:jc w:val="center"/>
      <w:textAlignment w:val="baseline"/>
    </w:pPr>
    <w:rPr>
      <w:rFonts w:ascii="Times New Roman" w:hAnsi="Times New Roman" w:eastAsia="宋体"/>
      <w:sz w:val="24"/>
      <w:szCs w:val="20"/>
    </w:rPr>
  </w:style>
  <w:style w:type="paragraph" w:customStyle="1" w:styleId="57">
    <w:name w:val="正文文字缩进 2 Char Char"/>
    <w:basedOn w:val="1"/>
    <w:qFormat/>
    <w:uiPriority w:val="0"/>
    <w:pPr>
      <w:snapToGrid/>
      <w:spacing w:after="0" w:line="500" w:lineRule="exact"/>
      <w:ind w:right="-120" w:rightChars="-57" w:firstLine="480" w:firstLineChars="200"/>
    </w:pPr>
    <w:rPr>
      <w:rFonts w:ascii="宋体" w:hAnsi="宋体" w:eastAsia="宋体" w:cs="Arial"/>
      <w:color w:val="000000"/>
      <w:kern w:val="2"/>
      <w:sz w:val="24"/>
      <w:szCs w:val="24"/>
    </w:rPr>
  </w:style>
  <w:style w:type="paragraph" w:customStyle="1" w:styleId="58">
    <w:name w:val="a"/>
    <w:basedOn w:val="1"/>
    <w:qFormat/>
    <w:uiPriority w:val="0"/>
    <w:pPr>
      <w:adjustRightInd/>
      <w:snapToGrid/>
      <w:spacing w:before="100" w:beforeAutospacing="1" w:after="100" w:afterAutospacing="1"/>
    </w:pPr>
    <w:rPr>
      <w:rFonts w:ascii="宋体" w:hAnsi="宋体" w:eastAsia="宋体" w:cs="宋体"/>
      <w:color w:val="000000"/>
      <w:sz w:val="24"/>
      <w:szCs w:val="24"/>
    </w:rPr>
  </w:style>
  <w:style w:type="paragraph" w:customStyle="1" w:styleId="59">
    <w:name w:val="26磅标题"/>
    <w:basedOn w:val="1"/>
    <w:link w:val="108"/>
    <w:qFormat/>
    <w:uiPriority w:val="0"/>
    <w:pPr>
      <w:widowControl w:val="0"/>
      <w:adjustRightInd/>
      <w:snapToGrid/>
      <w:spacing w:beforeLines="50" w:after="0" w:line="520" w:lineRule="exact"/>
      <w:ind w:firstLine="200" w:firstLineChars="200"/>
      <w:jc w:val="both"/>
    </w:pPr>
    <w:rPr>
      <w:rFonts w:ascii="宋体" w:hAnsi="宋体" w:eastAsia="宋体"/>
      <w:b/>
      <w:kern w:val="2"/>
      <w:sz w:val="28"/>
      <w:szCs w:val="24"/>
    </w:rPr>
  </w:style>
  <w:style w:type="paragraph" w:customStyle="1" w:styleId="60">
    <w:name w:val="26磅正文"/>
    <w:basedOn w:val="1"/>
    <w:link w:val="109"/>
    <w:qFormat/>
    <w:uiPriority w:val="0"/>
    <w:pPr>
      <w:widowControl w:val="0"/>
      <w:adjustRightInd/>
      <w:snapToGrid/>
      <w:spacing w:after="0" w:line="520" w:lineRule="exact"/>
      <w:ind w:firstLine="480" w:firstLineChars="200"/>
      <w:jc w:val="both"/>
    </w:pPr>
    <w:rPr>
      <w:rFonts w:ascii="宋体" w:hAnsi="宋体" w:eastAsia="宋体"/>
      <w:color w:val="000000"/>
      <w:kern w:val="2"/>
      <w:sz w:val="24"/>
      <w:szCs w:val="24"/>
    </w:rPr>
  </w:style>
  <w:style w:type="paragraph" w:customStyle="1" w:styleId="61">
    <w:name w:val="26磅小标题"/>
    <w:basedOn w:val="1"/>
    <w:link w:val="110"/>
    <w:qFormat/>
    <w:uiPriority w:val="0"/>
    <w:pPr>
      <w:widowControl w:val="0"/>
      <w:overflowPunct w:val="0"/>
      <w:spacing w:after="0" w:line="520" w:lineRule="exact"/>
      <w:ind w:firstLine="200" w:firstLineChars="200"/>
      <w:jc w:val="both"/>
    </w:pPr>
    <w:rPr>
      <w:rFonts w:ascii="宋体" w:hAnsi="宋体" w:eastAsia="宋体"/>
      <w:b/>
      <w:kern w:val="2"/>
      <w:sz w:val="24"/>
      <w:szCs w:val="24"/>
    </w:rPr>
  </w:style>
  <w:style w:type="paragraph" w:customStyle="1" w:styleId="62">
    <w:name w:val="18磅表格"/>
    <w:basedOn w:val="1"/>
    <w:link w:val="111"/>
    <w:qFormat/>
    <w:uiPriority w:val="0"/>
    <w:pPr>
      <w:widowControl w:val="0"/>
      <w:adjustRightInd/>
      <w:spacing w:after="0" w:line="360" w:lineRule="exact"/>
      <w:jc w:val="center"/>
    </w:pPr>
    <w:rPr>
      <w:rFonts w:ascii="宋体" w:hAnsi="宋体" w:eastAsia="宋体"/>
      <w:bCs/>
      <w:color w:val="000000"/>
      <w:kern w:val="2"/>
      <w:sz w:val="21"/>
      <w:szCs w:val="21"/>
    </w:rPr>
  </w:style>
  <w:style w:type="paragraph" w:customStyle="1" w:styleId="63">
    <w:name w:val="Char Char Char Char Char Char Char"/>
    <w:basedOn w:val="1"/>
    <w:qFormat/>
    <w:uiPriority w:val="0"/>
    <w:pPr>
      <w:widowControl w:val="0"/>
      <w:adjustRightInd/>
      <w:snapToGrid/>
      <w:spacing w:after="0"/>
      <w:jc w:val="both"/>
    </w:pPr>
    <w:rPr>
      <w:rFonts w:ascii="Times New Roman" w:hAnsi="Times New Roman" w:eastAsia="宋体"/>
      <w:kern w:val="2"/>
      <w:sz w:val="24"/>
      <w:szCs w:val="24"/>
    </w:rPr>
  </w:style>
  <w:style w:type="paragraph" w:customStyle="1" w:styleId="64">
    <w:name w:val="居中正文"/>
    <w:basedOn w:val="1"/>
    <w:next w:val="1"/>
    <w:qFormat/>
    <w:uiPriority w:val="0"/>
    <w:pPr>
      <w:widowControl w:val="0"/>
      <w:snapToGrid/>
      <w:spacing w:before="120" w:after="0" w:line="360" w:lineRule="auto"/>
      <w:jc w:val="center"/>
      <w:textAlignment w:val="baseline"/>
    </w:pPr>
    <w:rPr>
      <w:rFonts w:ascii="宋体" w:hAnsi="Times New Roman" w:eastAsia="宋体"/>
      <w:kern w:val="28"/>
      <w:sz w:val="24"/>
      <w:szCs w:val="20"/>
    </w:rPr>
  </w:style>
  <w:style w:type="paragraph" w:customStyle="1" w:styleId="65">
    <w:name w:val="Char Char Char Char Char Char Char2"/>
    <w:basedOn w:val="1"/>
    <w:qFormat/>
    <w:uiPriority w:val="0"/>
    <w:pPr>
      <w:widowControl w:val="0"/>
      <w:adjustRightInd/>
      <w:snapToGrid/>
      <w:spacing w:after="0"/>
      <w:jc w:val="both"/>
    </w:pPr>
    <w:rPr>
      <w:rFonts w:ascii="Times New Roman" w:hAnsi="Times New Roman" w:eastAsia="宋体"/>
      <w:kern w:val="2"/>
      <w:sz w:val="24"/>
      <w:szCs w:val="24"/>
    </w:rPr>
  </w:style>
  <w:style w:type="paragraph" w:customStyle="1" w:styleId="66">
    <w:name w:val="Char Char Char Char Char Char Char1"/>
    <w:basedOn w:val="1"/>
    <w:qFormat/>
    <w:uiPriority w:val="0"/>
    <w:pPr>
      <w:widowControl w:val="0"/>
      <w:adjustRightInd/>
      <w:snapToGrid/>
      <w:spacing w:after="0"/>
      <w:jc w:val="both"/>
    </w:pPr>
    <w:rPr>
      <w:rFonts w:ascii="Times New Roman" w:hAnsi="Times New Roman" w:eastAsia="宋体"/>
      <w:kern w:val="2"/>
      <w:sz w:val="24"/>
      <w:szCs w:val="24"/>
    </w:rPr>
  </w:style>
  <w:style w:type="paragraph" w:customStyle="1" w:styleId="67">
    <w:name w:val="正文1"/>
    <w:basedOn w:val="1"/>
    <w:link w:val="113"/>
    <w:qFormat/>
    <w:uiPriority w:val="0"/>
    <w:pPr>
      <w:widowControl w:val="0"/>
      <w:adjustRightInd/>
      <w:snapToGrid/>
      <w:spacing w:after="0" w:line="460" w:lineRule="exact"/>
      <w:ind w:firstLine="200" w:firstLineChars="200"/>
      <w:jc w:val="both"/>
    </w:pPr>
    <w:rPr>
      <w:rFonts w:ascii="Times New Roman" w:hAnsi="Times New Roman" w:eastAsia="宋体"/>
      <w:b/>
      <w:color w:val="000000"/>
      <w:kern w:val="2"/>
      <w:sz w:val="24"/>
      <w:szCs w:val="20"/>
    </w:rPr>
  </w:style>
  <w:style w:type="paragraph" w:customStyle="1" w:styleId="68">
    <w:name w:val="图文框"/>
    <w:basedOn w:val="1"/>
    <w:qFormat/>
    <w:uiPriority w:val="0"/>
    <w:pPr>
      <w:widowControl w:val="0"/>
      <w:adjustRightInd/>
      <w:snapToGrid/>
      <w:spacing w:after="0" w:line="360" w:lineRule="exact"/>
      <w:jc w:val="both"/>
    </w:pPr>
    <w:rPr>
      <w:rFonts w:ascii="Times New Roman" w:hAnsi="Times New Roman" w:eastAsia="宋体"/>
      <w:kern w:val="2"/>
      <w:sz w:val="24"/>
      <w:szCs w:val="24"/>
    </w:rPr>
  </w:style>
  <w:style w:type="paragraph" w:customStyle="1" w:styleId="69">
    <w:name w:val="p0"/>
    <w:basedOn w:val="1"/>
    <w:qFormat/>
    <w:uiPriority w:val="0"/>
    <w:pPr>
      <w:adjustRightInd/>
      <w:snapToGrid/>
      <w:spacing w:after="0"/>
      <w:jc w:val="both"/>
    </w:pPr>
    <w:rPr>
      <w:rFonts w:ascii="Times New Roman" w:hAnsi="Times New Roman" w:eastAsia="宋体"/>
      <w:sz w:val="21"/>
      <w:szCs w:val="21"/>
    </w:rPr>
  </w:style>
  <w:style w:type="paragraph" w:customStyle="1" w:styleId="70">
    <w:name w:val="Revision"/>
    <w:hidden/>
    <w:semiHidden/>
    <w:qFormat/>
    <w:uiPriority w:val="99"/>
    <w:rPr>
      <w:rFonts w:ascii="Tahoma" w:hAnsi="Tahoma" w:eastAsia="微软雅黑" w:cs="Times New Roman"/>
      <w:sz w:val="22"/>
      <w:szCs w:val="22"/>
      <w:lang w:val="en-US" w:eastAsia="zh-CN" w:bidi="ar-SA"/>
    </w:rPr>
  </w:style>
  <w:style w:type="paragraph" w:customStyle="1" w:styleId="71">
    <w:name w:val="威顿报告正文"/>
    <w:basedOn w:val="1"/>
    <w:link w:val="119"/>
    <w:qFormat/>
    <w:uiPriority w:val="0"/>
    <w:pPr>
      <w:widowControl w:val="0"/>
      <w:spacing w:beforeLines="25" w:after="0" w:line="440" w:lineRule="exact"/>
      <w:ind w:firstLine="200" w:firstLineChars="200"/>
      <w:jc w:val="both"/>
    </w:pPr>
    <w:rPr>
      <w:rFonts w:ascii="Times New Roman" w:hAnsi="Times New Roman" w:eastAsia="宋体"/>
      <w:color w:val="000000"/>
      <w:kern w:val="2"/>
      <w:sz w:val="24"/>
      <w:szCs w:val="24"/>
    </w:rPr>
  </w:style>
  <w:style w:type="paragraph" w:customStyle="1" w:styleId="72">
    <w:name w:val="TX-表头"/>
    <w:qFormat/>
    <w:uiPriority w:val="0"/>
    <w:pPr>
      <w:jc w:val="center"/>
    </w:pPr>
    <w:rPr>
      <w:rFonts w:ascii="Times New Roman" w:hAnsi="Times New Roman" w:eastAsia="仿宋" w:cs="黑体"/>
      <w:b/>
      <w:kern w:val="2"/>
      <w:sz w:val="24"/>
      <w:szCs w:val="22"/>
      <w:lang w:val="en-US" w:eastAsia="zh-CN" w:bidi="ar-SA"/>
    </w:rPr>
  </w:style>
  <w:style w:type="paragraph" w:customStyle="1" w:styleId="73">
    <w:name w:val="编制说明"/>
    <w:basedOn w:val="1"/>
    <w:qFormat/>
    <w:uiPriority w:val="0"/>
    <w:pPr>
      <w:topLinePunct/>
      <w:spacing w:after="0" w:line="360" w:lineRule="auto"/>
      <w:ind w:firstLine="420" w:firstLineChars="200"/>
    </w:pPr>
    <w:rPr>
      <w:rFonts w:ascii="Times New Roman" w:hAnsi="Times New Roman" w:eastAsia="宋体"/>
      <w:kern w:val="2"/>
      <w:sz w:val="21"/>
      <w:szCs w:val="20"/>
    </w:rPr>
  </w:style>
  <w:style w:type="paragraph" w:customStyle="1" w:styleId="74">
    <w:name w:val="Plain Text"/>
    <w:basedOn w:val="1"/>
    <w:qFormat/>
    <w:uiPriority w:val="0"/>
    <w:rPr>
      <w:rFonts w:hint="eastAsia" w:ascii="宋体" w:hAnsi="Courier New"/>
    </w:rPr>
  </w:style>
  <w:style w:type="paragraph" w:customStyle="1" w:styleId="75">
    <w:name w:val="Plain Text1"/>
    <w:basedOn w:val="1"/>
    <w:qFormat/>
    <w:uiPriority w:val="0"/>
    <w:pPr>
      <w:autoSpaceDE w:val="0"/>
      <w:autoSpaceDN w:val="0"/>
      <w:adjustRightInd w:val="0"/>
      <w:textAlignment w:val="baseline"/>
    </w:pPr>
    <w:rPr>
      <w:rFonts w:ascii="宋体" w:hAnsi="Tms Rmn"/>
      <w:kern w:val="0"/>
      <w:szCs w:val="20"/>
    </w:rPr>
  </w:style>
  <w:style w:type="paragraph" w:customStyle="1" w:styleId="76">
    <w:name w:val="表头1"/>
    <w:basedOn w:val="77"/>
    <w:qFormat/>
    <w:uiPriority w:val="0"/>
    <w:pPr>
      <w:overflowPunct w:val="0"/>
      <w:spacing w:line="240" w:lineRule="auto"/>
      <w:ind w:firstLine="0" w:firstLineChars="0"/>
      <w:jc w:val="center"/>
    </w:pPr>
    <w:rPr>
      <w:b/>
      <w:kern w:val="24"/>
    </w:rPr>
  </w:style>
  <w:style w:type="paragraph" w:customStyle="1" w:styleId="77">
    <w:name w:val="正文 4"/>
    <w:basedOn w:val="1"/>
    <w:qFormat/>
    <w:uiPriority w:val="0"/>
    <w:pPr>
      <w:autoSpaceDE w:val="0"/>
      <w:autoSpaceDN w:val="0"/>
      <w:adjustRightInd w:val="0"/>
      <w:snapToGrid w:val="0"/>
      <w:spacing w:line="360" w:lineRule="auto"/>
      <w:ind w:firstLine="480" w:firstLineChars="200"/>
    </w:pPr>
    <w:rPr>
      <w:bCs/>
      <w:color w:val="000000"/>
      <w:kern w:val="0"/>
      <w:sz w:val="24"/>
    </w:rPr>
  </w:style>
  <w:style w:type="paragraph" w:customStyle="1" w:styleId="78">
    <w:name w:val="正文内容"/>
    <w:basedOn w:val="1"/>
    <w:qFormat/>
    <w:uiPriority w:val="0"/>
    <w:pPr>
      <w:spacing w:line="440" w:lineRule="exact"/>
      <w:ind w:firstLine="480" w:firstLineChars="200"/>
    </w:pPr>
    <w:rPr>
      <w:rFonts w:hAnsi="宋体"/>
      <w:color w:val="000000"/>
      <w:sz w:val="24"/>
    </w:rPr>
  </w:style>
  <w:style w:type="paragraph" w:customStyle="1" w:styleId="79">
    <w:name w:val="表格式"/>
    <w:basedOn w:val="28"/>
    <w:qFormat/>
    <w:uiPriority w:val="0"/>
    <w:pPr>
      <w:spacing w:line="300" w:lineRule="exact"/>
      <w:ind w:left="0" w:firstLine="0" w:firstLineChars="0"/>
      <w:jc w:val="center"/>
    </w:pPr>
    <w:rPr>
      <w:sz w:val="21"/>
      <w:szCs w:val="20"/>
    </w:rPr>
  </w:style>
  <w:style w:type="paragraph" w:customStyle="1" w:styleId="80">
    <w:name w:val="正文样式1"/>
    <w:basedOn w:val="1"/>
    <w:qFormat/>
    <w:uiPriority w:val="0"/>
    <w:pPr>
      <w:widowControl w:val="0"/>
      <w:adjustRightInd w:val="0"/>
      <w:spacing w:line="400" w:lineRule="atLeast"/>
      <w:ind w:firstLine="454"/>
      <w:jc w:val="both"/>
      <w:textAlignment w:val="baseline"/>
    </w:pPr>
    <w:rPr>
      <w:rFonts w:ascii="Times New Roman" w:hAnsi="Times New Roman"/>
      <w:b/>
      <w:kern w:val="24"/>
      <w:sz w:val="24"/>
      <w:szCs w:val="20"/>
    </w:rPr>
  </w:style>
  <w:style w:type="paragraph" w:customStyle="1" w:styleId="81">
    <w:name w:val="表"/>
    <w:basedOn w:val="1"/>
    <w:qFormat/>
    <w:uiPriority w:val="0"/>
    <w:pPr>
      <w:snapToGrid w:val="0"/>
      <w:spacing w:line="360" w:lineRule="exact"/>
      <w:jc w:val="center"/>
    </w:pPr>
    <w:rPr>
      <w:spacing w:val="2"/>
      <w:szCs w:val="20"/>
    </w:rPr>
  </w:style>
  <w:style w:type="paragraph" w:customStyle="1" w:styleId="82">
    <w:name w:val="表格文字"/>
    <w:basedOn w:val="1"/>
    <w:qFormat/>
    <w:uiPriority w:val="0"/>
    <w:pPr>
      <w:adjustRightInd w:val="0"/>
      <w:spacing w:line="360" w:lineRule="auto"/>
      <w:textAlignment w:val="baseline"/>
    </w:pPr>
    <w:rPr>
      <w:sz w:val="28"/>
      <w:szCs w:val="28"/>
    </w:rPr>
  </w:style>
  <w:style w:type="paragraph" w:customStyle="1" w:styleId="83">
    <w:name w:val="表内正文"/>
    <w:basedOn w:val="1"/>
    <w:qFormat/>
    <w:uiPriority w:val="0"/>
    <w:rPr>
      <w:rFonts w:ascii="仿宋_GB2312" w:hAnsi="宋体" w:eastAsia="仿宋_GB2312"/>
      <w:szCs w:val="20"/>
    </w:rPr>
  </w:style>
  <w:style w:type="character" w:customStyle="1" w:styleId="84">
    <w:name w:val="页眉 Char Char"/>
    <w:basedOn w:val="36"/>
    <w:link w:val="26"/>
    <w:qFormat/>
    <w:uiPriority w:val="0"/>
    <w:rPr>
      <w:rFonts w:ascii="Tahoma" w:hAnsi="Tahoma"/>
      <w:sz w:val="18"/>
      <w:szCs w:val="18"/>
    </w:rPr>
  </w:style>
  <w:style w:type="character" w:customStyle="1" w:styleId="85">
    <w:name w:val="页脚 Char Char"/>
    <w:basedOn w:val="36"/>
    <w:link w:val="25"/>
    <w:uiPriority w:val="99"/>
    <w:rPr>
      <w:rFonts w:ascii="Tahoma" w:hAnsi="Tahoma"/>
      <w:sz w:val="18"/>
      <w:szCs w:val="18"/>
    </w:rPr>
  </w:style>
  <w:style w:type="character" w:customStyle="1" w:styleId="86">
    <w:name w:val="标题 1 Char Char"/>
    <w:basedOn w:val="36"/>
    <w:link w:val="3"/>
    <w:uiPriority w:val="0"/>
    <w:rPr>
      <w:rFonts w:ascii="宋体" w:hAnsi="宋体" w:eastAsia="宋体" w:cs="Times New Roman"/>
      <w:b/>
      <w:bCs/>
      <w:kern w:val="44"/>
      <w:sz w:val="44"/>
      <w:szCs w:val="44"/>
    </w:rPr>
  </w:style>
  <w:style w:type="character" w:customStyle="1" w:styleId="87">
    <w:name w:val="标题 2 Char Char"/>
    <w:basedOn w:val="36"/>
    <w:link w:val="4"/>
    <w:uiPriority w:val="0"/>
    <w:rPr>
      <w:rFonts w:ascii="黑体" w:hAnsi="Times New Roman" w:eastAsia="黑体" w:cs="Times New Roman"/>
      <w:b/>
      <w:kern w:val="2"/>
      <w:sz w:val="32"/>
      <w:szCs w:val="24"/>
    </w:rPr>
  </w:style>
  <w:style w:type="character" w:customStyle="1" w:styleId="88">
    <w:name w:val="标题 3 Char Char"/>
    <w:basedOn w:val="36"/>
    <w:link w:val="5"/>
    <w:uiPriority w:val="0"/>
    <w:rPr>
      <w:rFonts w:ascii="黑体" w:hAnsi="Times New Roman" w:eastAsia="黑体" w:cs="Times New Roman"/>
      <w:b/>
      <w:kern w:val="2"/>
      <w:sz w:val="28"/>
      <w:szCs w:val="24"/>
    </w:rPr>
  </w:style>
  <w:style w:type="character" w:customStyle="1" w:styleId="89">
    <w:name w:val="标题 4 Char Char"/>
    <w:basedOn w:val="36"/>
    <w:link w:val="7"/>
    <w:uiPriority w:val="0"/>
    <w:rPr>
      <w:rFonts w:ascii="Times New Roman" w:hAnsi="Times New Roman" w:eastAsia="宋体" w:cs="Times New Roman"/>
      <w:b/>
      <w:sz w:val="24"/>
      <w:szCs w:val="24"/>
    </w:rPr>
  </w:style>
  <w:style w:type="character" w:customStyle="1" w:styleId="90">
    <w:name w:val="标题 5 Char Char"/>
    <w:basedOn w:val="36"/>
    <w:link w:val="8"/>
    <w:uiPriority w:val="0"/>
    <w:rPr>
      <w:rFonts w:ascii="楷体_GB2312" w:hAnsi="Times New Roman" w:eastAsia="楷体_GB2312" w:cs="Times New Roman"/>
      <w:b/>
      <w:kern w:val="2"/>
      <w:sz w:val="28"/>
      <w:szCs w:val="24"/>
    </w:rPr>
  </w:style>
  <w:style w:type="character" w:customStyle="1" w:styleId="91">
    <w:name w:val="标题 6 Char Char"/>
    <w:basedOn w:val="36"/>
    <w:link w:val="9"/>
    <w:uiPriority w:val="9"/>
    <w:rPr>
      <w:rFonts w:ascii="Cambria" w:hAnsi="Cambria" w:eastAsia="宋体" w:cs="Times New Roman"/>
      <w:b/>
      <w:bCs/>
      <w:kern w:val="2"/>
      <w:sz w:val="24"/>
      <w:szCs w:val="24"/>
    </w:rPr>
  </w:style>
  <w:style w:type="character" w:customStyle="1" w:styleId="92">
    <w:name w:val="正文文本 2 Char Char"/>
    <w:basedOn w:val="36"/>
    <w:link w:val="31"/>
    <w:uiPriority w:val="0"/>
    <w:rPr>
      <w:rFonts w:ascii="Times New Roman" w:hAnsi="Times New Roman" w:eastAsia="宋体" w:cs="Times New Roman"/>
      <w:kern w:val="2"/>
      <w:sz w:val="24"/>
      <w:szCs w:val="20"/>
    </w:rPr>
  </w:style>
  <w:style w:type="character" w:customStyle="1" w:styleId="93">
    <w:name w:val="正文文本 Char Char"/>
    <w:basedOn w:val="36"/>
    <w:link w:val="15"/>
    <w:uiPriority w:val="0"/>
    <w:rPr>
      <w:rFonts w:ascii="Times New Roman" w:hAnsi="Times New Roman" w:eastAsia="宋体" w:cs="Times New Roman"/>
      <w:kern w:val="2"/>
      <w:sz w:val="21"/>
      <w:szCs w:val="24"/>
    </w:rPr>
  </w:style>
  <w:style w:type="character" w:customStyle="1" w:styleId="94">
    <w:name w:val="日期 Char Char"/>
    <w:basedOn w:val="36"/>
    <w:link w:val="21"/>
    <w:uiPriority w:val="0"/>
    <w:rPr>
      <w:rFonts w:ascii="黑体" w:hAnsi="宋体" w:eastAsia="黑体" w:cs="Times New Roman"/>
      <w:kern w:val="2"/>
      <w:sz w:val="24"/>
      <w:szCs w:val="24"/>
    </w:rPr>
  </w:style>
  <w:style w:type="character" w:customStyle="1" w:styleId="95">
    <w:name w:val="纯文本 Char Char"/>
    <w:basedOn w:val="36"/>
    <w:link w:val="20"/>
    <w:uiPriority w:val="0"/>
    <w:rPr>
      <w:rFonts w:ascii="宋体" w:hAnsi="Courier New" w:eastAsia="宋体" w:cs="Times New Roman"/>
      <w:kern w:val="2"/>
      <w:sz w:val="21"/>
      <w:szCs w:val="20"/>
    </w:rPr>
  </w:style>
  <w:style w:type="character" w:customStyle="1" w:styleId="96">
    <w:name w:val="正文文本缩进 Char Char"/>
    <w:basedOn w:val="36"/>
    <w:link w:val="17"/>
    <w:uiPriority w:val="0"/>
    <w:rPr>
      <w:rFonts w:ascii="Times New Roman" w:hAnsi="Times New Roman" w:eastAsia="宋体" w:cs="Times New Roman"/>
      <w:kern w:val="2"/>
      <w:sz w:val="21"/>
      <w:szCs w:val="24"/>
    </w:rPr>
  </w:style>
  <w:style w:type="character" w:customStyle="1" w:styleId="97">
    <w:name w:val="正文文本 3 Char Char"/>
    <w:basedOn w:val="36"/>
    <w:link w:val="14"/>
    <w:uiPriority w:val="0"/>
    <w:rPr>
      <w:rFonts w:ascii="黑体" w:hAnsi="宋体" w:eastAsia="黑体" w:cs="Times New Roman"/>
      <w:b/>
      <w:bCs/>
      <w:kern w:val="2"/>
      <w:sz w:val="30"/>
      <w:szCs w:val="24"/>
    </w:rPr>
  </w:style>
  <w:style w:type="character" w:customStyle="1" w:styleId="98">
    <w:name w:val="正文文本缩进 2 Char Char"/>
    <w:basedOn w:val="36"/>
    <w:link w:val="22"/>
    <w:uiPriority w:val="0"/>
    <w:rPr>
      <w:rFonts w:ascii="宋体" w:hAnsi="宋体" w:eastAsia="宋体" w:cs="Times New Roman"/>
      <w:kern w:val="2"/>
      <w:sz w:val="24"/>
      <w:szCs w:val="24"/>
    </w:rPr>
  </w:style>
  <w:style w:type="character" w:customStyle="1" w:styleId="99">
    <w:name w:val="正文文本缩进 3 Char Char"/>
    <w:basedOn w:val="36"/>
    <w:link w:val="30"/>
    <w:uiPriority w:val="0"/>
    <w:rPr>
      <w:rFonts w:ascii="宋体" w:hAnsi="宋体" w:eastAsia="宋体" w:cs="Times New Roman"/>
      <w:kern w:val="2"/>
      <w:sz w:val="24"/>
      <w:szCs w:val="24"/>
    </w:rPr>
  </w:style>
  <w:style w:type="character" w:customStyle="1" w:styleId="100">
    <w:name w:val="批注框文本 Char Char"/>
    <w:basedOn w:val="36"/>
    <w:link w:val="24"/>
    <w:uiPriority w:val="99"/>
    <w:rPr>
      <w:rFonts w:ascii="Times New Roman" w:hAnsi="Times New Roman" w:eastAsia="宋体" w:cs="Times New Roman"/>
      <w:sz w:val="18"/>
      <w:szCs w:val="18"/>
    </w:rPr>
  </w:style>
  <w:style w:type="character" w:customStyle="1" w:styleId="101">
    <w:name w:val="批注框文本 Char1"/>
    <w:basedOn w:val="36"/>
    <w:link w:val="24"/>
    <w:uiPriority w:val="99"/>
    <w:rPr>
      <w:rFonts w:ascii="Tahoma" w:hAnsi="Tahoma"/>
      <w:sz w:val="18"/>
      <w:szCs w:val="18"/>
    </w:rPr>
  </w:style>
  <w:style w:type="character" w:customStyle="1" w:styleId="102">
    <w:name w:val="文档结构图 Char Char"/>
    <w:basedOn w:val="36"/>
    <w:link w:val="12"/>
    <w:uiPriority w:val="99"/>
    <w:rPr>
      <w:rFonts w:ascii="宋体" w:hAnsi="Times New Roman" w:eastAsia="宋体" w:cs="Times New Roman"/>
      <w:sz w:val="18"/>
      <w:szCs w:val="18"/>
    </w:rPr>
  </w:style>
  <w:style w:type="character" w:customStyle="1" w:styleId="103">
    <w:name w:val="文档结构图 Char1"/>
    <w:basedOn w:val="36"/>
    <w:link w:val="12"/>
    <w:uiPriority w:val="99"/>
    <w:rPr>
      <w:rFonts w:ascii="宋体" w:hAnsi="Tahoma" w:eastAsia="宋体"/>
      <w:sz w:val="18"/>
      <w:szCs w:val="18"/>
    </w:rPr>
  </w:style>
  <w:style w:type="character" w:customStyle="1" w:styleId="104">
    <w:name w:val="style1"/>
    <w:basedOn w:val="36"/>
    <w:qFormat/>
    <w:uiPriority w:val="0"/>
  </w:style>
  <w:style w:type="character" w:customStyle="1" w:styleId="105">
    <w:name w:val="样式2 Char Char"/>
    <w:basedOn w:val="36"/>
    <w:link w:val="48"/>
    <w:qFormat/>
    <w:uiPriority w:val="0"/>
    <w:rPr>
      <w:rFonts w:ascii="宋体" w:hAnsi="华文仿宋" w:eastAsia="宋体" w:cs="Times New Roman"/>
      <w:color w:val="000000"/>
      <w:kern w:val="2"/>
      <w:sz w:val="24"/>
      <w:szCs w:val="20"/>
    </w:rPr>
  </w:style>
  <w:style w:type="character" w:customStyle="1" w:styleId="106">
    <w:name w:val="报告书正文 Char Char"/>
    <w:basedOn w:val="36"/>
    <w:link w:val="49"/>
    <w:semiHidden/>
    <w:qFormat/>
    <w:uiPriority w:val="0"/>
    <w:rPr>
      <w:rFonts w:ascii="Times New Roman" w:hAnsi="Times New Roman" w:eastAsia="宋体" w:cs="Times New Roman"/>
      <w:kern w:val="2"/>
      <w:sz w:val="24"/>
      <w:szCs w:val="24"/>
    </w:rPr>
  </w:style>
  <w:style w:type="character" w:customStyle="1" w:styleId="107">
    <w:name w:val="style6"/>
    <w:basedOn w:val="36"/>
    <w:qFormat/>
    <w:uiPriority w:val="0"/>
  </w:style>
  <w:style w:type="character" w:customStyle="1" w:styleId="108">
    <w:name w:val="26磅标题 Char Char"/>
    <w:basedOn w:val="36"/>
    <w:link w:val="59"/>
    <w:qFormat/>
    <w:uiPriority w:val="0"/>
    <w:rPr>
      <w:rFonts w:ascii="宋体" w:hAnsi="宋体" w:eastAsia="宋体" w:cs="Times New Roman"/>
      <w:b/>
      <w:kern w:val="2"/>
      <w:sz w:val="28"/>
      <w:szCs w:val="24"/>
    </w:rPr>
  </w:style>
  <w:style w:type="character" w:customStyle="1" w:styleId="109">
    <w:name w:val="26磅正文 Char Char"/>
    <w:basedOn w:val="36"/>
    <w:link w:val="60"/>
    <w:qFormat/>
    <w:uiPriority w:val="0"/>
    <w:rPr>
      <w:rFonts w:ascii="宋体" w:hAnsi="宋体" w:eastAsia="宋体" w:cs="Times New Roman"/>
      <w:color w:val="000000"/>
      <w:kern w:val="2"/>
      <w:sz w:val="24"/>
      <w:szCs w:val="24"/>
    </w:rPr>
  </w:style>
  <w:style w:type="character" w:customStyle="1" w:styleId="110">
    <w:name w:val="26磅小标题 Char Char"/>
    <w:basedOn w:val="36"/>
    <w:link w:val="61"/>
    <w:qFormat/>
    <w:uiPriority w:val="0"/>
    <w:rPr>
      <w:rFonts w:ascii="宋体" w:hAnsi="宋体" w:eastAsia="宋体" w:cs="Times New Roman"/>
      <w:b/>
      <w:kern w:val="2"/>
      <w:sz w:val="24"/>
      <w:szCs w:val="24"/>
    </w:rPr>
  </w:style>
  <w:style w:type="character" w:customStyle="1" w:styleId="111">
    <w:name w:val="18磅表格 Char Char"/>
    <w:basedOn w:val="36"/>
    <w:link w:val="62"/>
    <w:qFormat/>
    <w:uiPriority w:val="0"/>
    <w:rPr>
      <w:rFonts w:ascii="宋体" w:hAnsi="宋体" w:eastAsia="宋体" w:cs="Times New Roman"/>
      <w:bCs/>
      <w:color w:val="000000"/>
      <w:kern w:val="2"/>
      <w:sz w:val="21"/>
      <w:szCs w:val="21"/>
    </w:rPr>
  </w:style>
  <w:style w:type="character" w:customStyle="1" w:styleId="112">
    <w:name w:val="正文缩进 Char2"/>
    <w:basedOn w:val="36"/>
    <w:link w:val="6"/>
    <w:uiPriority w:val="99"/>
    <w:rPr>
      <w:rFonts w:ascii="宋体" w:hAnsi="宋体" w:eastAsia="宋体" w:cs="Times New Roman"/>
      <w:kern w:val="2"/>
      <w:sz w:val="28"/>
      <w:szCs w:val="24"/>
    </w:rPr>
  </w:style>
  <w:style w:type="character" w:customStyle="1" w:styleId="113">
    <w:name w:val="正文1 Char Char"/>
    <w:basedOn w:val="36"/>
    <w:link w:val="67"/>
    <w:qFormat/>
    <w:locked/>
    <w:uiPriority w:val="0"/>
    <w:rPr>
      <w:rFonts w:ascii="Times New Roman" w:hAnsi="Times New Roman" w:eastAsia="宋体" w:cs="Times New Roman"/>
      <w:b/>
      <w:color w:val="000000"/>
      <w:kern w:val="2"/>
      <w:sz w:val="24"/>
      <w:szCs w:val="20"/>
    </w:rPr>
  </w:style>
  <w:style w:type="character" w:customStyle="1" w:styleId="114">
    <w:name w:val="Placeholder Text"/>
    <w:basedOn w:val="36"/>
    <w:semiHidden/>
    <w:qFormat/>
    <w:uiPriority w:val="99"/>
    <w:rPr>
      <w:color w:val="808080"/>
    </w:rPr>
  </w:style>
  <w:style w:type="character" w:customStyle="1" w:styleId="115">
    <w:name w:val="尾注文本 Char Char"/>
    <w:basedOn w:val="36"/>
    <w:link w:val="23"/>
    <w:qFormat/>
    <w:uiPriority w:val="99"/>
    <w:rPr>
      <w:rFonts w:ascii="Tahoma" w:hAnsi="Tahoma"/>
      <w:sz w:val="22"/>
      <w:szCs w:val="22"/>
    </w:rPr>
  </w:style>
  <w:style w:type="character" w:customStyle="1" w:styleId="116">
    <w:name w:val="脚注文本 Char Char"/>
    <w:basedOn w:val="36"/>
    <w:link w:val="29"/>
    <w:qFormat/>
    <w:uiPriority w:val="99"/>
    <w:rPr>
      <w:rFonts w:ascii="Tahoma" w:hAnsi="Tahoma"/>
      <w:sz w:val="18"/>
      <w:szCs w:val="18"/>
    </w:rPr>
  </w:style>
  <w:style w:type="character" w:customStyle="1" w:styleId="117">
    <w:name w:val="批注文字 Char Char"/>
    <w:basedOn w:val="36"/>
    <w:link w:val="13"/>
    <w:uiPriority w:val="99"/>
    <w:rPr>
      <w:rFonts w:ascii="Tahoma" w:hAnsi="Tahoma"/>
      <w:sz w:val="22"/>
      <w:szCs w:val="22"/>
    </w:rPr>
  </w:style>
  <w:style w:type="character" w:customStyle="1" w:styleId="118">
    <w:name w:val="批注主题 Char Char"/>
    <w:basedOn w:val="117"/>
    <w:link w:val="34"/>
    <w:uiPriority w:val="99"/>
    <w:rPr>
      <w:b/>
      <w:bCs/>
    </w:rPr>
  </w:style>
  <w:style w:type="character" w:customStyle="1" w:styleId="119">
    <w:name w:val="威顿报告正文 Char Char"/>
    <w:basedOn w:val="36"/>
    <w:link w:val="71"/>
    <w:qFormat/>
    <w:uiPriority w:val="0"/>
    <w:rPr>
      <w:rFonts w:ascii="Times New Roman" w:hAnsi="Times New Roman" w:eastAsia="宋体"/>
      <w:color w:val="000000"/>
      <w:kern w:val="2"/>
      <w:sz w:val="24"/>
      <w:szCs w:val="24"/>
    </w:rPr>
  </w:style>
  <w:style w:type="character" w:customStyle="1" w:styleId="120">
    <w:name w:val="表格 Char Char"/>
    <w:link w:val="44"/>
    <w:qFormat/>
    <w:uiPriority w:val="0"/>
    <w:rPr>
      <w:rFonts w:ascii="宋体" w:hAnsi="宋体" w:eastAsia="宋体"/>
      <w:snapToGrid w:val="0"/>
      <w:sz w:val="21"/>
    </w:rPr>
  </w:style>
  <w:style w:type="character" w:customStyle="1" w:styleId="121">
    <w:name w:val="bt_content1"/>
    <w:basedOn w:val="36"/>
    <w:qFormat/>
    <w:uiPriority w:val="0"/>
    <w:rPr>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emf"/><Relationship Id="rId15" Type="http://schemas.openxmlformats.org/officeDocument/2006/relationships/image" Target="media/image6.wmf"/><Relationship Id="rId14" Type="http://schemas.openxmlformats.org/officeDocument/2006/relationships/image" Target="media/image5.wmf"/><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116"/>
    <customShpInfo spid="_x0000_s111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26411</Words>
  <Characters>29033</Characters>
  <Lines>580</Lines>
  <Paragraphs>163</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2017-10-18T02:29:00Z</dcterms:created>
  <dc:creator>PLKX</dc:creator>
  <cp:lastModifiedBy>园区招商</cp:lastModifiedBy>
  <cp:lastPrinted>2017-09-20T00:42:00Z</cp:lastPrinted>
  <dcterms:modified xsi:type="dcterms:W3CDTF">2019-12-13T07:48:38Z</dcterms:modified>
  <dc:title>建设项目环境影响报告表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