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72"/>
          <w:szCs w:val="72"/>
        </w:rPr>
      </w:pPr>
      <w:bookmarkStart w:id="9" w:name="_GoBack"/>
      <w:bookmarkEnd w:id="9"/>
    </w:p>
    <w:p>
      <w:pPr>
        <w:pStyle w:val="2"/>
      </w:pPr>
    </w:p>
    <w:p>
      <w:pPr>
        <w:jc w:val="center"/>
        <w:rPr>
          <w:b/>
          <w:sz w:val="72"/>
          <w:szCs w:val="72"/>
        </w:rPr>
      </w:pPr>
    </w:p>
    <w:p>
      <w:pPr>
        <w:jc w:val="center"/>
        <w:rPr>
          <w:rFonts w:eastAsia="华文中宋"/>
          <w:b/>
          <w:sz w:val="72"/>
          <w:szCs w:val="72"/>
        </w:rPr>
      </w:pPr>
      <w:r>
        <w:rPr>
          <w:rFonts w:eastAsia="华文中宋"/>
          <w:b/>
          <w:sz w:val="72"/>
          <w:szCs w:val="72"/>
        </w:rPr>
        <w:t>建设项目环境影响报告表</w:t>
      </w:r>
    </w:p>
    <w:p>
      <w:pPr>
        <w:jc w:val="center"/>
        <w:rPr>
          <w:rFonts w:hint="eastAsia" w:eastAsia="华文中宋"/>
          <w:b/>
          <w:sz w:val="36"/>
          <w:szCs w:val="36"/>
          <w:lang w:eastAsia="zh-CN"/>
        </w:rPr>
      </w:pPr>
      <w:r>
        <w:rPr>
          <w:rFonts w:eastAsia="华文中宋"/>
          <w:b/>
          <w:sz w:val="36"/>
          <w:szCs w:val="36"/>
        </w:rPr>
        <w:t>（</w:t>
      </w:r>
      <w:r>
        <w:rPr>
          <w:rFonts w:hint="eastAsia" w:eastAsia="华文中宋"/>
          <w:b/>
          <w:sz w:val="36"/>
          <w:szCs w:val="36"/>
          <w:lang w:val="en-US" w:eastAsia="zh-CN"/>
        </w:rPr>
        <w:t>公示</w:t>
      </w:r>
      <w:r>
        <w:rPr>
          <w:rFonts w:eastAsia="华文中宋"/>
          <w:b/>
          <w:sz w:val="36"/>
          <w:szCs w:val="36"/>
        </w:rPr>
        <w:t>本）</w:t>
      </w:r>
    </w:p>
    <w:p>
      <w:pPr>
        <w:jc w:val="center"/>
        <w:rPr>
          <w:rFonts w:eastAsia="华文中宋"/>
          <w:b/>
          <w:sz w:val="32"/>
          <w:szCs w:val="32"/>
        </w:rPr>
      </w:pPr>
    </w:p>
    <w:p>
      <w:pPr>
        <w:jc w:val="center"/>
        <w:rPr>
          <w:rFonts w:eastAsia="华文中宋"/>
          <w:b/>
          <w:sz w:val="36"/>
          <w:szCs w:val="36"/>
        </w:rPr>
      </w:pPr>
    </w:p>
    <w:p>
      <w:pPr>
        <w:jc w:val="center"/>
        <w:rPr>
          <w:rFonts w:eastAsia="华文中宋"/>
          <w:b/>
          <w:sz w:val="36"/>
          <w:szCs w:val="36"/>
        </w:rPr>
      </w:pPr>
    </w:p>
    <w:p>
      <w:pPr>
        <w:pStyle w:val="2"/>
      </w:pPr>
    </w:p>
    <w:p>
      <w:pPr>
        <w:pStyle w:val="2"/>
      </w:pPr>
    </w:p>
    <w:p>
      <w:pPr>
        <w:jc w:val="center"/>
        <w:rPr>
          <w:rFonts w:eastAsia="华文中宋"/>
          <w:b/>
          <w:sz w:val="36"/>
          <w:szCs w:val="36"/>
        </w:rPr>
      </w:pPr>
    </w:p>
    <w:p>
      <w:pPr>
        <w:jc w:val="center"/>
        <w:rPr>
          <w:b/>
          <w:sz w:val="36"/>
          <w:szCs w:val="36"/>
        </w:rPr>
      </w:pPr>
    </w:p>
    <w:p>
      <w:pPr>
        <w:spacing w:line="480" w:lineRule="auto"/>
        <w:ind w:firstLine="602" w:firstLineChars="200"/>
        <w:jc w:val="left"/>
        <w:rPr>
          <w:b/>
          <w:sz w:val="30"/>
          <w:szCs w:val="30"/>
          <w:u w:val="single"/>
        </w:rPr>
      </w:pPr>
      <w:r>
        <w:rPr>
          <w:b/>
          <w:sz w:val="30"/>
          <w:szCs w:val="30"/>
        </w:rPr>
        <w:t>项  目  名  称：</w:t>
      </w:r>
      <w:r>
        <w:rPr>
          <w:b/>
          <w:sz w:val="30"/>
          <w:szCs w:val="30"/>
          <w:u w:val="single"/>
        </w:rPr>
        <w:t>忻州忻和瑞丰机械设备制造有限公司</w:t>
      </w:r>
    </w:p>
    <w:p>
      <w:pPr>
        <w:spacing w:line="480" w:lineRule="auto"/>
        <w:ind w:firstLine="3012" w:firstLineChars="1000"/>
        <w:jc w:val="left"/>
        <w:rPr>
          <w:b/>
          <w:sz w:val="30"/>
          <w:szCs w:val="30"/>
          <w:u w:val="single"/>
        </w:rPr>
      </w:pPr>
      <w:r>
        <w:rPr>
          <w:b/>
          <w:sz w:val="30"/>
          <w:szCs w:val="30"/>
          <w:u w:val="single"/>
        </w:rPr>
        <w:t>技改搬迁项目</w:t>
      </w:r>
    </w:p>
    <w:p>
      <w:pPr>
        <w:spacing w:line="480" w:lineRule="auto"/>
        <w:ind w:firstLine="602" w:firstLineChars="200"/>
        <w:jc w:val="left"/>
        <w:rPr>
          <w:b/>
          <w:sz w:val="30"/>
          <w:szCs w:val="30"/>
          <w:u w:val="single"/>
        </w:rPr>
      </w:pPr>
      <w:r>
        <w:rPr>
          <w:b/>
          <w:sz w:val="30"/>
          <w:szCs w:val="30"/>
        </w:rPr>
        <w:t>建设单位(盖章)：</w:t>
      </w:r>
      <w:r>
        <w:rPr>
          <w:b/>
          <w:sz w:val="30"/>
          <w:szCs w:val="30"/>
          <w:u w:val="single"/>
        </w:rPr>
        <w:t>忻州忻和瑞丰机械设备制造有限公司</w:t>
      </w:r>
    </w:p>
    <w:p>
      <w:pPr>
        <w:ind w:left="899" w:leftChars="428"/>
        <w:rPr>
          <w:rFonts w:eastAsia="华文中宋"/>
          <w:b/>
          <w:sz w:val="30"/>
          <w:szCs w:val="30"/>
        </w:rPr>
      </w:pPr>
    </w:p>
    <w:p>
      <w:pPr>
        <w:ind w:left="899" w:leftChars="428"/>
        <w:rPr>
          <w:rFonts w:eastAsia="华文中宋"/>
          <w:b/>
          <w:sz w:val="30"/>
          <w:szCs w:val="30"/>
        </w:rPr>
      </w:pPr>
    </w:p>
    <w:p>
      <w:pPr>
        <w:ind w:left="899" w:leftChars="428"/>
        <w:rPr>
          <w:rFonts w:eastAsia="华文中宋"/>
          <w:b/>
          <w:sz w:val="30"/>
          <w:szCs w:val="30"/>
        </w:rPr>
      </w:pPr>
    </w:p>
    <w:p>
      <w:pPr>
        <w:ind w:left="899" w:leftChars="428"/>
        <w:rPr>
          <w:rFonts w:eastAsia="华文中宋"/>
          <w:b/>
          <w:sz w:val="30"/>
          <w:szCs w:val="30"/>
        </w:rPr>
      </w:pPr>
    </w:p>
    <w:p>
      <w:pPr>
        <w:ind w:left="899" w:leftChars="428"/>
        <w:rPr>
          <w:rFonts w:eastAsia="华文中宋"/>
          <w:b/>
          <w:sz w:val="30"/>
          <w:szCs w:val="30"/>
        </w:rPr>
      </w:pPr>
    </w:p>
    <w:p>
      <w:pPr>
        <w:pStyle w:val="2"/>
      </w:pPr>
    </w:p>
    <w:p>
      <w:pPr>
        <w:ind w:left="899" w:leftChars="428"/>
        <w:rPr>
          <w:rFonts w:eastAsia="华文中宋"/>
          <w:b/>
          <w:sz w:val="30"/>
          <w:szCs w:val="30"/>
        </w:rPr>
      </w:pPr>
    </w:p>
    <w:p>
      <w:pPr>
        <w:ind w:left="899" w:leftChars="428"/>
        <w:rPr>
          <w:rFonts w:eastAsia="华文中宋"/>
          <w:b/>
          <w:sz w:val="30"/>
          <w:szCs w:val="30"/>
        </w:rPr>
      </w:pPr>
    </w:p>
    <w:p>
      <w:pPr>
        <w:ind w:left="899" w:leftChars="428"/>
        <w:rPr>
          <w:rFonts w:eastAsia="华文中宋"/>
          <w:b/>
          <w:sz w:val="30"/>
          <w:szCs w:val="30"/>
        </w:rPr>
      </w:pPr>
    </w:p>
    <w:p>
      <w:pPr>
        <w:rPr>
          <w:rFonts w:eastAsia="华文中宋"/>
          <w:b/>
          <w:sz w:val="30"/>
          <w:szCs w:val="30"/>
        </w:rPr>
      </w:pPr>
    </w:p>
    <w:p>
      <w:pPr>
        <w:jc w:val="center"/>
        <w:rPr>
          <w:b/>
          <w:sz w:val="32"/>
          <w:szCs w:val="32"/>
        </w:rPr>
      </w:pPr>
      <w:r>
        <w:rPr>
          <w:b/>
          <w:sz w:val="32"/>
          <w:szCs w:val="32"/>
        </w:rPr>
        <w:t>编制日期：二零一九年</w:t>
      </w:r>
      <w:r>
        <w:rPr>
          <w:rFonts w:hint="eastAsia"/>
          <w:b/>
          <w:sz w:val="32"/>
          <w:szCs w:val="32"/>
          <w:lang w:eastAsia="zh-CN"/>
        </w:rPr>
        <w:t>九</w:t>
      </w:r>
      <w:r>
        <w:rPr>
          <w:b/>
          <w:sz w:val="32"/>
          <w:szCs w:val="32"/>
        </w:rPr>
        <w:t>月</w:t>
      </w:r>
    </w:p>
    <w:p>
      <w:pPr>
        <w:rPr>
          <w:rFonts w:hint="eastAsia" w:eastAsia="宋体"/>
          <w:lang w:eastAsia="zh-CN"/>
        </w:rPr>
      </w:pPr>
      <w:r>
        <w:rPr>
          <w:b/>
          <w:sz w:val="32"/>
          <w:szCs w:val="32"/>
        </w:rPr>
        <w:br w:type="page"/>
      </w:r>
    </w:p>
    <w:p>
      <w:pPr>
        <w:jc w:val="center"/>
        <w:rPr>
          <w:rFonts w:eastAsia="黑体"/>
          <w:b/>
          <w:sz w:val="44"/>
        </w:rPr>
      </w:pPr>
      <w:r>
        <w:rPr>
          <w:rFonts w:eastAsia="黑体"/>
          <w:b/>
          <w:sz w:val="44"/>
        </w:rPr>
        <w:t>《建设项目环境影响报告表》编制说明</w:t>
      </w:r>
    </w:p>
    <w:p>
      <w:pPr>
        <w:spacing w:line="480" w:lineRule="auto"/>
        <w:rPr>
          <w:rFonts w:eastAsia="黑体"/>
          <w:b/>
          <w:spacing w:val="4"/>
          <w:sz w:val="24"/>
        </w:rPr>
      </w:pPr>
    </w:p>
    <w:p>
      <w:pPr>
        <w:spacing w:line="480" w:lineRule="auto"/>
        <w:rPr>
          <w:bCs/>
          <w:sz w:val="28"/>
        </w:rPr>
      </w:pPr>
      <w:r>
        <w:rPr>
          <w:b/>
          <w:spacing w:val="4"/>
          <w:sz w:val="24"/>
        </w:rPr>
        <w:t xml:space="preserve">    </w:t>
      </w:r>
      <w:r>
        <w:rPr>
          <w:bCs/>
          <w:sz w:val="28"/>
        </w:rPr>
        <w:t>《建设项目环境影响报告表》由具有从事环境影响评价工作资质的单位编制。</w:t>
      </w:r>
    </w:p>
    <w:p>
      <w:pPr>
        <w:spacing w:line="700" w:lineRule="exact"/>
        <w:ind w:firstLine="561"/>
        <w:rPr>
          <w:bCs/>
          <w:sz w:val="28"/>
        </w:rPr>
      </w:pPr>
      <w:r>
        <w:rPr>
          <w:bCs/>
          <w:sz w:val="28"/>
        </w:rPr>
        <w:t>1．项目名称——指项目立项批复时的名称，应不超过30个字（两个英文字段作一个汉字）。</w:t>
      </w:r>
    </w:p>
    <w:p>
      <w:pPr>
        <w:spacing w:line="700" w:lineRule="exact"/>
        <w:ind w:firstLine="561"/>
        <w:rPr>
          <w:bCs/>
          <w:sz w:val="28"/>
        </w:rPr>
      </w:pPr>
      <w:r>
        <w:rPr>
          <w:bCs/>
          <w:sz w:val="28"/>
        </w:rPr>
        <w:t>2．建设地点——指项目所在地详细地址，公路、铁路应填写起止地点。</w:t>
      </w:r>
    </w:p>
    <w:p>
      <w:pPr>
        <w:spacing w:line="700" w:lineRule="exact"/>
        <w:ind w:firstLine="561"/>
        <w:rPr>
          <w:bCs/>
          <w:sz w:val="28"/>
        </w:rPr>
      </w:pPr>
      <w:r>
        <w:rPr>
          <w:bCs/>
          <w:sz w:val="28"/>
        </w:rPr>
        <w:t>3．行业类别——按国标填写。</w:t>
      </w:r>
    </w:p>
    <w:p>
      <w:pPr>
        <w:spacing w:line="700" w:lineRule="exact"/>
        <w:ind w:firstLine="561"/>
        <w:rPr>
          <w:bCs/>
          <w:sz w:val="28"/>
        </w:rPr>
      </w:pPr>
      <w:r>
        <w:rPr>
          <w:bCs/>
          <w:sz w:val="28"/>
        </w:rPr>
        <w:t>4．总投资——指项目投资总额。</w:t>
      </w:r>
      <w:r>
        <w:rPr>
          <w:bCs/>
          <w:sz w:val="28"/>
        </w:rPr>
        <w:tab/>
      </w:r>
    </w:p>
    <w:p>
      <w:pPr>
        <w:spacing w:line="700" w:lineRule="exact"/>
        <w:ind w:firstLine="561"/>
        <w:rPr>
          <w:bCs/>
          <w:sz w:val="28"/>
        </w:rPr>
      </w:pPr>
      <w:r>
        <w:rPr>
          <w:bCs/>
          <w:sz w:val="28"/>
        </w:rPr>
        <w:t>5．主要环境保护目标——指项目区周围一定范围内集中居民住宅、学校、医院、保护文物、风景名胜区、水源地和生态敏感点等，应尽可能给出保护目标、性质、规模和距厂界距离等。</w:t>
      </w:r>
    </w:p>
    <w:p>
      <w:pPr>
        <w:spacing w:line="700" w:lineRule="exact"/>
        <w:ind w:firstLine="561"/>
        <w:rPr>
          <w:bCs/>
          <w:sz w:val="28"/>
        </w:rPr>
      </w:pPr>
      <w:r>
        <w:rPr>
          <w:bCs/>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700" w:lineRule="exact"/>
        <w:ind w:firstLine="561"/>
        <w:rPr>
          <w:bCs/>
          <w:sz w:val="28"/>
        </w:rPr>
      </w:pPr>
      <w:r>
        <w:rPr>
          <w:bCs/>
          <w:sz w:val="28"/>
        </w:rPr>
        <w:t>7．预审意见——由行业主管部门填写答复意见，无主管部门项目，可不填。</w:t>
      </w:r>
    </w:p>
    <w:p>
      <w:pPr>
        <w:spacing w:line="700" w:lineRule="exact"/>
        <w:ind w:firstLine="561"/>
        <w:rPr>
          <w:bCs/>
          <w:sz w:val="28"/>
        </w:rPr>
      </w:pPr>
      <w:r>
        <w:rPr>
          <w:bCs/>
          <w:sz w:val="28"/>
        </w:rPr>
        <w:t>8．审批意见——由负责审批该项目的环境保护行政主管部门批复。</w:t>
      </w:r>
    </w:p>
    <w:p>
      <w:pPr>
        <w:spacing w:line="360" w:lineRule="auto"/>
        <w:jc w:val="left"/>
        <w:rPr>
          <w:rFonts w:eastAsia="黑体"/>
          <w:b/>
          <w:sz w:val="30"/>
        </w:rPr>
        <w:sectPr>
          <w:headerReference r:id="rId3" w:type="default"/>
          <w:pgSz w:w="11906" w:h="16838"/>
          <w:pgMar w:top="1418" w:right="1418" w:bottom="1713" w:left="1418" w:header="851" w:footer="992" w:gutter="0"/>
          <w:pgNumType w:start="1"/>
          <w:cols w:space="720" w:num="1"/>
          <w:docGrid w:linePitch="312" w:charSpace="0"/>
        </w:sectPr>
      </w:pPr>
    </w:p>
    <w:p>
      <w:pPr>
        <w:spacing w:line="360" w:lineRule="auto"/>
        <w:jc w:val="left"/>
        <w:rPr>
          <w:rFonts w:eastAsia="黑体"/>
          <w:b/>
          <w:sz w:val="30"/>
        </w:rPr>
      </w:pPr>
      <w:r>
        <w:rPr>
          <w:rFonts w:eastAsia="黑体"/>
          <w:b/>
          <w:sz w:val="30"/>
        </w:rPr>
        <w:t>项目基本情况</w:t>
      </w:r>
    </w:p>
    <w:tbl>
      <w:tblPr>
        <w:tblStyle w:val="30"/>
        <w:tblW w:w="970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90"/>
        <w:gridCol w:w="2417"/>
        <w:gridCol w:w="182"/>
        <w:gridCol w:w="1526"/>
        <w:gridCol w:w="109"/>
        <w:gridCol w:w="1346"/>
        <w:gridCol w:w="1490"/>
        <w:gridCol w:w="14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项目名称</w:t>
            </w:r>
          </w:p>
        </w:tc>
        <w:tc>
          <w:tcPr>
            <w:tcW w:w="8514"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 xml:space="preserve">忻州忻和瑞丰机械设备制造有限公司技改搬迁项目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建设单位</w:t>
            </w:r>
          </w:p>
        </w:tc>
        <w:tc>
          <w:tcPr>
            <w:tcW w:w="8514"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忻州忻和瑞丰机械设备制造有限公司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法人代表</w:t>
            </w:r>
          </w:p>
        </w:tc>
        <w:tc>
          <w:tcPr>
            <w:tcW w:w="412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崔</w:t>
            </w:r>
            <w:r>
              <w:rPr>
                <w:rFonts w:hint="eastAsia"/>
                <w:sz w:val="24"/>
                <w:szCs w:val="24"/>
                <w:lang w:val="en-US" w:eastAsia="zh-CN"/>
              </w:rPr>
              <w:t>建</w:t>
            </w:r>
            <w:r>
              <w:rPr>
                <w:sz w:val="24"/>
                <w:szCs w:val="24"/>
              </w:rPr>
              <w:t>平</w:t>
            </w: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联系人</w:t>
            </w:r>
          </w:p>
        </w:tc>
        <w:tc>
          <w:tcPr>
            <w:tcW w:w="2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崔建平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通讯地址</w:t>
            </w:r>
          </w:p>
        </w:tc>
        <w:tc>
          <w:tcPr>
            <w:tcW w:w="8514"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忻州忻和瑞丰机械设备制造有限公司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联系电话</w:t>
            </w:r>
          </w:p>
        </w:tc>
        <w:tc>
          <w:tcPr>
            <w:tcW w:w="25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13903502095</w:t>
            </w: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传真</w:t>
            </w: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w:t>
            </w:r>
          </w:p>
        </w:tc>
        <w:tc>
          <w:tcPr>
            <w:tcW w:w="1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邮政编码</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034000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建设地点</w:t>
            </w:r>
          </w:p>
        </w:tc>
        <w:tc>
          <w:tcPr>
            <w:tcW w:w="8514"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忻州市经济开发区美新公司院内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立项审批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部门</w:t>
            </w: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4"/>
                <w:szCs w:val="24"/>
                <w:lang w:eastAsia="zh-CN"/>
              </w:rPr>
            </w:pPr>
            <w:r>
              <w:rPr>
                <w:rFonts w:hint="eastAsia"/>
                <w:sz w:val="24"/>
                <w:szCs w:val="24"/>
                <w:lang w:eastAsia="zh-CN"/>
              </w:rPr>
              <w:t>忻州经济开发区经济发展部</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批准文号</w:t>
            </w:r>
          </w:p>
        </w:tc>
        <w:tc>
          <w:tcPr>
            <w:tcW w:w="2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18"/>
                <w:szCs w:val="18"/>
              </w:rPr>
              <w:t>2019—140951—34—03—102414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建设性质</w:t>
            </w: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4"/>
                <w:szCs w:val="24"/>
                <w:lang w:val="en-US" w:eastAsia="zh-CN"/>
              </w:rPr>
            </w:pPr>
            <w:r>
              <w:rPr>
                <w:sz w:val="24"/>
                <w:szCs w:val="24"/>
              </w:rPr>
              <w:t>技改</w:t>
            </w:r>
            <w:r>
              <w:rPr>
                <w:rFonts w:hint="eastAsia"/>
                <w:sz w:val="24"/>
                <w:szCs w:val="24"/>
                <w:lang w:val="en-US" w:eastAsia="zh-CN"/>
              </w:rPr>
              <w:t>搬迁</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行业类别</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及代码</w:t>
            </w:r>
          </w:p>
        </w:tc>
        <w:tc>
          <w:tcPr>
            <w:tcW w:w="2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sz w:val="24"/>
                <w:szCs w:val="24"/>
                <w:lang w:val="en-US"/>
              </w:rPr>
            </w:pPr>
            <w:r>
              <w:rPr>
                <w:rFonts w:hint="eastAsia"/>
                <w:sz w:val="24"/>
                <w:szCs w:val="24"/>
              </w:rPr>
              <w:t>C3499其他未列明通用设备制造业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51"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占地面积</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(平方米)</w:t>
            </w:r>
          </w:p>
        </w:tc>
        <w:tc>
          <w:tcPr>
            <w:tcW w:w="4234"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3400</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绿化面积</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(平方米)</w:t>
            </w:r>
          </w:p>
        </w:tc>
        <w:tc>
          <w:tcPr>
            <w:tcW w:w="2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FF0000"/>
                <w:sz w:val="24"/>
                <w:szCs w:val="24"/>
              </w:rPr>
            </w:pPr>
            <w:r>
              <w:rPr>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总投资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(万元)</w:t>
            </w:r>
          </w:p>
        </w:tc>
        <w:tc>
          <w:tcPr>
            <w:tcW w:w="2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FF0000"/>
                <w:sz w:val="24"/>
                <w:szCs w:val="24"/>
              </w:rPr>
            </w:pPr>
            <w:r>
              <w:rPr>
                <w:sz w:val="24"/>
                <w:szCs w:val="24"/>
              </w:rPr>
              <w:t>175</w:t>
            </w:r>
          </w:p>
        </w:tc>
        <w:tc>
          <w:tcPr>
            <w:tcW w:w="18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FF0000"/>
                <w:sz w:val="24"/>
                <w:szCs w:val="24"/>
              </w:rPr>
            </w:pPr>
            <w:r>
              <w:rPr>
                <w:sz w:val="24"/>
                <w:szCs w:val="24"/>
              </w:rPr>
              <w:t>其中：环保投资(万元)</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8</w:t>
            </w:r>
          </w:p>
        </w:tc>
        <w:tc>
          <w:tcPr>
            <w:tcW w:w="1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环保投资占总投资比例</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4.57%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1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评价经费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(万元)</w:t>
            </w:r>
          </w:p>
        </w:tc>
        <w:tc>
          <w:tcPr>
            <w:tcW w:w="2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w:t>
            </w:r>
          </w:p>
        </w:tc>
        <w:tc>
          <w:tcPr>
            <w:tcW w:w="18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预期投产日期</w:t>
            </w:r>
          </w:p>
        </w:tc>
        <w:tc>
          <w:tcPr>
            <w:tcW w:w="42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2019年10月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704" w:type="dxa"/>
            <w:gridSpan w:val="8"/>
            <w:vAlign w:val="center"/>
          </w:tcPr>
          <w:p>
            <w:pPr>
              <w:keepNext w:val="0"/>
              <w:keepLines w:val="0"/>
              <w:pageBreakBefore w:val="0"/>
              <w:widowControl w:val="0"/>
              <w:kinsoku/>
              <w:wordWrap/>
              <w:overflowPunct/>
              <w:topLinePunct w:val="0"/>
              <w:autoSpaceDE/>
              <w:autoSpaceDN/>
              <w:bidi w:val="0"/>
              <w:adjustRightInd/>
              <w:snapToGrid/>
              <w:spacing w:beforeLines="50" w:afterLines="50" w:line="480" w:lineRule="exact"/>
              <w:textAlignment w:val="auto"/>
              <w:rPr>
                <w:rFonts w:ascii="宋体" w:hAnsi="宋体" w:cs="宋体"/>
                <w:b/>
                <w:bCs/>
                <w:sz w:val="28"/>
              </w:rPr>
            </w:pPr>
            <w:r>
              <w:rPr>
                <w:rFonts w:hint="eastAsia" w:ascii="宋体" w:hAnsi="宋体" w:cs="宋体"/>
                <w:b/>
                <w:bCs/>
                <w:sz w:val="28"/>
              </w:rPr>
              <w:t>工程内容及规模：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s="宋体"/>
                <w:sz w:val="28"/>
                <w:szCs w:val="28"/>
              </w:rPr>
            </w:pPr>
            <w:r>
              <w:rPr>
                <w:rFonts w:hint="eastAsia" w:ascii="宋体" w:hAnsi="宋体" w:cs="宋体"/>
                <w:sz w:val="28"/>
                <w:szCs w:val="28"/>
              </w:rPr>
              <w:t>一、项目背景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忻州忻和瑞丰机械设备制造有限公司原名为忻州市忻和瑞丰煤机制造有限公司，始建于2010年，是一家主要生产刮板机输送机为主的煤炭通用机械制造民营股份制企业。</w:t>
            </w:r>
            <w:r>
              <w:rPr>
                <w:spacing w:val="4"/>
                <w:sz w:val="24"/>
              </w:rPr>
              <w:t>后因股权变更等原因，企业名称同时变更为现名称。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忻州忻和瑞丰机械设备制造有限公司技改搬迁项目建设地点位于忻州市经济开发区美新公司院内。该公司主要经营经销</w:t>
            </w:r>
            <w:r>
              <w:rPr>
                <w:rFonts w:hint="eastAsia"/>
                <w:sz w:val="24"/>
                <w:lang w:eastAsia="zh-CN"/>
              </w:rPr>
              <w:t>：</w:t>
            </w:r>
            <w:r>
              <w:rPr>
                <w:sz w:val="24"/>
              </w:rPr>
              <w:t>钢材、机械设备、通用机械设备制造（不含冶炼铸造）。本公司现在的主要工程建设为购置安装新设备及老厂设备搬迁。公司原址位于原忻府区田村金属库内（忻府区兰村乡田村东北450m），原项目名称为忻州瑞丰煤矿通用设备制造及加工项目，建设内容为建设年产10部刮板输送机及系列产品生产线。公司搬迁原由为原厂址拆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忻州忻和瑞丰机械设备制造有限公司主要设备有精密剪板机、拉伸机、焊接机器人、检验平台、铣床、切割机、标识机、加工中心等。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bCs/>
                <w:sz w:val="24"/>
              </w:rPr>
              <w:t>根据《中华人民共和国环境保护法》、《中华人民共和国环境影响评价法》以及《建设项目环境保护管理条例》的有关规定，本项目需进行环境影响评价，编制环境影响报告表。为此，</w:t>
            </w:r>
            <w:r>
              <w:rPr>
                <w:sz w:val="24"/>
              </w:rPr>
              <w:t>忻州忻和瑞丰机械设备制造有限公司</w:t>
            </w:r>
            <w:r>
              <w:rPr>
                <w:bCs/>
                <w:sz w:val="24"/>
              </w:rPr>
              <w:t>于2019年</w:t>
            </w:r>
            <w:r>
              <w:rPr>
                <w:rFonts w:hint="eastAsia"/>
                <w:bCs/>
                <w:sz w:val="24"/>
                <w:lang w:val="en-US" w:eastAsia="zh-CN"/>
              </w:rPr>
              <w:t>8</w:t>
            </w:r>
            <w:r>
              <w:rPr>
                <w:bCs/>
                <w:sz w:val="24"/>
              </w:rPr>
              <w:t>月</w:t>
            </w:r>
            <w:r>
              <w:rPr>
                <w:rFonts w:hint="eastAsia"/>
                <w:bCs/>
                <w:sz w:val="24"/>
                <w:lang w:val="en-US" w:eastAsia="zh-CN"/>
              </w:rPr>
              <w:t>15日</w:t>
            </w:r>
            <w:r>
              <w:rPr>
                <w:bCs/>
                <w:sz w:val="24"/>
              </w:rPr>
              <w:t>正式委托我公司承担本项目的环境影响评价工作（委托书见附件1）。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pPr>
            <w:r>
              <w:rPr>
                <w:kern w:val="0"/>
                <w:sz w:val="24"/>
              </w:rPr>
              <w:t>接受委托后，我公司立即组织项目参评人员进行现场踏勘，对工程所在区域自然环境和工程建设情况进行调查了解和实地踏勘，在资料收集统计、工程分析、环境影响分析的基础上，同时在对工程进行初步工程分析、环境影响因子识别筛选及环境敏感目标调查基础上，编制完成了《</w:t>
            </w:r>
            <w:r>
              <w:rPr>
                <w:sz w:val="24"/>
              </w:rPr>
              <w:t>忻州忻和瑞丰机械设备制造有限公司技改搬迁项目</w:t>
            </w:r>
            <w:r>
              <w:rPr>
                <w:kern w:val="0"/>
                <w:sz w:val="24"/>
              </w:rPr>
              <w:t>环境影响报告表》（报审版）。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color w:val="auto"/>
                <w:sz w:val="24"/>
                <w:szCs w:val="24"/>
              </w:rPr>
            </w:pPr>
            <w:r>
              <w:rPr>
                <w:rFonts w:hint="eastAsia"/>
                <w:color w:val="auto"/>
                <w:sz w:val="24"/>
                <w:szCs w:val="24"/>
                <w:lang w:val="en-US" w:eastAsia="zh-CN"/>
              </w:rPr>
              <w:t>忻州经济开发区建设环保管理部</w:t>
            </w:r>
            <w:r>
              <w:rPr>
                <w:bCs/>
                <w:color w:val="000000"/>
                <w:sz w:val="24"/>
                <w:szCs w:val="24"/>
              </w:rPr>
              <w:t>于201</w:t>
            </w:r>
            <w:r>
              <w:rPr>
                <w:rFonts w:hint="eastAsia"/>
                <w:bCs/>
                <w:color w:val="000000"/>
                <w:sz w:val="24"/>
                <w:szCs w:val="24"/>
                <w:lang w:val="en-US" w:eastAsia="zh-CN"/>
              </w:rPr>
              <w:t>9</w:t>
            </w:r>
            <w:r>
              <w:rPr>
                <w:bCs/>
                <w:color w:val="000000"/>
                <w:sz w:val="24"/>
                <w:szCs w:val="24"/>
              </w:rPr>
              <w:t>年</w:t>
            </w:r>
            <w:r>
              <w:rPr>
                <w:rFonts w:hint="eastAsia"/>
                <w:bCs/>
                <w:color w:val="000000"/>
                <w:sz w:val="24"/>
                <w:szCs w:val="24"/>
                <w:lang w:val="en-US" w:eastAsia="zh-CN"/>
              </w:rPr>
              <w:t>8</w:t>
            </w:r>
            <w:r>
              <w:rPr>
                <w:bCs/>
                <w:color w:val="000000"/>
                <w:sz w:val="24"/>
                <w:szCs w:val="24"/>
              </w:rPr>
              <w:t>月</w:t>
            </w:r>
            <w:r>
              <w:rPr>
                <w:rFonts w:hint="eastAsia"/>
                <w:bCs/>
                <w:color w:val="000000"/>
                <w:sz w:val="24"/>
                <w:szCs w:val="24"/>
                <w:lang w:val="en-US" w:eastAsia="zh-CN"/>
              </w:rPr>
              <w:t>31</w:t>
            </w:r>
            <w:r>
              <w:rPr>
                <w:bCs/>
                <w:color w:val="000000"/>
                <w:sz w:val="24"/>
                <w:szCs w:val="24"/>
              </w:rPr>
              <w:t>日，在</w:t>
            </w:r>
            <w:r>
              <w:rPr>
                <w:rFonts w:hint="eastAsia"/>
                <w:bCs/>
                <w:color w:val="000000"/>
                <w:sz w:val="24"/>
                <w:szCs w:val="24"/>
                <w:lang w:eastAsia="zh-CN"/>
              </w:rPr>
              <w:t>忻州经济开发区</w:t>
            </w:r>
            <w:r>
              <w:rPr>
                <w:bCs/>
                <w:color w:val="000000"/>
                <w:sz w:val="24"/>
                <w:szCs w:val="24"/>
              </w:rPr>
              <w:t>主持召开了《</w:t>
            </w:r>
            <w:r>
              <w:rPr>
                <w:sz w:val="24"/>
              </w:rPr>
              <w:t>忻州忻和瑞丰机械设备制造有限公司技改搬迁项目</w:t>
            </w:r>
            <w:r>
              <w:rPr>
                <w:kern w:val="0"/>
                <w:sz w:val="24"/>
              </w:rPr>
              <w:t>环境影响报告表</w:t>
            </w:r>
            <w:r>
              <w:rPr>
                <w:bCs/>
                <w:color w:val="auto"/>
                <w:sz w:val="24"/>
                <w:szCs w:val="24"/>
              </w:rPr>
              <w:t>》技术审查会</w:t>
            </w:r>
            <w:r>
              <w:rPr>
                <w:color w:val="auto"/>
                <w:sz w:val="24"/>
                <w:szCs w:val="24"/>
              </w:rPr>
              <w:t>，根据技术审查意见，我们对报告表进行了认真、细致的修改和完善，编制完成了《</w:t>
            </w:r>
            <w:r>
              <w:rPr>
                <w:sz w:val="24"/>
              </w:rPr>
              <w:t>忻州忻和瑞丰机械设备制造有限公司技改搬迁项目</w:t>
            </w:r>
            <w:r>
              <w:rPr>
                <w:kern w:val="0"/>
                <w:sz w:val="24"/>
              </w:rPr>
              <w:t>环境影响报告表</w:t>
            </w:r>
            <w:r>
              <w:rPr>
                <w:color w:val="auto"/>
                <w:sz w:val="24"/>
                <w:szCs w:val="24"/>
              </w:rPr>
              <w:t>》</w:t>
            </w:r>
            <w:r>
              <w:rPr>
                <w:rFonts w:hint="eastAsia"/>
                <w:color w:val="auto"/>
                <w:sz w:val="24"/>
                <w:szCs w:val="24"/>
              </w:rPr>
              <w:t>（</w:t>
            </w:r>
            <w:r>
              <w:rPr>
                <w:color w:val="auto"/>
                <w:sz w:val="24"/>
                <w:szCs w:val="24"/>
              </w:rPr>
              <w:t>报批本</w:t>
            </w:r>
            <w:r>
              <w:rPr>
                <w:rFonts w:hint="eastAsia"/>
                <w:color w:val="auto"/>
                <w:sz w:val="24"/>
                <w:szCs w:val="24"/>
              </w:rPr>
              <w:t>）</w:t>
            </w:r>
            <w:r>
              <w:rPr>
                <w:color w:val="auto"/>
                <w:sz w:val="24"/>
                <w:szCs w:val="24"/>
              </w:rPr>
              <w:t>，现提交建设单位报请环保主管部门审批。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cs="宋体"/>
                <w:sz w:val="28"/>
                <w:szCs w:val="28"/>
              </w:rPr>
            </w:pPr>
            <w:r>
              <w:rPr>
                <w:rFonts w:hint="default" w:ascii="宋体" w:hAnsi="宋体" w:cs="宋体"/>
                <w:sz w:val="28"/>
                <w:szCs w:val="28"/>
                <w:lang w:eastAsia="zh-CN"/>
              </w:rPr>
              <w:t>二</w:t>
            </w:r>
            <w:r>
              <w:rPr>
                <w:rFonts w:hint="default" w:ascii="宋体" w:hAnsi="宋体" w:cs="宋体"/>
                <w:sz w:val="28"/>
                <w:szCs w:val="28"/>
              </w:rPr>
              <w:t>、“三线一单”符合性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1、</w:t>
            </w:r>
            <w:r>
              <w:rPr>
                <w:rFonts w:hint="default" w:ascii="Times New Roman" w:hAnsi="Times New Roman" w:eastAsia="宋体" w:cs="Times New Roman"/>
                <w:bCs/>
                <w:color w:val="auto"/>
                <w:sz w:val="24"/>
                <w:szCs w:val="24"/>
              </w:rPr>
              <w:t>生态保护红线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根据《生态保护红线划定技术指南》，山西省生态保护红线可能涉及的区域主要包括水源涵养区、水土保持区、防风固沙区、生物多样性维护区等陆地重要生态功能区，或水土流失敏感区、土地沙化敏感区、石漠化敏感区、高寒生态脆弱区、干旱、半干旱生态脆弱区等陆地生态环境敏感区和脆弱区、国家级自然保护区、世界文化自然遗产、国家级风景名胜区、国家森林公园和国家地质公园等禁止开发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根据《关于划定并严守生态保护红线的若干意见》中坚守底线，严格保护的原则，牢固树立底线意识，将生态保护红线作为编制空间规划的基础。强化用途管制，严禁地质公园、水源地等。选址禁止在重点生态功能区、生态环境敏感区和脆弱区、禁止开发区等生态保护区，不能任意改变用途，杜绝不合理开发建设活动对生态保护红线的破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本项目位于</w:t>
            </w:r>
            <w:r>
              <w:rPr>
                <w:rFonts w:hint="default" w:ascii="Times New Roman" w:hAnsi="Times New Roman" w:eastAsia="宋体" w:cs="Times New Roman"/>
                <w:sz w:val="24"/>
                <w:szCs w:val="24"/>
              </w:rPr>
              <w:t>忻州市经济开发区美新公司院内</w:t>
            </w:r>
            <w:r>
              <w:rPr>
                <w:rFonts w:hint="default" w:ascii="Times New Roman" w:hAnsi="Times New Roman" w:eastAsia="宋体" w:cs="Times New Roman"/>
                <w:bCs/>
                <w:color w:val="auto"/>
                <w:sz w:val="24"/>
                <w:szCs w:val="24"/>
              </w:rPr>
              <w:t>，评价范围内无自然保护区、森林公园、风景名胜区、世界文化自然遗产、地质公园等敏感因素，不涉及水土保持区、水土流失敏感区等；项目选址不涉及生态保护红线。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2、</w:t>
            </w:r>
            <w:r>
              <w:rPr>
                <w:rFonts w:hint="default" w:ascii="Times New Roman" w:hAnsi="Times New Roman" w:eastAsia="宋体" w:cs="Times New Roman"/>
                <w:bCs/>
                <w:color w:val="auto"/>
                <w:sz w:val="24"/>
                <w:szCs w:val="24"/>
              </w:rPr>
              <w:t>环境质量底线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据调查，本项目周边环境空气、地表水、地下水、声环境良好。本项目采取环评提出的各项措施后，不会增加对区域环境的压力，不会影响区域环境质量，符合区域环境质量控制的要求。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3、</w:t>
            </w:r>
            <w:r>
              <w:rPr>
                <w:rFonts w:hint="default" w:ascii="Times New Roman" w:hAnsi="Times New Roman" w:eastAsia="宋体" w:cs="Times New Roman"/>
                <w:bCs/>
                <w:color w:val="auto"/>
                <w:sz w:val="24"/>
                <w:szCs w:val="24"/>
              </w:rPr>
              <w:t>资源利用上线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本项目为对水、电及原材料消耗较小。不会突破区域资源利用上线要求。符合资源利用上线要求。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4、</w:t>
            </w:r>
            <w:r>
              <w:rPr>
                <w:rFonts w:hint="default" w:ascii="Times New Roman" w:hAnsi="Times New Roman" w:eastAsia="宋体" w:cs="Times New Roman"/>
                <w:bCs/>
                <w:color w:val="auto"/>
                <w:sz w:val="24"/>
                <w:szCs w:val="24"/>
              </w:rPr>
              <w:t>环境准入负面清单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根据《产业结构调整指导目录（2011年本）（2013年修订版）》，</w:t>
            </w:r>
            <w:r>
              <w:rPr>
                <w:rFonts w:hint="default" w:ascii="Times New Roman" w:hAnsi="Times New Roman" w:eastAsia="宋体" w:cs="Times New Roman"/>
                <w:b w:val="0"/>
                <w:bCs w:val="0"/>
                <w:sz w:val="24"/>
                <w:szCs w:val="24"/>
                <w:lang w:val="en-US" w:eastAsia="zh-CN"/>
              </w:rPr>
              <w:t>本项目不属于其中鼓励类、限制类、淘汰类；故本项目属于允许类。符合国家产业政策。</w:t>
            </w:r>
            <w:r>
              <w:rPr>
                <w:rFonts w:hint="default" w:ascii="Times New Roman" w:hAnsi="Times New Roman" w:eastAsia="宋体" w:cs="Times New Roman"/>
                <w:bCs/>
                <w:color w:val="auto"/>
                <w:sz w:val="24"/>
                <w:szCs w:val="24"/>
              </w:rPr>
              <w:t>本项目不属于环境准入负面清单。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综上所述，本项目符合</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三线一单</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cs="宋体"/>
                <w:sz w:val="28"/>
                <w:szCs w:val="28"/>
                <w:lang w:eastAsia="zh-CN"/>
              </w:rPr>
            </w:pPr>
            <w:r>
              <w:rPr>
                <w:rFonts w:hint="default" w:ascii="宋体" w:hAnsi="宋体" w:cs="宋体"/>
                <w:sz w:val="28"/>
                <w:szCs w:val="28"/>
                <w:lang w:eastAsia="zh-CN"/>
              </w:rPr>
              <w:t>三、技改项目概况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1、项目基本情况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1.1项目名称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忻州忻和瑞丰机械设备制造有限公司技改搬迁项目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1.2 建设单位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忻州忻和瑞丰机械设备制造有限公司</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1.3建设性质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技改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1.4建设地点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本项目建设地点位于</w:t>
            </w:r>
            <w:r>
              <w:rPr>
                <w:rFonts w:hint="default" w:ascii="Times New Roman" w:hAnsi="Times New Roman" w:eastAsia="宋体" w:cs="Times New Roman"/>
                <w:sz w:val="24"/>
                <w:szCs w:val="24"/>
              </w:rPr>
              <w:t>忻州市经济开发区美新公司院内，厂区总占地面积3400m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。具体地理位置详见附图1。</w:t>
            </w:r>
            <w:r>
              <w:rPr>
                <w:rFonts w:hint="default" w:ascii="Times New Roman" w:hAnsi="Times New Roman" w:eastAsia="宋体" w:cs="Times New Roman"/>
                <w:bCs/>
                <w:sz w:val="24"/>
                <w:szCs w:val="24"/>
              </w:rPr>
              <w:t>厂区中心地理坐标为：东经112°43′55.89″，北纬38°25′31.73″。</w:t>
            </w:r>
            <w:r>
              <w:rPr>
                <w:rFonts w:hint="default" w:ascii="Times New Roman" w:hAnsi="Times New Roman" w:eastAsia="宋体" w:cs="Times New Roman"/>
                <w:sz w:val="24"/>
                <w:szCs w:val="24"/>
              </w:rPr>
              <w:t>项目东北侧距阳村村562m，东侧为</w:t>
            </w:r>
            <w:r>
              <w:rPr>
                <w:rFonts w:hint="eastAsia" w:cs="Times New Roman"/>
                <w:sz w:val="24"/>
                <w:szCs w:val="24"/>
                <w:lang w:eastAsia="zh-CN"/>
              </w:rPr>
              <w:t>美新公司厂界空地</w:t>
            </w:r>
            <w:r>
              <w:rPr>
                <w:rFonts w:hint="default" w:ascii="Times New Roman" w:hAnsi="Times New Roman" w:eastAsia="宋体" w:cs="Times New Roman"/>
                <w:sz w:val="24"/>
                <w:szCs w:val="24"/>
              </w:rPr>
              <w:t>，距符村村1.3km，南侧临近学院南街，距大檀村1km，</w:t>
            </w:r>
            <w:r>
              <w:rPr>
                <w:rFonts w:hint="default" w:ascii="Times New Roman" w:hAnsi="Times New Roman" w:eastAsia="宋体" w:cs="Times New Roman"/>
                <w:sz w:val="24"/>
                <w:szCs w:val="24"/>
                <w:lang w:eastAsia="zh-CN"/>
              </w:rPr>
              <w:t>距瑞兴锦绣华府</w:t>
            </w:r>
            <w:r>
              <w:rPr>
                <w:rFonts w:hint="default" w:ascii="Times New Roman" w:hAnsi="Times New Roman" w:eastAsia="宋体" w:cs="Times New Roman"/>
                <w:sz w:val="24"/>
                <w:szCs w:val="24"/>
                <w:lang w:val="en-US" w:eastAsia="zh-CN"/>
              </w:rPr>
              <w:t>1.3km，</w:t>
            </w:r>
            <w:r>
              <w:rPr>
                <w:rFonts w:hint="default" w:ascii="Times New Roman" w:hAnsi="Times New Roman" w:eastAsia="宋体" w:cs="Times New Roman"/>
                <w:sz w:val="24"/>
                <w:szCs w:val="24"/>
              </w:rPr>
              <w:t>西南侧距小檀村2km</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西侧距离实验中学360m。</w:t>
            </w:r>
            <w:r>
              <w:rPr>
                <w:rFonts w:hint="default" w:ascii="Times New Roman" w:hAnsi="Times New Roman" w:eastAsia="宋体" w:cs="Times New Roman"/>
                <w:bCs/>
                <w:sz w:val="24"/>
                <w:szCs w:val="24"/>
                <w:lang w:val="zh-CN"/>
              </w:rPr>
              <w:t>厂址交通便利，通讯方便，水电供应充足，符合建设</w:t>
            </w:r>
            <w:r>
              <w:rPr>
                <w:rFonts w:hint="default" w:ascii="Times New Roman" w:hAnsi="Times New Roman" w:eastAsia="宋体" w:cs="Times New Roman"/>
                <w:bCs/>
                <w:sz w:val="24"/>
                <w:szCs w:val="24"/>
              </w:rPr>
              <w:t>该项目</w:t>
            </w:r>
            <w:r>
              <w:rPr>
                <w:rFonts w:hint="default" w:ascii="Times New Roman" w:hAnsi="Times New Roman" w:eastAsia="宋体" w:cs="Times New Roman"/>
                <w:bCs/>
                <w:sz w:val="24"/>
                <w:szCs w:val="24"/>
                <w:lang w:val="zh-CN"/>
              </w:rPr>
              <w:t>的要求。</w:t>
            </w:r>
            <w:r>
              <w:rPr>
                <w:rFonts w:hint="default" w:ascii="Times New Roman" w:hAnsi="Times New Roman" w:eastAsia="宋体" w:cs="Times New Roman"/>
                <w:sz w:val="24"/>
                <w:szCs w:val="24"/>
              </w:rPr>
              <w:t>项目四邻关系图见附图2。</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1.5主要建设规模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年生产机械设备500套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1.6主要建设内容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FF0000"/>
                <w:sz w:val="24"/>
                <w:szCs w:val="24"/>
              </w:rPr>
            </w:pPr>
            <w:r>
              <w:rPr>
                <w:rFonts w:hint="default" w:ascii="Times New Roman" w:hAnsi="Times New Roman" w:eastAsia="宋体" w:cs="Times New Roman"/>
                <w:bCs/>
                <w:sz w:val="24"/>
                <w:szCs w:val="24"/>
              </w:rPr>
              <w:t>本项目技改搬迁项目选址位于忻州市经济开发区美新公司院内，租赁其车间面积约3400m</w:t>
            </w:r>
            <w:r>
              <w:rPr>
                <w:rFonts w:hint="default" w:ascii="Times New Roman" w:hAnsi="Times New Roman" w:eastAsia="宋体" w:cs="Times New Roman"/>
                <w:bCs/>
                <w:sz w:val="24"/>
                <w:szCs w:val="24"/>
                <w:vertAlign w:val="superscript"/>
              </w:rPr>
              <w:t>2</w:t>
            </w:r>
            <w:r>
              <w:rPr>
                <w:rFonts w:hint="default" w:ascii="Times New Roman" w:hAnsi="Times New Roman" w:eastAsia="宋体" w:cs="Times New Roman"/>
                <w:bCs/>
                <w:sz w:val="24"/>
                <w:szCs w:val="24"/>
              </w:rPr>
              <w:t>，本项目为购置安装新设备及老厂设备搬迁。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color w:val="FF0000"/>
                <w:sz w:val="24"/>
                <w:szCs w:val="24"/>
              </w:rPr>
            </w:pPr>
            <w:r>
              <w:rPr>
                <w:rFonts w:hint="default" w:ascii="Times New Roman" w:hAnsi="Times New Roman" w:eastAsia="宋体" w:cs="Times New Roman"/>
                <w:bCs/>
                <w:sz w:val="24"/>
                <w:szCs w:val="24"/>
              </w:rPr>
              <w:t>本项目利用现有生产厂房、生活办公区以及库房等辅助设施，对现有的生产线进行技术改造，并进行新设备的购置和安装调试，以及老厂设备搬迁，建设一条年生产机械设备500套生产线。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主要工程内容见下表1：</w:t>
            </w:r>
          </w:p>
          <w:p>
            <w:pPr>
              <w:spacing w:line="440" w:lineRule="exact"/>
              <w:jc w:val="center"/>
              <w:rPr>
                <w:b/>
                <w:sz w:val="21"/>
                <w:szCs w:val="21"/>
              </w:rPr>
            </w:pPr>
            <w:r>
              <w:rPr>
                <w:b/>
                <w:sz w:val="21"/>
                <w:szCs w:val="21"/>
              </w:rPr>
              <w:t>表1  项目建设内容一览表</w:t>
            </w:r>
          </w:p>
          <w:tbl>
            <w:tblPr>
              <w:tblStyle w:val="30"/>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845"/>
              <w:gridCol w:w="845"/>
              <w:gridCol w:w="6390"/>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类别</w:t>
                  </w:r>
                </w:p>
              </w:tc>
              <w:tc>
                <w:tcPr>
                  <w:tcW w:w="16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名称</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主要建设内容及规模</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建设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主体工程</w:t>
                  </w:r>
                </w:p>
              </w:tc>
              <w:tc>
                <w:tcPr>
                  <w:tcW w:w="16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加工区</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面积为3</w:t>
                  </w:r>
                  <w:r>
                    <w:rPr>
                      <w:rFonts w:hint="eastAsia"/>
                      <w:szCs w:val="21"/>
                    </w:rPr>
                    <w:t>0</w:t>
                  </w:r>
                  <w:r>
                    <w:rPr>
                      <w:szCs w:val="21"/>
                    </w:rPr>
                    <w:t>00m</w:t>
                  </w:r>
                  <w:r>
                    <w:rPr>
                      <w:szCs w:val="21"/>
                      <w:vertAlign w:val="superscript"/>
                    </w:rPr>
                    <w:t>2</w:t>
                  </w:r>
                  <w:r>
                    <w:rPr>
                      <w:szCs w:val="21"/>
                    </w:rPr>
                    <w:t>，</w:t>
                  </w:r>
                  <w:r>
                    <w:rPr>
                      <w:rFonts w:hint="eastAsia"/>
                      <w:szCs w:val="21"/>
                    </w:rPr>
                    <w:t>利用</w:t>
                  </w:r>
                  <w:r>
                    <w:rPr>
                      <w:szCs w:val="21"/>
                    </w:rPr>
                    <w:t>原加工设备共17台，新采购设备</w:t>
                  </w:r>
                  <w:r>
                    <w:rPr>
                      <w:rFonts w:hint="eastAsia"/>
                      <w:szCs w:val="21"/>
                    </w:rPr>
                    <w:t>2</w:t>
                  </w:r>
                  <w:r>
                    <w:rPr>
                      <w:rFonts w:hint="eastAsia"/>
                      <w:szCs w:val="21"/>
                      <w:lang w:val="en-US" w:eastAsia="zh-CN"/>
                    </w:rPr>
                    <w:t>1</w:t>
                  </w:r>
                  <w:r>
                    <w:rPr>
                      <w:szCs w:val="21"/>
                    </w:rPr>
                    <w:t>台</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16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存储区</w:t>
                  </w:r>
                </w:p>
              </w:tc>
              <w:tc>
                <w:tcPr>
                  <w:tcW w:w="639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Cs w:val="21"/>
                    </w:rPr>
                  </w:pPr>
                  <w:r>
                    <w:rPr>
                      <w:rFonts w:ascii="Times New Roman"/>
                      <w:sz w:val="21"/>
                      <w:szCs w:val="21"/>
                    </w:rPr>
                    <w:t>成品加工完成后先放入成品区，</w:t>
                  </w:r>
                  <w:r>
                    <w:rPr>
                      <w:rFonts w:hint="eastAsia" w:ascii="Times New Roman"/>
                      <w:sz w:val="21"/>
                      <w:szCs w:val="21"/>
                    </w:rPr>
                    <w:t>面积200m</w:t>
                  </w:r>
                  <w:r>
                    <w:rPr>
                      <w:rFonts w:hint="eastAsia" w:ascii="Times New Roman"/>
                      <w:sz w:val="21"/>
                      <w:szCs w:val="21"/>
                      <w:vertAlign w:val="superscript"/>
                    </w:rPr>
                    <w:t>2</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eastAsia="zh-CN"/>
                    </w:rPr>
                  </w:pPr>
                  <w:r>
                    <w:rPr>
                      <w:rFonts w:hint="eastAsia"/>
                      <w:szCs w:val="21"/>
                      <w:lang w:val="en-US"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辅助工程</w:t>
                  </w:r>
                </w:p>
              </w:tc>
              <w:tc>
                <w:tcPr>
                  <w:tcW w:w="16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办公区</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办公区面积200m</w:t>
                  </w:r>
                  <w:r>
                    <w:rPr>
                      <w:szCs w:val="21"/>
                      <w:vertAlign w:val="superscript"/>
                    </w:rPr>
                    <w:t>2</w:t>
                  </w:r>
                  <w:r>
                    <w:rPr>
                      <w:szCs w:val="21"/>
                    </w:rPr>
                    <w:t>，在厂区的西南侧</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eastAsia="zh-CN"/>
                    </w:rPr>
                  </w:pPr>
                  <w:r>
                    <w:rPr>
                      <w:rFonts w:hint="eastAsia"/>
                      <w:szCs w:val="21"/>
                      <w:lang w:val="en-US"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公用工程</w:t>
                  </w:r>
                </w:p>
              </w:tc>
              <w:tc>
                <w:tcPr>
                  <w:tcW w:w="16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lang w:val="zh-CN"/>
                    </w:rPr>
                  </w:pPr>
                  <w:r>
                    <w:rPr>
                      <w:szCs w:val="21"/>
                      <w:lang w:val="zh-CN"/>
                    </w:rPr>
                    <w:t>供电</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lang w:val="zh-CN"/>
                    </w:rPr>
                  </w:pPr>
                  <w:r>
                    <w:rPr>
                      <w:szCs w:val="21"/>
                      <w:lang w:val="zh-CN"/>
                    </w:rPr>
                    <w:t>项目供电电源引自市政供电管网</w:t>
                  </w:r>
                  <w:r>
                    <w:rPr>
                      <w:szCs w:val="21"/>
                    </w:rPr>
                    <w:t>, 可以满足本项目供电需求</w:t>
                  </w:r>
                </w:p>
              </w:tc>
              <w:tc>
                <w:tcPr>
                  <w:tcW w:w="65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lang w:val="zh-CN"/>
                    </w:rPr>
                  </w:pPr>
                  <w:r>
                    <w:rPr>
                      <w:szCs w:val="21"/>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16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lang w:val="zh-CN"/>
                    </w:rPr>
                  </w:pPr>
                  <w:r>
                    <w:rPr>
                      <w:szCs w:val="21"/>
                      <w:lang w:val="zh-CN"/>
                    </w:rPr>
                    <w:t>供水</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lang w:val="zh-CN"/>
                    </w:rPr>
                  </w:pPr>
                  <w:r>
                    <w:rPr>
                      <w:szCs w:val="21"/>
                      <w:lang w:val="zh-CN"/>
                    </w:rPr>
                    <w:t>项目给水水源为市政供水管网</w:t>
                  </w:r>
                </w:p>
              </w:tc>
              <w:tc>
                <w:tcPr>
                  <w:tcW w:w="65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16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lang w:val="zh-CN"/>
                    </w:rPr>
                  </w:pPr>
                  <w:r>
                    <w:rPr>
                      <w:szCs w:val="21"/>
                      <w:lang w:val="zh-CN"/>
                    </w:rPr>
                    <w:t>排水</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lang w:val="zh-CN"/>
                    </w:rPr>
                  </w:pPr>
                  <w:r>
                    <w:rPr>
                      <w:szCs w:val="21"/>
                      <w:lang w:val="zh-CN"/>
                    </w:rPr>
                    <w:t>实行雨、污分流制，生活污水经</w:t>
                  </w:r>
                  <w:r>
                    <w:rPr>
                      <w:rFonts w:hint="eastAsia"/>
                      <w:szCs w:val="21"/>
                      <w:lang w:val="en-US" w:eastAsia="zh-CN"/>
                    </w:rPr>
                    <w:t>化粪池预处理后排入</w:t>
                  </w:r>
                  <w:r>
                    <w:rPr>
                      <w:szCs w:val="21"/>
                      <w:lang w:val="zh-CN"/>
                    </w:rPr>
                    <w:t>市政污水管网</w:t>
                  </w:r>
                </w:p>
              </w:tc>
              <w:tc>
                <w:tcPr>
                  <w:tcW w:w="65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16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lang w:val="zh-CN"/>
                    </w:rPr>
                  </w:pPr>
                  <w:r>
                    <w:rPr>
                      <w:szCs w:val="21"/>
                      <w:lang w:val="zh-CN"/>
                    </w:rPr>
                    <w:t>供热</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eastAsia="zh-CN"/>
                    </w:rPr>
                  </w:pPr>
                  <w:r>
                    <w:t>厂区供热</w:t>
                  </w:r>
                  <w:r>
                    <w:rPr>
                      <w:rFonts w:hint="eastAsia"/>
                      <w:lang w:eastAsia="zh-CN"/>
                    </w:rPr>
                    <w:t>依托租赁原美新公司采暖</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val="en-US" w:eastAsia="zh-CN"/>
                    </w:rPr>
                  </w:pPr>
                  <w:r>
                    <w:rPr>
                      <w:rFonts w:hint="eastAsia"/>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16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噪声</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泵类</w:t>
                  </w:r>
                  <w:r>
                    <w:rPr>
                      <w:szCs w:val="21"/>
                    </w:rPr>
                    <w:t>设置基础减震、定期维护，</w:t>
                  </w:r>
                  <w:r>
                    <w:rPr>
                      <w:rFonts w:hint="eastAsia"/>
                      <w:szCs w:val="21"/>
                    </w:rPr>
                    <w:t>厂区</w:t>
                  </w:r>
                  <w:r>
                    <w:rPr>
                      <w:szCs w:val="21"/>
                    </w:rPr>
                    <w:t>出入口设置警示牌，车辆禁止鸣笛</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val="en-US" w:eastAsia="zh-CN"/>
                    </w:rPr>
                  </w:pPr>
                  <w:r>
                    <w:rPr>
                      <w:rFonts w:hint="eastAsia"/>
                      <w:szCs w:val="21"/>
                      <w:lang w:val="en-US" w:eastAsia="zh-CN"/>
                    </w:rPr>
                    <w:t>环保工程</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大气环境</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焊接烟气</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采用移动式焊接烟气处理装置处理</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val="en-US" w:eastAsia="zh-CN"/>
                    </w:rPr>
                  </w:pPr>
                  <w:r>
                    <w:rPr>
                      <w:rFonts w:hint="eastAsia"/>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水环境</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生活污水</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生活污水经化粪池预处理后排入市政污水管网</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val="en-US" w:eastAsia="zh-CN"/>
                    </w:rPr>
                  </w:pPr>
                  <w:r>
                    <w:rPr>
                      <w:rFonts w:hint="eastAsia"/>
                      <w:szCs w:val="21"/>
                      <w:lang w:val="en-US" w:eastAsia="zh-CN"/>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声环境</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val="en-US" w:eastAsia="zh-CN"/>
                    </w:rPr>
                  </w:pPr>
                  <w:r>
                    <w:rPr>
                      <w:rFonts w:hint="eastAsia"/>
                      <w:szCs w:val="21"/>
                      <w:lang w:val="en-US" w:eastAsia="zh-CN"/>
                    </w:rPr>
                    <w:t>噪声治理</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Cs w:val="21"/>
                    </w:rPr>
                  </w:pPr>
                  <w:r>
                    <w:rPr>
                      <w:color w:val="auto"/>
                    </w:rPr>
                    <w:t>设备选型上尽量选用低噪声设备；对噪声较大的设备采取隔音、减振、阻尼等降噪措施；各类泵的进出口安装柔性橡胶接头，泵体做减振处理</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8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val="en-US" w:eastAsia="zh-CN"/>
                    </w:rPr>
                  </w:pPr>
                  <w:r>
                    <w:rPr>
                      <w:rFonts w:hint="eastAsia"/>
                      <w:szCs w:val="21"/>
                      <w:lang w:val="en-US" w:eastAsia="zh-CN"/>
                    </w:rPr>
                    <w:t>固体废物</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szCs w:val="21"/>
                    </w:rPr>
                    <w:t>生活垃圾</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Cs w:val="21"/>
                    </w:rPr>
                  </w:pPr>
                  <w:r>
                    <w:rPr>
                      <w:rFonts w:hint="eastAsia"/>
                      <w:szCs w:val="21"/>
                    </w:rPr>
                    <w:t>厂区</w:t>
                  </w:r>
                  <w:r>
                    <w:rPr>
                      <w:szCs w:val="21"/>
                    </w:rPr>
                    <w:t>内设置垃圾箱，每日由环卫部门统一清运</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Cs w:val="21"/>
                    </w:rPr>
                  </w:pPr>
                  <w:r>
                    <w:rPr>
                      <w:rFonts w:hint="eastAsia"/>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Cs w:val="21"/>
                      <w:lang w:val="en-US" w:eastAsia="zh-CN"/>
                    </w:rPr>
                  </w:pP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val="en-US" w:eastAsia="zh-CN"/>
                    </w:rPr>
                  </w:pPr>
                  <w:r>
                    <w:rPr>
                      <w:rFonts w:hint="eastAsia"/>
                      <w:szCs w:val="21"/>
                      <w:lang w:val="en-US" w:eastAsia="zh-CN"/>
                    </w:rPr>
                    <w:t>切割废料</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厂区内设置20m</w:t>
                  </w:r>
                  <w:r>
                    <w:rPr>
                      <w:rFonts w:hint="eastAsia"/>
                      <w:szCs w:val="21"/>
                      <w:vertAlign w:val="superscript"/>
                      <w:lang w:val="en-US" w:eastAsia="zh-CN"/>
                    </w:rPr>
                    <w:t>2</w:t>
                  </w:r>
                  <w:r>
                    <w:rPr>
                      <w:rFonts w:hint="eastAsia"/>
                      <w:szCs w:val="21"/>
                      <w:lang w:val="en-US" w:eastAsia="zh-CN"/>
                    </w:rPr>
                    <w:t>固废暂存区（4m</w:t>
                  </w:r>
                  <w:r>
                    <w:rPr>
                      <w:rFonts w:hint="default" w:ascii="Arial" w:hAnsi="Arial" w:cs="Arial"/>
                      <w:szCs w:val="21"/>
                      <w:lang w:val="en-US" w:eastAsia="zh-CN"/>
                    </w:rPr>
                    <w:t>×</w:t>
                  </w:r>
                  <w:r>
                    <w:rPr>
                      <w:rFonts w:hint="eastAsia"/>
                      <w:szCs w:val="21"/>
                      <w:lang w:val="en-US" w:eastAsia="zh-CN"/>
                    </w:rPr>
                    <w:t>5m</w:t>
                  </w:r>
                  <w:r>
                    <w:rPr>
                      <w:rFonts w:hint="default" w:ascii="Arial" w:hAnsi="Arial" w:cs="Arial"/>
                      <w:szCs w:val="21"/>
                      <w:lang w:val="en-US" w:eastAsia="zh-CN"/>
                    </w:rPr>
                    <w:t>×</w:t>
                  </w:r>
                  <w:r>
                    <w:rPr>
                      <w:rFonts w:hint="eastAsia"/>
                      <w:szCs w:val="21"/>
                      <w:lang w:val="en-US" w:eastAsia="zh-CN"/>
                    </w:rPr>
                    <w:t>3m），统一收集后定期交由废旧物质回收部门处置</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szCs w:val="21"/>
                      <w:lang w:val="en-US" w:eastAsia="zh-CN"/>
                    </w:rPr>
                  </w:pPr>
                  <w:r>
                    <w:rPr>
                      <w:rFonts w:hint="eastAsia"/>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8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Cs w:val="21"/>
                    </w:rPr>
                  </w:pP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Cs w:val="21"/>
                    </w:rPr>
                  </w:pPr>
                  <w:r>
                    <w:rPr>
                      <w:rFonts w:hint="eastAsia"/>
                      <w:szCs w:val="21"/>
                    </w:rPr>
                    <w:t>废机油</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Cs w:val="21"/>
                    </w:rPr>
                  </w:pPr>
                  <w:r>
                    <w:rPr>
                      <w:rFonts w:hint="eastAsia"/>
                      <w:szCs w:val="21"/>
                    </w:rPr>
                    <w:t>厂区</w:t>
                  </w:r>
                  <w:r>
                    <w:rPr>
                      <w:rFonts w:hint="eastAsia"/>
                      <w:szCs w:val="21"/>
                      <w:lang w:val="en-US" w:eastAsia="zh-CN"/>
                    </w:rPr>
                    <w:t>东南侧</w:t>
                  </w:r>
                  <w:r>
                    <w:rPr>
                      <w:rFonts w:hint="eastAsia"/>
                      <w:szCs w:val="21"/>
                    </w:rPr>
                    <w:t>设立</w:t>
                  </w:r>
                  <w:r>
                    <w:rPr>
                      <w:rFonts w:hint="eastAsia"/>
                      <w:szCs w:val="21"/>
                      <w:lang w:val="en-US" w:eastAsia="zh-CN"/>
                    </w:rPr>
                    <w:t>15m</w:t>
                  </w:r>
                  <w:r>
                    <w:rPr>
                      <w:rFonts w:hint="eastAsia"/>
                      <w:szCs w:val="21"/>
                      <w:vertAlign w:val="superscript"/>
                      <w:lang w:val="en-US" w:eastAsia="zh-CN"/>
                    </w:rPr>
                    <w:t>2</w:t>
                  </w:r>
                  <w:r>
                    <w:rPr>
                      <w:rFonts w:hint="eastAsia"/>
                      <w:szCs w:val="21"/>
                    </w:rPr>
                    <w:t>危废暂存间</w:t>
                  </w:r>
                  <w:r>
                    <w:rPr>
                      <w:rFonts w:hint="eastAsia"/>
                      <w:szCs w:val="21"/>
                      <w:lang w:val="en-US" w:eastAsia="zh-CN"/>
                    </w:rPr>
                    <w:t>（3m</w:t>
                  </w:r>
                  <w:r>
                    <w:rPr>
                      <w:rFonts w:hint="default" w:ascii="Arial" w:hAnsi="Arial" w:cs="Arial"/>
                      <w:szCs w:val="21"/>
                      <w:lang w:val="en-US" w:eastAsia="zh-CN"/>
                    </w:rPr>
                    <w:t>×</w:t>
                  </w:r>
                  <w:r>
                    <w:rPr>
                      <w:rFonts w:hint="eastAsia"/>
                      <w:szCs w:val="21"/>
                      <w:lang w:val="en-US" w:eastAsia="zh-CN"/>
                    </w:rPr>
                    <w:t>5m</w:t>
                  </w:r>
                  <w:r>
                    <w:rPr>
                      <w:rFonts w:hint="default" w:ascii="Arial" w:hAnsi="Arial" w:cs="Arial"/>
                      <w:szCs w:val="21"/>
                      <w:lang w:val="en-US" w:eastAsia="zh-CN"/>
                    </w:rPr>
                    <w:t>×</w:t>
                  </w:r>
                  <w:r>
                    <w:rPr>
                      <w:rFonts w:hint="eastAsia"/>
                      <w:szCs w:val="21"/>
                      <w:lang w:val="en-US" w:eastAsia="zh-CN"/>
                    </w:rPr>
                    <w:t>3m）</w:t>
                  </w:r>
                  <w:r>
                    <w:rPr>
                      <w:rFonts w:hint="eastAsia"/>
                      <w:szCs w:val="21"/>
                    </w:rPr>
                    <w:t>，定期交由有资质单位处置</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val="en-US" w:eastAsia="zh-CN"/>
                    </w:rPr>
                  </w:pPr>
                  <w:r>
                    <w:rPr>
                      <w:rFonts w:hint="eastAsia"/>
                      <w:szCs w:val="21"/>
                      <w:lang w:val="en-US" w:eastAsia="zh-CN"/>
                    </w:rPr>
                    <w:t>生态环境</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工业场地</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占地3400m</w:t>
                  </w:r>
                  <w:r>
                    <w:rPr>
                      <w:rFonts w:hint="eastAsia"/>
                      <w:szCs w:val="21"/>
                      <w:vertAlign w:val="superscript"/>
                      <w:lang w:val="en-US" w:eastAsia="zh-CN"/>
                    </w:rPr>
                    <w:t>2</w:t>
                  </w:r>
                </w:p>
              </w:tc>
              <w:tc>
                <w:tcPr>
                  <w:tcW w:w="6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租赁</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eastAsia="宋体"/>
                <w:sz w:val="24"/>
                <w:lang w:eastAsia="zh-CN"/>
              </w:rPr>
            </w:pPr>
            <w:r>
              <w:rPr>
                <w:rFonts w:hint="eastAsia"/>
                <w:sz w:val="24"/>
                <w:lang w:eastAsia="zh-CN"/>
              </w:rPr>
              <w:t>说明：</w:t>
            </w:r>
            <w:r>
              <w:rPr>
                <w:rFonts w:hint="eastAsia"/>
                <w:color w:val="auto"/>
                <w:sz w:val="24"/>
                <w:lang w:val="en-US" w:eastAsia="zh-CN"/>
              </w:rPr>
              <w:t>设置2台移动型焊接烟气净化器，焊接加工区3个焊接点不同时作业，故2台烟气处理装置能够满足环保要求。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sz w:val="24"/>
              </w:rPr>
            </w:pPr>
            <w:r>
              <w:rPr>
                <w:rFonts w:hint="eastAsia"/>
                <w:sz w:val="24"/>
              </w:rPr>
              <w:t>项目物料平衡见下表2。</w:t>
            </w:r>
          </w:p>
          <w:p>
            <w:pPr>
              <w:spacing w:line="460" w:lineRule="exact"/>
              <w:jc w:val="center"/>
              <w:rPr>
                <w:rFonts w:hAnsi="宋体"/>
                <w:b/>
                <w:kern w:val="0"/>
                <w:sz w:val="21"/>
                <w:szCs w:val="21"/>
              </w:rPr>
            </w:pPr>
            <w:r>
              <w:rPr>
                <w:rFonts w:hint="eastAsia" w:hAnsi="宋体"/>
                <w:b/>
                <w:kern w:val="0"/>
                <w:sz w:val="21"/>
                <w:szCs w:val="21"/>
              </w:rPr>
              <w:t>表2  项目</w:t>
            </w:r>
            <w:r>
              <w:rPr>
                <w:rFonts w:hAnsi="宋体"/>
                <w:b/>
                <w:kern w:val="0"/>
                <w:sz w:val="21"/>
                <w:szCs w:val="21"/>
              </w:rPr>
              <w:t>物料平衡表</w:t>
            </w:r>
          </w:p>
          <w:tbl>
            <w:tblPr>
              <w:tblStyle w:val="30"/>
              <w:tblW w:w="945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754"/>
              <w:gridCol w:w="1785"/>
              <w:gridCol w:w="2037"/>
              <w:gridCol w:w="20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序号</w:t>
                  </w:r>
                </w:p>
              </w:tc>
              <w:tc>
                <w:tcPr>
                  <w:tcW w:w="2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原辅料</w:t>
                  </w:r>
                </w:p>
              </w:tc>
              <w:tc>
                <w:tcPr>
                  <w:tcW w:w="17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数量t/a</w:t>
                  </w:r>
                </w:p>
              </w:tc>
              <w:tc>
                <w:tcPr>
                  <w:tcW w:w="20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产品</w:t>
                  </w:r>
                </w:p>
              </w:tc>
              <w:tc>
                <w:tcPr>
                  <w:tcW w:w="20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数量t/a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1</w:t>
                  </w:r>
                </w:p>
              </w:tc>
              <w:tc>
                <w:tcPr>
                  <w:tcW w:w="275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color w:val="000000"/>
                      <w:sz w:val="21"/>
                      <w:szCs w:val="21"/>
                    </w:rPr>
                  </w:pPr>
                  <w:r>
                    <w:rPr>
                      <w:rFonts w:hint="eastAsia"/>
                      <w:color w:val="000000"/>
                      <w:sz w:val="21"/>
                      <w:szCs w:val="21"/>
                    </w:rPr>
                    <w:t>钢材</w:t>
                  </w:r>
                </w:p>
              </w:tc>
              <w:tc>
                <w:tcPr>
                  <w:tcW w:w="17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300</w:t>
                  </w:r>
                </w:p>
              </w:tc>
              <w:tc>
                <w:tcPr>
                  <w:tcW w:w="20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rFonts w:hint="eastAsia"/>
                      <w:color w:val="000000"/>
                      <w:sz w:val="21"/>
                      <w:szCs w:val="21"/>
                    </w:rPr>
                    <w:t>各种零件</w:t>
                  </w:r>
                </w:p>
              </w:tc>
              <w:tc>
                <w:tcPr>
                  <w:tcW w:w="20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2</w:t>
                  </w:r>
                  <w:r>
                    <w:rPr>
                      <w:rFonts w:hint="eastAsia"/>
                      <w:color w:val="000000"/>
                      <w:sz w:val="21"/>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2</w:t>
                  </w:r>
                </w:p>
              </w:tc>
              <w:tc>
                <w:tcPr>
                  <w:tcW w:w="275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color w:val="000000"/>
                      <w:sz w:val="21"/>
                      <w:szCs w:val="21"/>
                    </w:rPr>
                  </w:pPr>
                </w:p>
              </w:tc>
              <w:tc>
                <w:tcPr>
                  <w:tcW w:w="17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p>
              </w:tc>
              <w:tc>
                <w:tcPr>
                  <w:tcW w:w="20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废边角料</w:t>
                  </w:r>
                </w:p>
              </w:tc>
              <w:tc>
                <w:tcPr>
                  <w:tcW w:w="20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合计</w:t>
                  </w:r>
                </w:p>
              </w:tc>
              <w:tc>
                <w:tcPr>
                  <w:tcW w:w="2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p>
              </w:tc>
              <w:tc>
                <w:tcPr>
                  <w:tcW w:w="1785"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color w:val="000000"/>
                      <w:sz w:val="21"/>
                      <w:szCs w:val="21"/>
                    </w:rPr>
                  </w:pPr>
                  <w:r>
                    <w:rPr>
                      <w:color w:val="000000"/>
                      <w:sz w:val="21"/>
                      <w:szCs w:val="21"/>
                    </w:rPr>
                    <w:t>300</w:t>
                  </w:r>
                </w:p>
              </w:tc>
              <w:tc>
                <w:tcPr>
                  <w:tcW w:w="20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p>
              </w:tc>
              <w:tc>
                <w:tcPr>
                  <w:tcW w:w="20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color w:val="000000"/>
                      <w:sz w:val="21"/>
                      <w:szCs w:val="21"/>
                    </w:rPr>
                  </w:pPr>
                  <w:r>
                    <w:rPr>
                      <w:color w:val="000000"/>
                      <w:sz w:val="21"/>
                      <w:szCs w:val="21"/>
                    </w:rPr>
                    <w:t>300</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1.7 项目主要设备选型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sz w:val="24"/>
              </w:rPr>
            </w:pPr>
            <w:r>
              <w:rPr>
                <w:sz w:val="24"/>
              </w:rPr>
              <w:t>（一）转辙机真空盖生产线</w:t>
            </w:r>
          </w:p>
          <w:p>
            <w:pPr>
              <w:keepNext w:val="0"/>
              <w:keepLines w:val="0"/>
              <w:pageBreakBefore w:val="0"/>
              <w:widowControl w:val="0"/>
              <w:kinsoku/>
              <w:wordWrap/>
              <w:overflowPunct/>
              <w:topLinePunct w:val="0"/>
              <w:autoSpaceDE/>
              <w:autoSpaceDN/>
              <w:bidi w:val="0"/>
              <w:spacing w:line="400" w:lineRule="exact"/>
              <w:ind w:firstLine="1200" w:firstLineChars="500"/>
              <w:textAlignment w:val="auto"/>
              <w:rPr>
                <w:b/>
                <w:sz w:val="24"/>
              </w:rPr>
            </w:pPr>
            <w:r>
              <w:rPr>
                <w:bCs/>
                <w:sz w:val="24"/>
              </w:rPr>
              <w:t>转辙机真空盖生产线主要设备见表</w:t>
            </w:r>
            <w:r>
              <w:rPr>
                <w:rFonts w:hint="eastAsia"/>
                <w:bCs/>
                <w:sz w:val="24"/>
              </w:rPr>
              <w:t>3</w:t>
            </w:r>
            <w:r>
              <w:rPr>
                <w:bCs/>
                <w:sz w:val="24"/>
              </w:rPr>
              <w:t>。</w:t>
            </w:r>
          </w:p>
          <w:p>
            <w:pPr>
              <w:spacing w:line="440" w:lineRule="exact"/>
              <w:jc w:val="center"/>
              <w:rPr>
                <w:b/>
                <w:sz w:val="21"/>
                <w:szCs w:val="21"/>
              </w:rPr>
            </w:pPr>
            <w:r>
              <w:rPr>
                <w:b/>
                <w:sz w:val="21"/>
                <w:szCs w:val="21"/>
              </w:rPr>
              <w:t>表</w:t>
            </w:r>
            <w:r>
              <w:rPr>
                <w:rFonts w:hint="eastAsia"/>
                <w:b/>
                <w:sz w:val="21"/>
                <w:szCs w:val="21"/>
              </w:rPr>
              <w:t>3</w:t>
            </w:r>
            <w:r>
              <w:rPr>
                <w:b/>
                <w:sz w:val="21"/>
                <w:szCs w:val="21"/>
              </w:rPr>
              <w:t xml:space="preserve">   转辙机真空盖生产线主要设备</w:t>
            </w:r>
          </w:p>
          <w:tbl>
            <w:tblPr>
              <w:tblStyle w:val="30"/>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023"/>
              <w:gridCol w:w="2060"/>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序号</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主要设备</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型号</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数控精密剪板机</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 xml:space="preserve">QC11Y-20*1800 </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拉伸机</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Y32-300</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3</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焊接机器人</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MA-1400</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4</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压力测试机</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非标定做1台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5</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冲床</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JH21-300</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6</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点焊机</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DNT1000J</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7</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一次检验平台</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非标定做1台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8</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表面抛丸处理</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Q376</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9</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真空泵</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WLW-100B</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10</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二次检验平台</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非标定做1台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sz w:val="21"/>
                      <w:szCs w:val="21"/>
                    </w:rPr>
                    <w:t>11</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sz w:val="21"/>
                      <w:szCs w:val="21"/>
                    </w:rPr>
                    <w:t>焊接烟气处理组</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Times New Roman" w:eastAsia="宋体"/>
                      <w:sz w:val="21"/>
                      <w:szCs w:val="21"/>
                      <w:lang w:eastAsia="zh-CN"/>
                    </w:rPr>
                  </w:pPr>
                  <w:r>
                    <w:rPr>
                      <w:rFonts w:hint="eastAsia" w:ascii="Times New Roman"/>
                      <w:sz w:val="21"/>
                      <w:szCs w:val="21"/>
                      <w:lang w:val="en-US" w:eastAsia="zh-CN"/>
                    </w:rPr>
                    <w:t>移动</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sz w:val="21"/>
                      <w:szCs w:val="21"/>
                      <w:lang w:val="en-US" w:eastAsia="zh-CN"/>
                    </w:rPr>
                    <w:t>2</w:t>
                  </w:r>
                  <w:r>
                    <w:rPr>
                      <w:rFonts w:hint="eastAsia" w:ascii="Times New Roman"/>
                      <w:sz w:val="21"/>
                      <w:szCs w:val="21"/>
                    </w:rPr>
                    <w:t>台</w:t>
                  </w:r>
                </w:p>
              </w:tc>
            </w:tr>
          </w:tbl>
          <w:p>
            <w:pPr>
              <w:keepNext w:val="0"/>
              <w:keepLines w:val="0"/>
              <w:pageBreakBefore w:val="0"/>
              <w:widowControl w:val="0"/>
              <w:kinsoku/>
              <w:wordWrap/>
              <w:overflowPunct/>
              <w:topLinePunct w:val="0"/>
              <w:autoSpaceDE/>
              <w:autoSpaceDN/>
              <w:bidi w:val="0"/>
              <w:adjustRightInd/>
              <w:snapToGrid/>
              <w:spacing w:line="400" w:lineRule="exact"/>
              <w:ind w:firstLine="468" w:firstLineChars="195"/>
              <w:textAlignment w:val="auto"/>
              <w:rPr>
                <w:sz w:val="24"/>
              </w:rPr>
            </w:pPr>
            <w:r>
              <w:rPr>
                <w:sz w:val="24"/>
              </w:rPr>
              <w:t>（二）锁闭柜生产线</w:t>
            </w:r>
          </w:p>
          <w:p>
            <w:pPr>
              <w:keepNext w:val="0"/>
              <w:keepLines w:val="0"/>
              <w:pageBreakBefore w:val="0"/>
              <w:widowControl w:val="0"/>
              <w:kinsoku/>
              <w:wordWrap/>
              <w:overflowPunct/>
              <w:topLinePunct w:val="0"/>
              <w:autoSpaceDE/>
              <w:autoSpaceDN/>
              <w:bidi w:val="0"/>
              <w:adjustRightInd/>
              <w:snapToGrid/>
              <w:spacing w:line="400" w:lineRule="exact"/>
              <w:ind w:firstLine="1185" w:firstLineChars="494"/>
              <w:textAlignment w:val="auto"/>
              <w:rPr>
                <w:rFonts w:eastAsia="黑体"/>
                <w:bCs/>
                <w:sz w:val="24"/>
              </w:rPr>
            </w:pPr>
            <w:r>
              <w:rPr>
                <w:sz w:val="24"/>
              </w:rPr>
              <w:t>锁闭柜生产线主要加工设备见下表</w:t>
            </w:r>
            <w:r>
              <w:rPr>
                <w:rFonts w:hint="eastAsia"/>
                <w:sz w:val="24"/>
              </w:rPr>
              <w:t>4</w:t>
            </w:r>
            <w:r>
              <w:rPr>
                <w:sz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sz w:val="24"/>
              </w:rPr>
            </w:pPr>
            <w:r>
              <w:rPr>
                <w:b/>
                <w:sz w:val="21"/>
                <w:szCs w:val="21"/>
              </w:rPr>
              <w:t>表</w:t>
            </w:r>
            <w:r>
              <w:rPr>
                <w:rFonts w:hint="eastAsia"/>
                <w:b/>
                <w:sz w:val="21"/>
                <w:szCs w:val="21"/>
              </w:rPr>
              <w:t>4</w:t>
            </w:r>
            <w:r>
              <w:rPr>
                <w:b/>
                <w:sz w:val="21"/>
                <w:szCs w:val="21"/>
              </w:rPr>
              <w:t xml:space="preserve">   锁闭柜生产线主要设备</w:t>
            </w:r>
          </w:p>
          <w:tbl>
            <w:tblPr>
              <w:tblStyle w:val="30"/>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023"/>
              <w:gridCol w:w="2060"/>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序号</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主要设备</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型号</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普通铣床</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X5032</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数控铣</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VMC-P</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3</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数控线切割</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HW500A</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4</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激光标识机</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P-FB-30W</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1台</w:t>
                  </w:r>
                </w:p>
              </w:tc>
            </w:tr>
          </w:tbl>
          <w:p>
            <w:pPr>
              <w:keepNext w:val="0"/>
              <w:keepLines w:val="0"/>
              <w:pageBreakBefore w:val="0"/>
              <w:widowControl w:val="0"/>
              <w:numPr>
                <w:ilvl w:val="0"/>
                <w:numId w:val="1"/>
              </w:numPr>
              <w:kinsoku/>
              <w:wordWrap/>
              <w:overflowPunct/>
              <w:topLinePunct w:val="0"/>
              <w:autoSpaceDE/>
              <w:autoSpaceDN/>
              <w:bidi w:val="0"/>
              <w:adjustRightInd/>
              <w:snapToGrid w:val="0"/>
              <w:spacing w:line="480" w:lineRule="exact"/>
              <w:ind w:firstLine="480" w:firstLineChars="200"/>
              <w:jc w:val="left"/>
              <w:textAlignment w:val="auto"/>
              <w:rPr>
                <w:sz w:val="24"/>
              </w:rPr>
            </w:pPr>
            <w:r>
              <w:rPr>
                <w:sz w:val="24"/>
              </w:rPr>
              <w:t>数控加工中心生产线</w:t>
            </w:r>
          </w:p>
          <w:p>
            <w:pPr>
              <w:keepNext w:val="0"/>
              <w:keepLines w:val="0"/>
              <w:pageBreakBefore w:val="0"/>
              <w:widowControl w:val="0"/>
              <w:kinsoku/>
              <w:wordWrap/>
              <w:overflowPunct/>
              <w:topLinePunct w:val="0"/>
              <w:autoSpaceDE/>
              <w:autoSpaceDN/>
              <w:bidi w:val="0"/>
              <w:adjustRightInd/>
              <w:spacing w:line="480" w:lineRule="exact"/>
              <w:ind w:firstLine="960" w:firstLineChars="400"/>
              <w:textAlignment w:val="auto"/>
              <w:rPr>
                <w:sz w:val="24"/>
              </w:rPr>
            </w:pPr>
            <w:r>
              <w:rPr>
                <w:sz w:val="24"/>
              </w:rPr>
              <w:t>数控加工中心生产线现有加工中心4台，需增加9台，主要加工设备见下表</w:t>
            </w:r>
            <w:r>
              <w:rPr>
                <w:rFonts w:hint="eastAsia"/>
                <w:sz w:val="24"/>
              </w:rPr>
              <w:t>5</w:t>
            </w:r>
            <w:r>
              <w:rPr>
                <w:sz w:val="24"/>
              </w:rPr>
              <w:t>。</w:t>
            </w:r>
          </w:p>
          <w:p>
            <w:pPr>
              <w:spacing w:line="440" w:lineRule="exact"/>
              <w:jc w:val="center"/>
              <w:rPr>
                <w:b/>
                <w:sz w:val="21"/>
                <w:szCs w:val="21"/>
              </w:rPr>
            </w:pPr>
            <w:r>
              <w:rPr>
                <w:b/>
                <w:sz w:val="21"/>
                <w:szCs w:val="21"/>
              </w:rPr>
              <w:t>表</w:t>
            </w:r>
            <w:r>
              <w:rPr>
                <w:rFonts w:hint="eastAsia"/>
                <w:b/>
                <w:sz w:val="21"/>
                <w:szCs w:val="21"/>
              </w:rPr>
              <w:t>5</w:t>
            </w:r>
            <w:r>
              <w:rPr>
                <w:b/>
                <w:sz w:val="21"/>
                <w:szCs w:val="21"/>
              </w:rPr>
              <w:t xml:space="preserve">   数控加工生产线主要设备</w:t>
            </w:r>
          </w:p>
          <w:tbl>
            <w:tblPr>
              <w:tblStyle w:val="30"/>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023"/>
              <w:gridCol w:w="2060"/>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序号</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主要设备</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型号</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立式加工中心</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VMC100B</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现有1台，采购1台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卧式加工中心</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HMC630</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现有0台，采购2台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3</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车铣中心</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rPr>
                  </w:pPr>
                  <w:r>
                    <w:rPr>
                      <w:rFonts w:ascii="Times New Roman"/>
                      <w:sz w:val="21"/>
                      <w:szCs w:val="21"/>
                    </w:rPr>
                    <w:t>VIVA</w:t>
                  </w:r>
                  <w:r>
                    <w:rPr>
                      <w:rFonts w:hint="eastAsia" w:ascii="Times New Roman"/>
                      <w:sz w:val="21"/>
                      <w:szCs w:val="21"/>
                      <w:lang w:val="en-US" w:eastAsia="zh-CN"/>
                    </w:rPr>
                    <w:t xml:space="preserve">  </w:t>
                  </w:r>
                  <w:r>
                    <w:rPr>
                      <w:rFonts w:ascii="Times New Roman"/>
                      <w:sz w:val="21"/>
                      <w:szCs w:val="21"/>
                    </w:rPr>
                    <w:t>TURN</w:t>
                  </w:r>
                  <w:r>
                    <w:rPr>
                      <w:rFonts w:hint="eastAsia" w:ascii="Times New Roman"/>
                      <w:sz w:val="21"/>
                      <w:szCs w:val="21"/>
                      <w:lang w:val="en-US" w:eastAsia="zh-CN"/>
                    </w:rPr>
                    <w:t>/</w:t>
                  </w:r>
                  <w:r>
                    <w:rPr>
                      <w:rFonts w:ascii="Times New Roman"/>
                      <w:sz w:val="21"/>
                      <w:szCs w:val="21"/>
                    </w:rPr>
                    <w:t>2500</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现有1台，采购2台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4</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数控车</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CY-K360n</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现有2台，采购4台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5</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电火花中心</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HP35</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现有0台，采购2台</w:t>
                  </w:r>
                </w:p>
              </w:tc>
            </w:tr>
          </w:tbl>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rFonts w:hint="eastAsia"/>
                <w:sz w:val="24"/>
                <w:lang w:val="en-US" w:eastAsia="zh-CN"/>
              </w:rPr>
            </w:pPr>
            <w:r>
              <w:rPr>
                <w:rFonts w:hint="eastAsia"/>
                <w:sz w:val="24"/>
                <w:lang w:val="en-US" w:eastAsia="zh-CN"/>
              </w:rPr>
              <w:t>1.8产品方案</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eastAsia="宋体"/>
                <w:sz w:val="24"/>
                <w:lang w:val="en-US" w:eastAsia="zh-CN"/>
              </w:rPr>
            </w:pPr>
            <w:r>
              <w:rPr>
                <w:rFonts w:hint="eastAsia" w:eastAsia="宋体"/>
                <w:sz w:val="24"/>
                <w:lang w:eastAsia="zh-CN"/>
              </w:rPr>
              <w:t>主要生产产品见下表</w:t>
            </w:r>
            <w:r>
              <w:rPr>
                <w:rFonts w:hint="eastAsia" w:eastAsia="宋体"/>
                <w:sz w:val="24"/>
                <w:lang w:val="en-US" w:eastAsia="zh-CN"/>
              </w:rPr>
              <w:t>6。</w:t>
            </w:r>
          </w:p>
          <w:p>
            <w:pPr>
              <w:spacing w:line="440" w:lineRule="exact"/>
              <w:jc w:val="center"/>
              <w:rPr>
                <w:rFonts w:hint="eastAsia" w:eastAsia="宋体"/>
                <w:b/>
                <w:sz w:val="21"/>
                <w:szCs w:val="21"/>
                <w:lang w:eastAsia="zh-CN"/>
              </w:rPr>
            </w:pPr>
            <w:r>
              <w:rPr>
                <w:b/>
                <w:sz w:val="21"/>
                <w:szCs w:val="21"/>
              </w:rPr>
              <w:t>表</w:t>
            </w:r>
            <w:r>
              <w:rPr>
                <w:rFonts w:hint="eastAsia"/>
                <w:b/>
                <w:sz w:val="21"/>
                <w:szCs w:val="21"/>
                <w:lang w:val="en-US" w:eastAsia="zh-CN"/>
              </w:rPr>
              <w:t>6</w:t>
            </w:r>
            <w:r>
              <w:rPr>
                <w:b/>
                <w:sz w:val="21"/>
                <w:szCs w:val="21"/>
              </w:rPr>
              <w:t xml:space="preserve">   </w:t>
            </w:r>
            <w:r>
              <w:rPr>
                <w:rFonts w:hint="eastAsia"/>
                <w:b/>
                <w:sz w:val="21"/>
                <w:szCs w:val="21"/>
                <w:lang w:eastAsia="zh-CN"/>
              </w:rPr>
              <w:t>主要生产产品</w:t>
            </w:r>
          </w:p>
          <w:tbl>
            <w:tblPr>
              <w:tblStyle w:val="30"/>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023"/>
              <w:gridCol w:w="2060"/>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序号</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主要设备</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型号</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hAnsi="Times New Roman" w:cs="Times New Roman"/>
                      <w:bCs/>
                      <w:sz w:val="21"/>
                      <w:szCs w:val="21"/>
                    </w:rPr>
                    <w:t>转辙机</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rFonts w:hint="eastAsia" w:ascii="Times New Roman" w:hAnsi="Times New Roman" w:cs="Times New Roman"/>
                      <w:bCs/>
                      <w:sz w:val="21"/>
                      <w:szCs w:val="21"/>
                    </w:rPr>
                    <w:t>JFJDZ</w:t>
                  </w:r>
                </w:p>
              </w:tc>
              <w:tc>
                <w:tcPr>
                  <w:tcW w:w="3409"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default" w:ascii="Times New Roman" w:eastAsia="宋体"/>
                      <w:sz w:val="21"/>
                      <w:szCs w:val="21"/>
                      <w:lang w:val="en-US" w:eastAsia="zh-CN"/>
                    </w:rPr>
                  </w:pPr>
                  <w:r>
                    <w:rPr>
                      <w:rFonts w:hint="eastAsia" w:ascii="Times New Roman"/>
                      <w:sz w:val="21"/>
                      <w:szCs w:val="21"/>
                      <w:lang w:val="en-US" w:eastAsia="zh-CN"/>
                    </w:rPr>
                    <w:t>500套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hAnsi="Times New Roman" w:cs="Times New Roman"/>
                      <w:bCs/>
                      <w:sz w:val="21"/>
                      <w:szCs w:val="21"/>
                    </w:rPr>
                    <w:t>外锁机构</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hAnsi="Times New Roman" w:cs="Times New Roman"/>
                      <w:bCs/>
                      <w:sz w:val="21"/>
                      <w:szCs w:val="21"/>
                    </w:rPr>
                    <w:t>JFJDW</w:t>
                  </w:r>
                </w:p>
              </w:tc>
              <w:tc>
                <w:tcPr>
                  <w:tcW w:w="3409"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3</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hAnsi="Times New Roman" w:cs="Times New Roman"/>
                      <w:bCs/>
                      <w:sz w:val="21"/>
                      <w:szCs w:val="21"/>
                    </w:rPr>
                    <w:t>装置机构</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hAnsi="Times New Roman" w:cs="Times New Roman"/>
                      <w:bCs/>
                      <w:sz w:val="21"/>
                      <w:szCs w:val="21"/>
                    </w:rPr>
                    <w:t>JFJDA</w:t>
                  </w:r>
                </w:p>
              </w:tc>
              <w:tc>
                <w:tcPr>
                  <w:tcW w:w="3409"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p>
              </w:tc>
            </w:tr>
          </w:tbl>
          <w:p>
            <w:pPr>
              <w:keepNext w:val="0"/>
              <w:keepLines w:val="0"/>
              <w:pageBreakBefore w:val="0"/>
              <w:widowControl w:val="0"/>
              <w:kinsoku/>
              <w:wordWrap/>
              <w:overflowPunct/>
              <w:topLinePunct w:val="0"/>
              <w:autoSpaceDE/>
              <w:autoSpaceDN/>
              <w:bidi w:val="0"/>
              <w:snapToGrid w:val="0"/>
              <w:spacing w:line="480" w:lineRule="exact"/>
              <w:ind w:firstLine="480" w:firstLineChars="200"/>
              <w:jc w:val="left"/>
              <w:textAlignment w:val="auto"/>
              <w:rPr>
                <w:sz w:val="24"/>
              </w:rPr>
            </w:pPr>
            <w:r>
              <w:rPr>
                <w:sz w:val="24"/>
              </w:rPr>
              <w:t>1.</w:t>
            </w:r>
            <w:r>
              <w:rPr>
                <w:rFonts w:hint="eastAsia"/>
                <w:sz w:val="24"/>
                <w:lang w:val="en-US" w:eastAsia="zh-CN"/>
              </w:rPr>
              <w:t>9</w:t>
            </w:r>
            <w:r>
              <w:rPr>
                <w:sz w:val="24"/>
              </w:rPr>
              <w:t>工作制度及劳动定员</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生产岗位采用间断工作制，每天1班，每班8小时。年工作天数为264天。</w:t>
            </w:r>
          </w:p>
          <w:p>
            <w:pPr>
              <w:keepNext w:val="0"/>
              <w:keepLines w:val="0"/>
              <w:pageBreakBefore w:val="0"/>
              <w:widowControl w:val="0"/>
              <w:kinsoku/>
              <w:wordWrap/>
              <w:overflowPunct/>
              <w:topLinePunct w:val="0"/>
              <w:autoSpaceDE/>
              <w:autoSpaceDN/>
              <w:bidi w:val="0"/>
              <w:snapToGrid w:val="0"/>
              <w:spacing w:line="480" w:lineRule="exact"/>
              <w:ind w:firstLine="480" w:firstLineChars="200"/>
              <w:jc w:val="left"/>
              <w:textAlignment w:val="auto"/>
              <w:rPr>
                <w:sz w:val="24"/>
              </w:rPr>
            </w:pPr>
            <w:r>
              <w:rPr>
                <w:sz w:val="24"/>
              </w:rPr>
              <w:t>项目总定员18人，其中管理人员2人，生产员工16人。</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bCs/>
                <w:sz w:val="24"/>
              </w:rPr>
            </w:pPr>
            <w:r>
              <w:rPr>
                <w:rFonts w:hint="eastAsia"/>
                <w:bCs/>
                <w:sz w:val="24"/>
              </w:rPr>
              <w:t>1.</w:t>
            </w:r>
            <w:r>
              <w:rPr>
                <w:rFonts w:hint="eastAsia"/>
                <w:bCs/>
                <w:sz w:val="24"/>
                <w:lang w:val="en-US" w:eastAsia="zh-CN"/>
              </w:rPr>
              <w:t>10</w:t>
            </w:r>
            <w:r>
              <w:rPr>
                <w:bCs/>
                <w:sz w:val="24"/>
              </w:rPr>
              <w:t>总平面布置</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sz w:val="24"/>
              </w:rPr>
            </w:pPr>
            <w:r>
              <w:rPr>
                <w:sz w:val="24"/>
              </w:rPr>
              <w:t>本项目为技改项目，总平面布置依托现有的总平面布置，现生产场地及总平面布置完全可以满足技改项目的要求。总平面布置情况如下：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sz w:val="24"/>
              </w:rPr>
            </w:pPr>
            <w:r>
              <w:rPr>
                <w:sz w:val="24"/>
              </w:rPr>
              <w:t>项目总占地面积为3400m</w:t>
            </w:r>
            <w:r>
              <w:rPr>
                <w:sz w:val="24"/>
                <w:vertAlign w:val="superscript"/>
              </w:rPr>
              <w:t>2</w:t>
            </w:r>
            <w:r>
              <w:rPr>
                <w:sz w:val="24"/>
              </w:rPr>
              <w:t>，约5.1亩。根据厂区的实际地形、项目产品方案、加工特点及厂区的位置、风向等进行平面布置，将生产线按照相互联系又独立的原则分区布置，生活区及生产区相对独立。</w:t>
            </w:r>
          </w:p>
          <w:p>
            <w:pPr>
              <w:keepNext w:val="0"/>
              <w:keepLines w:val="0"/>
              <w:pageBreakBefore w:val="0"/>
              <w:widowControl w:val="0"/>
              <w:kinsoku/>
              <w:wordWrap/>
              <w:overflowPunct/>
              <w:topLinePunct w:val="0"/>
              <w:autoSpaceDE/>
              <w:autoSpaceDN/>
              <w:bidi w:val="0"/>
              <w:spacing w:line="480" w:lineRule="exact"/>
              <w:ind w:firstLine="480" w:firstLineChars="200"/>
              <w:jc w:val="left"/>
              <w:textAlignment w:val="auto"/>
              <w:rPr>
                <w:sz w:val="24"/>
              </w:rPr>
            </w:pPr>
            <w:r>
              <w:rPr>
                <w:sz w:val="24"/>
              </w:rPr>
              <w:t>在厂区东侧，由南向北分别为铆焊区、下料区和成品区。在厂区西侧，由南向北分别为冲压区、机加工区、数控区、新产品生产线1和新产品生产线2。</w:t>
            </w:r>
            <w:r>
              <w:rPr>
                <w:rFonts w:hint="eastAsia"/>
                <w:sz w:val="24"/>
                <w:lang w:val="en-US" w:eastAsia="zh-CN"/>
              </w:rPr>
              <w:t>危废暂存间</w:t>
            </w:r>
            <w:r>
              <w:rPr>
                <w:sz w:val="24"/>
              </w:rPr>
              <w:t>位于厂区东南角，办公室位于厂区西南角</w:t>
            </w:r>
            <w:r>
              <w:rPr>
                <w:rFonts w:hint="eastAsia"/>
                <w:sz w:val="24"/>
                <w:lang w:eastAsia="zh-CN"/>
              </w:rPr>
              <w:t>，大小为</w:t>
            </w:r>
            <w:r>
              <w:rPr>
                <w:rFonts w:hint="eastAsia"/>
                <w:sz w:val="24"/>
                <w:lang w:val="en-US" w:eastAsia="zh-CN"/>
              </w:rPr>
              <w:t>15m</w:t>
            </w:r>
            <w:r>
              <w:rPr>
                <w:rFonts w:hint="eastAsia"/>
                <w:sz w:val="24"/>
                <w:vertAlign w:val="superscript"/>
                <w:lang w:val="en-US" w:eastAsia="zh-CN"/>
              </w:rPr>
              <w:t>2</w:t>
            </w:r>
            <w:r>
              <w:rPr>
                <w:sz w:val="24"/>
              </w:rPr>
              <w:t>。项目厂区平面布置图附图3。</w:t>
            </w:r>
          </w:p>
          <w:p>
            <w:pPr>
              <w:keepNext w:val="0"/>
              <w:keepLines w:val="0"/>
              <w:pageBreakBefore w:val="0"/>
              <w:widowControl w:val="0"/>
              <w:kinsoku/>
              <w:wordWrap/>
              <w:overflowPunct/>
              <w:topLinePunct w:val="0"/>
              <w:autoSpaceDE/>
              <w:autoSpaceDN/>
              <w:bidi w:val="0"/>
              <w:spacing w:line="480" w:lineRule="exact"/>
              <w:ind w:firstLine="480" w:firstLineChars="200"/>
              <w:jc w:val="left"/>
              <w:textAlignment w:val="auto"/>
              <w:rPr>
                <w:sz w:val="24"/>
              </w:rPr>
            </w:pPr>
            <w:r>
              <w:rPr>
                <w:rFonts w:hint="eastAsia"/>
                <w:sz w:val="24"/>
              </w:rPr>
              <w:t>1.</w:t>
            </w:r>
            <w:r>
              <w:rPr>
                <w:rFonts w:hint="eastAsia"/>
                <w:sz w:val="24"/>
                <w:lang w:val="en-US" w:eastAsia="zh-CN"/>
              </w:rPr>
              <w:t>11</w:t>
            </w:r>
            <w:r>
              <w:rPr>
                <w:sz w:val="24"/>
              </w:rPr>
              <w:t>公用工程</w:t>
            </w:r>
          </w:p>
          <w:p>
            <w:pPr>
              <w:keepNext w:val="0"/>
              <w:keepLines w:val="0"/>
              <w:pageBreakBefore w:val="0"/>
              <w:widowControl w:val="0"/>
              <w:kinsoku/>
              <w:wordWrap/>
              <w:overflowPunct/>
              <w:topLinePunct w:val="0"/>
              <w:autoSpaceDE/>
              <w:autoSpaceDN/>
              <w:bidi w:val="0"/>
              <w:spacing w:line="480" w:lineRule="exact"/>
              <w:ind w:firstLine="480"/>
              <w:textAlignment w:val="auto"/>
              <w:rPr>
                <w:sz w:val="24"/>
              </w:rPr>
            </w:pPr>
            <w:r>
              <w:rPr>
                <w:sz w:val="24"/>
              </w:rPr>
              <w:t>1）给水</w:t>
            </w:r>
          </w:p>
          <w:p>
            <w:pPr>
              <w:keepNext w:val="0"/>
              <w:keepLines w:val="0"/>
              <w:pageBreakBefore w:val="0"/>
              <w:widowControl w:val="0"/>
              <w:kinsoku/>
              <w:wordWrap/>
              <w:overflowPunct/>
              <w:topLinePunct w:val="0"/>
              <w:autoSpaceDE/>
              <w:autoSpaceDN/>
              <w:bidi w:val="0"/>
              <w:spacing w:line="480" w:lineRule="exact"/>
              <w:ind w:firstLine="480"/>
              <w:textAlignment w:val="auto"/>
              <w:rPr>
                <w:sz w:val="24"/>
              </w:rPr>
            </w:pPr>
            <w:r>
              <w:rPr>
                <w:sz w:val="24"/>
              </w:rPr>
              <w:t>项目给水水源为</w:t>
            </w:r>
            <w:r>
              <w:rPr>
                <w:sz w:val="24"/>
                <w:lang w:val="zh-CN"/>
              </w:rPr>
              <w:t>市政供水管网</w:t>
            </w:r>
            <w:r>
              <w:rPr>
                <w:sz w:val="24"/>
              </w:rPr>
              <w:t>，主要用水为职工生活用水。</w:t>
            </w:r>
          </w:p>
          <w:p>
            <w:pPr>
              <w:keepNext w:val="0"/>
              <w:keepLines w:val="0"/>
              <w:pageBreakBefore w:val="0"/>
              <w:widowControl w:val="0"/>
              <w:kinsoku/>
              <w:wordWrap/>
              <w:overflowPunct/>
              <w:topLinePunct w:val="0"/>
              <w:autoSpaceDE/>
              <w:autoSpaceDN/>
              <w:bidi w:val="0"/>
              <w:spacing w:line="480" w:lineRule="exact"/>
              <w:ind w:firstLine="480"/>
              <w:textAlignment w:val="auto"/>
              <w:rPr>
                <w:sz w:val="24"/>
              </w:rPr>
            </w:pPr>
            <w:r>
              <w:rPr>
                <w:sz w:val="24"/>
              </w:rPr>
              <w:t>本项目生活用水主要为员工日常盥洗用水。参考《山西省用水定额》（DB14/T 1049-2015），员工日常生活用水按照30L/人·日，员工18人计，则本项目生活用水量总计约为0.54m</w:t>
            </w:r>
            <w:r>
              <w:rPr>
                <w:sz w:val="24"/>
                <w:vertAlign w:val="superscript"/>
              </w:rPr>
              <w:t>3</w:t>
            </w:r>
            <w:r>
              <w:rPr>
                <w:sz w:val="24"/>
              </w:rPr>
              <w:t>/d。</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2）排水</w:t>
            </w:r>
          </w:p>
          <w:p>
            <w:pPr>
              <w:pStyle w:val="12"/>
              <w:keepNext w:val="0"/>
              <w:keepLines w:val="0"/>
              <w:pageBreakBefore w:val="0"/>
              <w:widowControl w:val="0"/>
              <w:kinsoku/>
              <w:wordWrap/>
              <w:overflowPunct/>
              <w:topLinePunct w:val="0"/>
              <w:autoSpaceDE/>
              <w:autoSpaceDN/>
              <w:bidi w:val="0"/>
              <w:spacing w:line="480" w:lineRule="exact"/>
              <w:ind w:firstLine="480"/>
              <w:textAlignment w:val="auto"/>
              <w:rPr>
                <w:rFonts w:ascii="Times New Roman"/>
                <w:sz w:val="24"/>
              </w:rPr>
            </w:pPr>
            <w:r>
              <w:rPr>
                <w:rFonts w:ascii="Times New Roman"/>
                <w:sz w:val="24"/>
              </w:rPr>
              <w:t>本项目排水采用雨污分流制。</w:t>
            </w:r>
          </w:p>
          <w:p>
            <w:pPr>
              <w:pStyle w:val="12"/>
              <w:keepNext w:val="0"/>
              <w:keepLines w:val="0"/>
              <w:pageBreakBefore w:val="0"/>
              <w:widowControl w:val="0"/>
              <w:kinsoku/>
              <w:wordWrap/>
              <w:overflowPunct/>
              <w:topLinePunct w:val="0"/>
              <w:autoSpaceDE/>
              <w:autoSpaceDN/>
              <w:bidi w:val="0"/>
              <w:spacing w:line="480" w:lineRule="exact"/>
              <w:ind w:firstLine="480"/>
              <w:textAlignment w:val="auto"/>
              <w:rPr>
                <w:rFonts w:ascii="Times New Roman"/>
                <w:sz w:val="24"/>
              </w:rPr>
            </w:pPr>
            <w:r>
              <w:rPr>
                <w:rFonts w:ascii="Times New Roman"/>
                <w:sz w:val="24"/>
              </w:rPr>
              <w:t>本项目</w:t>
            </w:r>
            <w:r>
              <w:rPr>
                <w:rFonts w:hint="eastAsia" w:ascii="Times New Roman"/>
                <w:sz w:val="24"/>
              </w:rPr>
              <w:t>仅</w:t>
            </w:r>
            <w:r>
              <w:rPr>
                <w:rFonts w:ascii="Times New Roman"/>
                <w:sz w:val="24"/>
              </w:rPr>
              <w:t>产生职工生活污水，废水产生量为用水量的80%，为0.432m</w:t>
            </w:r>
            <w:r>
              <w:rPr>
                <w:rFonts w:ascii="Times New Roman"/>
                <w:sz w:val="24"/>
                <w:vertAlign w:val="superscript"/>
              </w:rPr>
              <w:t>3</w:t>
            </w:r>
            <w:r>
              <w:rPr>
                <w:rFonts w:ascii="Times New Roman"/>
                <w:sz w:val="24"/>
              </w:rPr>
              <w:t>/d，经化粪池预处理后排入市政污水管网进入污水处理厂。</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本项目各用水单元用水量统计见表</w:t>
            </w:r>
            <w:r>
              <w:rPr>
                <w:rFonts w:hint="eastAsia"/>
                <w:sz w:val="24"/>
                <w:lang w:val="en-US" w:eastAsia="zh-CN"/>
              </w:rPr>
              <w:t>7</w:t>
            </w:r>
            <w:r>
              <w:rPr>
                <w:sz w:val="24"/>
              </w:rPr>
              <w:t>，本项目水平衡图见图1。</w:t>
            </w:r>
          </w:p>
          <w:p>
            <w:pPr>
              <w:spacing w:line="440" w:lineRule="exact"/>
              <w:jc w:val="center"/>
              <w:rPr>
                <w:rFonts w:eastAsia="黑体"/>
                <w:sz w:val="21"/>
                <w:szCs w:val="21"/>
              </w:rPr>
            </w:pPr>
            <w:r>
              <w:rPr>
                <w:b/>
                <w:bCs/>
                <w:sz w:val="21"/>
                <w:szCs w:val="21"/>
              </w:rPr>
              <w:t>表</w:t>
            </w:r>
            <w:r>
              <w:rPr>
                <w:rFonts w:hint="eastAsia"/>
                <w:b/>
                <w:bCs/>
                <w:sz w:val="21"/>
                <w:szCs w:val="21"/>
                <w:lang w:val="en-US" w:eastAsia="zh-CN"/>
              </w:rPr>
              <w:t>7</w:t>
            </w:r>
            <w:r>
              <w:rPr>
                <w:b/>
                <w:bCs/>
                <w:sz w:val="21"/>
                <w:szCs w:val="21"/>
              </w:rPr>
              <w:t xml:space="preserve">   项目主要用水单元用水量统计表</w:t>
            </w:r>
          </w:p>
          <w:tbl>
            <w:tblPr>
              <w:tblStyle w:val="30"/>
              <w:tblW w:w="948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5"/>
              <w:gridCol w:w="1186"/>
              <w:gridCol w:w="1228"/>
              <w:gridCol w:w="1450"/>
              <w:gridCol w:w="1687"/>
              <w:gridCol w:w="1674"/>
              <w:gridCol w:w="15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725" w:type="dxa"/>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序号</w:t>
                  </w:r>
                </w:p>
              </w:tc>
              <w:tc>
                <w:tcPr>
                  <w:tcW w:w="1186" w:type="dxa"/>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分类</w:t>
                  </w:r>
                </w:p>
              </w:tc>
              <w:tc>
                <w:tcPr>
                  <w:tcW w:w="1228"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color w:val="000000"/>
                      <w:kern w:val="0"/>
                      <w:szCs w:val="21"/>
                    </w:rPr>
                  </w:pPr>
                  <w:r>
                    <w:rPr>
                      <w:color w:val="000000"/>
                      <w:kern w:val="0"/>
                      <w:szCs w:val="21"/>
                    </w:rPr>
                    <w:t>用水单位</w:t>
                  </w:r>
                </w:p>
              </w:tc>
              <w:tc>
                <w:tcPr>
                  <w:tcW w:w="145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color w:val="000000"/>
                      <w:kern w:val="0"/>
                      <w:szCs w:val="21"/>
                    </w:rPr>
                  </w:pPr>
                  <w:r>
                    <w:rPr>
                      <w:color w:val="000000"/>
                      <w:kern w:val="0"/>
                      <w:szCs w:val="21"/>
                    </w:rPr>
                    <w:t>用水标准</w:t>
                  </w:r>
                </w:p>
              </w:tc>
              <w:tc>
                <w:tcPr>
                  <w:tcW w:w="1687" w:type="dxa"/>
                  <w:tcBorders>
                    <w:right w:val="single" w:color="auto" w:sz="4" w:space="0"/>
                  </w:tcBorders>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用水量（m</w:t>
                  </w:r>
                  <w:r>
                    <w:rPr>
                      <w:color w:val="000000"/>
                      <w:szCs w:val="21"/>
                      <w:vertAlign w:val="superscript"/>
                    </w:rPr>
                    <w:t>3</w:t>
                  </w:r>
                  <w:r>
                    <w:rPr>
                      <w:color w:val="000000"/>
                      <w:szCs w:val="21"/>
                    </w:rPr>
                    <w:t>/d）</w:t>
                  </w:r>
                </w:p>
              </w:tc>
              <w:tc>
                <w:tcPr>
                  <w:tcW w:w="1674" w:type="dxa"/>
                  <w:tcBorders>
                    <w:left w:val="single" w:color="auto" w:sz="4" w:space="0"/>
                  </w:tcBorders>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废水量（m</w:t>
                  </w:r>
                  <w:r>
                    <w:rPr>
                      <w:color w:val="000000"/>
                      <w:szCs w:val="21"/>
                      <w:vertAlign w:val="superscript"/>
                    </w:rPr>
                    <w:t>3</w:t>
                  </w:r>
                  <w:r>
                    <w:rPr>
                      <w:color w:val="000000"/>
                      <w:szCs w:val="21"/>
                    </w:rPr>
                    <w:t>/d）</w:t>
                  </w:r>
                </w:p>
              </w:tc>
              <w:tc>
                <w:tcPr>
                  <w:tcW w:w="1534" w:type="dxa"/>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725" w:type="dxa"/>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1</w:t>
                  </w:r>
                </w:p>
              </w:tc>
              <w:tc>
                <w:tcPr>
                  <w:tcW w:w="1186" w:type="dxa"/>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生活用水</w:t>
                  </w:r>
                </w:p>
              </w:tc>
              <w:tc>
                <w:tcPr>
                  <w:tcW w:w="1228" w:type="dxa"/>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18人</w:t>
                  </w:r>
                </w:p>
              </w:tc>
              <w:tc>
                <w:tcPr>
                  <w:tcW w:w="1450" w:type="dxa"/>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bCs/>
                      <w:color w:val="000000"/>
                      <w:szCs w:val="21"/>
                    </w:rPr>
                    <w:t>30L/（人·d）</w:t>
                  </w:r>
                </w:p>
              </w:tc>
              <w:tc>
                <w:tcPr>
                  <w:tcW w:w="1687" w:type="dxa"/>
                  <w:tcBorders>
                    <w:right w:val="single" w:color="auto" w:sz="4" w:space="0"/>
                  </w:tcBorders>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0.54</w:t>
                  </w:r>
                </w:p>
              </w:tc>
              <w:tc>
                <w:tcPr>
                  <w:tcW w:w="1674" w:type="dxa"/>
                  <w:tcBorders>
                    <w:left w:val="single" w:color="auto" w:sz="4" w:space="0"/>
                  </w:tcBorders>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0.432</w:t>
                  </w:r>
                </w:p>
              </w:tc>
              <w:tc>
                <w:tcPr>
                  <w:tcW w:w="1534"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default" w:eastAsia="宋体"/>
                      <w:color w:val="000000"/>
                      <w:szCs w:val="21"/>
                      <w:lang w:val="en-US" w:eastAsia="zh-CN"/>
                    </w:rPr>
                  </w:pPr>
                  <w:r>
                    <w:rPr>
                      <w:rFonts w:hint="eastAsia"/>
                      <w:color w:val="000000"/>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4589" w:type="dxa"/>
                  <w:gridSpan w:val="4"/>
                  <w:vAlign w:val="center"/>
                </w:tcPr>
                <w:p>
                  <w:pPr>
                    <w:keepNext w:val="0"/>
                    <w:keepLines w:val="0"/>
                    <w:pageBreakBefore w:val="0"/>
                    <w:widowControl w:val="0"/>
                    <w:kinsoku/>
                    <w:wordWrap/>
                    <w:overflowPunct/>
                    <w:topLinePunct w:val="0"/>
                    <w:bidi w:val="0"/>
                    <w:snapToGrid/>
                    <w:spacing w:line="360" w:lineRule="exact"/>
                    <w:jc w:val="center"/>
                    <w:textAlignment w:val="auto"/>
                    <w:rPr>
                      <w:color w:val="000000"/>
                      <w:szCs w:val="21"/>
                    </w:rPr>
                  </w:pPr>
                  <w:r>
                    <w:rPr>
                      <w:color w:val="000000"/>
                      <w:szCs w:val="21"/>
                    </w:rPr>
                    <w:t>合计</w:t>
                  </w:r>
                </w:p>
              </w:tc>
              <w:tc>
                <w:tcPr>
                  <w:tcW w:w="1687" w:type="dxa"/>
                  <w:tcBorders>
                    <w:right w:val="single" w:color="auto" w:sz="4" w:space="0"/>
                  </w:tcBorders>
                  <w:vAlign w:val="center"/>
                </w:tcPr>
                <w:p>
                  <w:pPr>
                    <w:keepNext w:val="0"/>
                    <w:keepLines w:val="0"/>
                    <w:pageBreakBefore w:val="0"/>
                    <w:widowControl w:val="0"/>
                    <w:kinsoku/>
                    <w:wordWrap/>
                    <w:overflowPunct/>
                    <w:topLinePunct w:val="0"/>
                    <w:bidi w:val="0"/>
                    <w:snapToGrid/>
                    <w:spacing w:line="360" w:lineRule="exact"/>
                    <w:jc w:val="center"/>
                    <w:textAlignment w:val="auto"/>
                    <w:rPr>
                      <w:szCs w:val="21"/>
                    </w:rPr>
                  </w:pPr>
                  <w:r>
                    <w:rPr>
                      <w:szCs w:val="21"/>
                    </w:rPr>
                    <w:t>0.54</w:t>
                  </w:r>
                </w:p>
              </w:tc>
              <w:tc>
                <w:tcPr>
                  <w:tcW w:w="1674" w:type="dxa"/>
                  <w:tcBorders>
                    <w:left w:val="single" w:color="auto" w:sz="4" w:space="0"/>
                  </w:tcBorders>
                  <w:vAlign w:val="center"/>
                </w:tcPr>
                <w:p>
                  <w:pPr>
                    <w:keepNext w:val="0"/>
                    <w:keepLines w:val="0"/>
                    <w:pageBreakBefore w:val="0"/>
                    <w:widowControl w:val="0"/>
                    <w:kinsoku/>
                    <w:wordWrap/>
                    <w:overflowPunct/>
                    <w:topLinePunct w:val="0"/>
                    <w:bidi w:val="0"/>
                    <w:snapToGrid/>
                    <w:spacing w:line="360" w:lineRule="exact"/>
                    <w:jc w:val="center"/>
                    <w:textAlignment w:val="auto"/>
                    <w:rPr>
                      <w:szCs w:val="21"/>
                    </w:rPr>
                  </w:pPr>
                  <w:r>
                    <w:rPr>
                      <w:szCs w:val="21"/>
                    </w:rPr>
                    <w:t>0.432</w:t>
                  </w:r>
                </w:p>
              </w:tc>
              <w:tc>
                <w:tcPr>
                  <w:tcW w:w="1534" w:type="dxa"/>
                  <w:vAlign w:val="center"/>
                </w:tcPr>
                <w:p>
                  <w:pPr>
                    <w:keepNext w:val="0"/>
                    <w:keepLines w:val="0"/>
                    <w:pageBreakBefore w:val="0"/>
                    <w:widowControl w:val="0"/>
                    <w:kinsoku/>
                    <w:wordWrap/>
                    <w:overflowPunct/>
                    <w:topLinePunct w:val="0"/>
                    <w:bidi w:val="0"/>
                    <w:snapToGrid/>
                    <w:spacing w:line="360" w:lineRule="exact"/>
                    <w:jc w:val="center"/>
                    <w:textAlignment w:val="auto"/>
                    <w:rPr>
                      <w:rFonts w:hint="default" w:eastAsia="宋体"/>
                      <w:color w:val="000000"/>
                      <w:szCs w:val="21"/>
                      <w:lang w:val="en-US" w:eastAsia="zh-CN"/>
                    </w:rPr>
                  </w:pPr>
                  <w:r>
                    <w:rPr>
                      <w:rFonts w:hint="eastAsia"/>
                      <w:color w:val="000000"/>
                      <w:szCs w:val="21"/>
                      <w:lang w:val="en-US" w:eastAsia="zh-CN"/>
                    </w:rPr>
                    <w:t>--</w:t>
                  </w:r>
                </w:p>
              </w:tc>
            </w:tr>
          </w:tbl>
          <w:p>
            <w:pPr>
              <w:spacing w:before="50" w:line="520" w:lineRule="exact"/>
              <w:ind w:firstLine="480" w:firstLineChars="200"/>
              <w:rPr>
                <w:bCs/>
                <w:color w:val="000000"/>
                <w:sz w:val="24"/>
              </w:rPr>
            </w:pPr>
            <w:r>
              <w:rPr>
                <w:sz w:val="24"/>
              </w:rPr>
              <mc:AlternateContent>
                <mc:Choice Requires="wps">
                  <w:drawing>
                    <wp:anchor distT="0" distB="0" distL="114300" distR="114300" simplePos="0" relativeHeight="251867136" behindDoc="0" locked="0" layoutInCell="1" allowOverlap="1">
                      <wp:simplePos x="0" y="0"/>
                      <wp:positionH relativeFrom="column">
                        <wp:posOffset>3518535</wp:posOffset>
                      </wp:positionH>
                      <wp:positionV relativeFrom="paragraph">
                        <wp:posOffset>337185</wp:posOffset>
                      </wp:positionV>
                      <wp:extent cx="1206500" cy="360045"/>
                      <wp:effectExtent l="5080" t="4445" r="7620" b="16510"/>
                      <wp:wrapNone/>
                      <wp:docPr id="5" name="矩形 97"/>
                      <wp:cNvGraphicFramePr/>
                      <a:graphic xmlns:a="http://schemas.openxmlformats.org/drawingml/2006/main">
                        <a:graphicData uri="http://schemas.microsoft.com/office/word/2010/wordprocessingShape">
                          <wps:wsp>
                            <wps:cNvSpPr/>
                            <wps:spPr>
                              <a:xfrm>
                                <a:off x="0" y="0"/>
                                <a:ext cx="120650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24"/>
                                      <w:szCs w:val="24"/>
                                      <w:lang w:val="en-US" w:eastAsia="zh-CN"/>
                                    </w:rPr>
                                  </w:pPr>
                                  <w:r>
                                    <w:rPr>
                                      <w:rFonts w:hint="eastAsia"/>
                                      <w:sz w:val="24"/>
                                      <w:szCs w:val="24"/>
                                      <w:lang w:val="en-US" w:eastAsia="zh-CN"/>
                                    </w:rPr>
                                    <w:t>市政污水管网</w:t>
                                  </w:r>
                                </w:p>
                              </w:txbxContent>
                            </wps:txbx>
                            <wps:bodyPr upright="1"/>
                          </wps:wsp>
                        </a:graphicData>
                      </a:graphic>
                    </wp:anchor>
                  </w:drawing>
                </mc:Choice>
                <mc:Fallback>
                  <w:pict>
                    <v:rect id="矩形 97" o:spid="_x0000_s1026" o:spt="1" style="position:absolute;left:0pt;margin-left:277.05pt;margin-top:26.55pt;height:28.35pt;width:95pt;z-index:251867136;mso-width-relative:page;mso-height-relative:page;" fillcolor="#FFFFFF" filled="t" stroked="t" coordsize="21600,21600" o:gfxdata="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OC20NcA&#10;AAAKAQAADwAAAAAAAAABACAAAAAiAAAAZHJzL2Rvd25yZXYueG1sUEsBAhQAFAAAAAgAh07iQDDK&#10;N2PnAQAA3AMAAA4AAAAAAAAAAQAgAAAAJgEAAGRycy9lMm9Eb2MueG1sUEsFBgAAAAAGAAYAWQEA&#10;AH8FAAAAAA==&#10;">
                      <v:fill on="t" focussize="0,0"/>
                      <v:stroke color="#000000" joinstyle="miter"/>
                      <v:imagedata o:title=""/>
                      <o:lock v:ext="edit" aspectratio="f"/>
                      <v:textbox>
                        <w:txbxContent>
                          <w:p>
                            <w:pPr>
                              <w:jc w:val="center"/>
                              <w:rPr>
                                <w:rFonts w:hint="default" w:eastAsia="宋体"/>
                                <w:sz w:val="24"/>
                                <w:szCs w:val="24"/>
                                <w:lang w:val="en-US" w:eastAsia="zh-CN"/>
                              </w:rPr>
                            </w:pPr>
                            <w:r>
                              <w:rPr>
                                <w:rFonts w:hint="eastAsia"/>
                                <w:sz w:val="24"/>
                                <w:szCs w:val="24"/>
                                <w:lang w:val="en-US" w:eastAsia="zh-CN"/>
                              </w:rPr>
                              <w:t>市政污水管网</w:t>
                            </w:r>
                          </w:p>
                        </w:txbxContent>
                      </v:textbox>
                    </v:rect>
                  </w:pict>
                </mc:Fallback>
              </mc:AlternateContent>
            </w:r>
            <w:r>
              <w:rPr>
                <w:sz w:val="24"/>
              </w:rPr>
              <mc:AlternateContent>
                <mc:Choice Requires="wps">
                  <w:drawing>
                    <wp:anchor distT="0" distB="0" distL="114300" distR="114300" simplePos="0" relativeHeight="252503040" behindDoc="1" locked="0" layoutInCell="1" allowOverlap="1">
                      <wp:simplePos x="0" y="0"/>
                      <wp:positionH relativeFrom="column">
                        <wp:posOffset>2408555</wp:posOffset>
                      </wp:positionH>
                      <wp:positionV relativeFrom="paragraph">
                        <wp:posOffset>81280</wp:posOffset>
                      </wp:positionV>
                      <wp:extent cx="488950" cy="307340"/>
                      <wp:effectExtent l="0" t="0" r="6350" b="16510"/>
                      <wp:wrapNone/>
                      <wp:docPr id="12" name="矩形 102"/>
                      <wp:cNvGraphicFramePr/>
                      <a:graphic xmlns:a="http://schemas.openxmlformats.org/drawingml/2006/main">
                        <a:graphicData uri="http://schemas.microsoft.com/office/word/2010/wordprocessingShape">
                          <wps:wsp>
                            <wps:cNvSpPr/>
                            <wps:spPr>
                              <a:xfrm>
                                <a:off x="0" y="0"/>
                                <a:ext cx="488950" cy="307340"/>
                              </a:xfrm>
                              <a:prstGeom prst="rect">
                                <a:avLst/>
                              </a:prstGeom>
                              <a:solidFill>
                                <a:srgbClr val="FFFFFF"/>
                              </a:solidFill>
                              <a:ln>
                                <a:noFill/>
                              </a:ln>
                            </wps:spPr>
                            <wps:txbx>
                              <w:txbxContent>
                                <w:p>
                                  <w:pPr>
                                    <w:jc w:val="center"/>
                                    <w:rPr>
                                      <w:rFonts w:hint="default" w:eastAsia="宋体"/>
                                      <w:lang w:val="en-US" w:eastAsia="zh-CN"/>
                                    </w:rPr>
                                  </w:pPr>
                                  <w:r>
                                    <w:rPr>
                                      <w:rFonts w:hint="eastAsia"/>
                                      <w:lang w:val="en-US" w:eastAsia="zh-CN"/>
                                    </w:rPr>
                                    <w:t>0.108</w:t>
                                  </w:r>
                                </w:p>
                              </w:txbxContent>
                            </wps:txbx>
                            <wps:bodyPr upright="1"/>
                          </wps:wsp>
                        </a:graphicData>
                      </a:graphic>
                    </wp:anchor>
                  </w:drawing>
                </mc:Choice>
                <mc:Fallback>
                  <w:pict>
                    <v:rect id="矩形 102" o:spid="_x0000_s1026" o:spt="1" style="position:absolute;left:0pt;margin-left:189.65pt;margin-top:6.4pt;height:24.2pt;width:38.5pt;z-index:-250813440;mso-width-relative:page;mso-height-relative:page;" fillcolor="#FFFFFF" filled="t" stroked="f" coordsize="21600,21600" o:gfxdata="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LxiYG1wAAAAkBAAAPAAAAAAAAAAEA&#10;IAAAACIAAABkcnMvZG93bnJldi54bWxQSwECFAAUAAAACACHTuJArX7iRp4BAAAeAwAADgAAAAAA&#10;AAABACAAAAAmAQAAZHJzL2Uyb0RvYy54bWxQSwUGAAAAAAYABgBZAQAANgUAAAAA&#10;">
                      <v:fill on="t" focussize="0,0"/>
                      <v:stroke on="f"/>
                      <v:imagedata o:title=""/>
                      <o:lock v:ext="edit" aspectratio="f"/>
                      <v:textbox>
                        <w:txbxContent>
                          <w:p>
                            <w:pPr>
                              <w:jc w:val="center"/>
                              <w:rPr>
                                <w:rFonts w:hint="default" w:eastAsia="宋体"/>
                                <w:lang w:val="en-US" w:eastAsia="zh-CN"/>
                              </w:rPr>
                            </w:pPr>
                            <w:r>
                              <w:rPr>
                                <w:rFonts w:hint="eastAsia"/>
                                <w:lang w:val="en-US" w:eastAsia="zh-CN"/>
                              </w:rPr>
                              <w:t>0.108</w:t>
                            </w:r>
                          </w:p>
                        </w:txbxContent>
                      </v:textbox>
                    </v:rect>
                  </w:pict>
                </mc:Fallback>
              </mc:AlternateContent>
            </w:r>
            <w:r>
              <w:rPr>
                <w:sz w:val="24"/>
              </w:rPr>
              <mc:AlternateContent>
                <mc:Choice Requires="wps">
                  <w:drawing>
                    <wp:anchor distT="0" distB="0" distL="114300" distR="114300" simplePos="0" relativeHeight="252221440" behindDoc="0" locked="0" layoutInCell="1" allowOverlap="1">
                      <wp:simplePos x="0" y="0"/>
                      <wp:positionH relativeFrom="column">
                        <wp:posOffset>2245360</wp:posOffset>
                      </wp:positionH>
                      <wp:positionV relativeFrom="paragraph">
                        <wp:posOffset>182245</wp:posOffset>
                      </wp:positionV>
                      <wp:extent cx="201295" cy="148590"/>
                      <wp:effectExtent l="2540" t="0" r="5715" b="3810"/>
                      <wp:wrapNone/>
                      <wp:docPr id="9" name="直线 99"/>
                      <wp:cNvGraphicFramePr/>
                      <a:graphic xmlns:a="http://schemas.openxmlformats.org/drawingml/2006/main">
                        <a:graphicData uri="http://schemas.microsoft.com/office/word/2010/wordprocessingShape">
                          <wps:wsp>
                            <wps:cNvCnPr/>
                            <wps:spPr>
                              <a:xfrm flipV="1">
                                <a:off x="0" y="0"/>
                                <a:ext cx="201295" cy="1485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9" o:spid="_x0000_s1026" o:spt="20" style="position:absolute;left:0pt;flip:y;margin-left:176.8pt;margin-top:14.35pt;height:11.7pt;width:15.85pt;z-index:252221440;mso-width-relative:page;mso-height-relative:page;" filled="f" stroked="t" coordsize="21600,21600" o:gfxdata="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evWMTZAAAACQEAAA8A&#10;AAAAAAAAAQAgAAAAIgAAAGRycy9kb3ducmV2LnhtbFBLAQIUABQAAAAIAIdO4kCpb6Ha3QEAAJ0D&#10;AAAOAAAAAAAAAAEAIAAAACgBAABkcnMvZTJvRG9jLnhtbFBLBQYAAAAABgAGAFkBAAB3BQ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2220416" behindDoc="0" locked="0" layoutInCell="1" allowOverlap="1">
                      <wp:simplePos x="0" y="0"/>
                      <wp:positionH relativeFrom="column">
                        <wp:posOffset>2990215</wp:posOffset>
                      </wp:positionH>
                      <wp:positionV relativeFrom="paragraph">
                        <wp:posOffset>176530</wp:posOffset>
                      </wp:positionV>
                      <wp:extent cx="488950" cy="307340"/>
                      <wp:effectExtent l="0" t="0" r="6350" b="16510"/>
                      <wp:wrapNone/>
                      <wp:docPr id="8" name="矩形 98"/>
                      <wp:cNvGraphicFramePr/>
                      <a:graphic xmlns:a="http://schemas.openxmlformats.org/drawingml/2006/main">
                        <a:graphicData uri="http://schemas.microsoft.com/office/word/2010/wordprocessingShape">
                          <wps:wsp>
                            <wps:cNvSpPr/>
                            <wps:spPr>
                              <a:xfrm>
                                <a:off x="0" y="0"/>
                                <a:ext cx="488950" cy="307340"/>
                              </a:xfrm>
                              <a:prstGeom prst="rect">
                                <a:avLst/>
                              </a:prstGeom>
                              <a:solidFill>
                                <a:srgbClr val="FFFFFF"/>
                              </a:solidFill>
                              <a:ln>
                                <a:noFill/>
                              </a:ln>
                            </wps:spPr>
                            <wps:txbx>
                              <w:txbxContent>
                                <w:p>
                                  <w:pPr>
                                    <w:jc w:val="center"/>
                                    <w:rPr>
                                      <w:rFonts w:hint="default" w:eastAsia="宋体"/>
                                      <w:lang w:val="en-US" w:eastAsia="zh-CN"/>
                                    </w:rPr>
                                  </w:pPr>
                                  <w:r>
                                    <w:rPr>
                                      <w:rFonts w:hint="eastAsia"/>
                                      <w:lang w:val="en-US" w:eastAsia="zh-CN"/>
                                    </w:rPr>
                                    <w:t>0.432</w:t>
                                  </w:r>
                                </w:p>
                              </w:txbxContent>
                            </wps:txbx>
                            <wps:bodyPr upright="1"/>
                          </wps:wsp>
                        </a:graphicData>
                      </a:graphic>
                    </wp:anchor>
                  </w:drawing>
                </mc:Choice>
                <mc:Fallback>
                  <w:pict>
                    <v:rect id="矩形 98" o:spid="_x0000_s1026" o:spt="1" style="position:absolute;left:0pt;margin-left:235.45pt;margin-top:13.9pt;height:24.2pt;width:38.5pt;z-index:252220416;mso-width-relative:page;mso-height-relative:page;" fillcolor="#FFFFFF" filled="t" stroked="f" coordsize="21600,21600" o:gfxdata="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x/tT7XAAAACQEAAA8AAAAAAAAAAQAg&#10;AAAAIgAAAGRycy9kb3ducmV2LnhtbFBLAQIUABQAAAAIAIdO4kB61/7FnQEAABwDAAAOAAAAAAAA&#10;AAEAIAAAACYBAABkcnMvZTJvRG9jLnhtbFBLBQYAAAAABgAGAFkBAAA1BQAAAAA=&#10;">
                      <v:fill on="t" focussize="0,0"/>
                      <v:stroke on="f"/>
                      <v:imagedata o:title=""/>
                      <o:lock v:ext="edit" aspectratio="f"/>
                      <v:textbox>
                        <w:txbxContent>
                          <w:p>
                            <w:pPr>
                              <w:jc w:val="center"/>
                              <w:rPr>
                                <w:rFonts w:hint="default" w:eastAsia="宋体"/>
                                <w:lang w:val="en-US" w:eastAsia="zh-CN"/>
                              </w:rPr>
                            </w:pPr>
                            <w:r>
                              <w:rPr>
                                <w:rFonts w:hint="eastAsia"/>
                                <w:lang w:val="en-US" w:eastAsia="zh-CN"/>
                              </w:rPr>
                              <w:t>0.432</w:t>
                            </w:r>
                          </w:p>
                        </w:txbxContent>
                      </v:textbox>
                    </v:rect>
                  </w:pict>
                </mc:Fallback>
              </mc:AlternateContent>
            </w:r>
            <w:r>
              <w:rPr>
                <w:sz w:val="24"/>
              </w:rPr>
              <mc:AlternateContent>
                <mc:Choice Requires="wps">
                  <w:drawing>
                    <wp:anchor distT="0" distB="0" distL="114300" distR="114300" simplePos="0" relativeHeight="251938816" behindDoc="0" locked="0" layoutInCell="1" allowOverlap="1">
                      <wp:simplePos x="0" y="0"/>
                      <wp:positionH relativeFrom="column">
                        <wp:posOffset>1430655</wp:posOffset>
                      </wp:positionH>
                      <wp:positionV relativeFrom="paragraph">
                        <wp:posOffset>161925</wp:posOffset>
                      </wp:positionV>
                      <wp:extent cx="488950" cy="307340"/>
                      <wp:effectExtent l="0" t="0" r="6350" b="16510"/>
                      <wp:wrapNone/>
                      <wp:docPr id="7" name="矩形 4"/>
                      <wp:cNvGraphicFramePr/>
                      <a:graphic xmlns:a="http://schemas.openxmlformats.org/drawingml/2006/main">
                        <a:graphicData uri="http://schemas.microsoft.com/office/word/2010/wordprocessingShape">
                          <wps:wsp>
                            <wps:cNvSpPr/>
                            <wps:spPr>
                              <a:xfrm>
                                <a:off x="0" y="0"/>
                                <a:ext cx="488950" cy="307340"/>
                              </a:xfrm>
                              <a:prstGeom prst="rect">
                                <a:avLst/>
                              </a:prstGeom>
                              <a:solidFill>
                                <a:srgbClr val="FFFFFF"/>
                              </a:solidFill>
                              <a:ln>
                                <a:noFill/>
                              </a:ln>
                            </wps:spPr>
                            <wps:txbx>
                              <w:txbxContent>
                                <w:p>
                                  <w:pPr>
                                    <w:jc w:val="center"/>
                                    <w:rPr>
                                      <w:rFonts w:hint="default" w:eastAsia="宋体"/>
                                      <w:lang w:val="en-US" w:eastAsia="zh-CN"/>
                                    </w:rPr>
                                  </w:pPr>
                                  <w:r>
                                    <w:rPr>
                                      <w:rFonts w:hint="eastAsia"/>
                                      <w:lang w:val="en-US" w:eastAsia="zh-CN"/>
                                    </w:rPr>
                                    <w:t>0.54</w:t>
                                  </w:r>
                                </w:p>
                              </w:txbxContent>
                            </wps:txbx>
                            <wps:bodyPr upright="1"/>
                          </wps:wsp>
                        </a:graphicData>
                      </a:graphic>
                    </wp:anchor>
                  </w:drawing>
                </mc:Choice>
                <mc:Fallback>
                  <w:pict>
                    <v:rect id="矩形 4" o:spid="_x0000_s1026" o:spt="1" style="position:absolute;left:0pt;margin-left:112.65pt;margin-top:12.75pt;height:24.2pt;width:38.5pt;z-index:251938816;mso-width-relative:page;mso-height-relative:page;" fillcolor="#FFFFFF" filled="t" stroked="f" coordsize="21600,21600" o:gfxdata="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xjJF9cAAAAJAQAADwAAAAAAAAABACAA&#10;AAAiAAAAZHJzL2Rvd25yZXYueG1sUEsBAhQAFAAAAAgAh07iQLOpHo+cAQAAGwMAAA4AAAAAAAAA&#10;AQAgAAAAJgEAAGRycy9lMm9Eb2MueG1sUEsFBgAAAAAGAAYAWQEAADQFAAAAAA==&#10;">
                      <v:fill on="t" focussize="0,0"/>
                      <v:stroke on="f"/>
                      <v:imagedata o:title=""/>
                      <o:lock v:ext="edit" aspectratio="f"/>
                      <v:textbox>
                        <w:txbxContent>
                          <w:p>
                            <w:pPr>
                              <w:jc w:val="center"/>
                              <w:rPr>
                                <w:rFonts w:hint="default" w:eastAsia="宋体"/>
                                <w:lang w:val="en-US" w:eastAsia="zh-CN"/>
                              </w:rPr>
                            </w:pPr>
                            <w:r>
                              <w:rPr>
                                <w:rFonts w:hint="eastAsia"/>
                                <w:lang w:val="en-US" w:eastAsia="zh-CN"/>
                              </w:rPr>
                              <w:t>0.54</w:t>
                            </w:r>
                          </w:p>
                        </w:txbxContent>
                      </v:textbox>
                    </v:rect>
                  </w:pict>
                </mc:Fallback>
              </mc:AlternateContent>
            </w:r>
            <w:r>
              <w:rPr>
                <w:sz w:val="24"/>
              </w:rPr>
              <mc:AlternateContent>
                <mc:Choice Requires="wps">
                  <w:drawing>
                    <wp:anchor distT="0" distB="0" distL="114300" distR="114300" simplePos="0" relativeHeight="251797504" behindDoc="0" locked="0" layoutInCell="1" allowOverlap="1">
                      <wp:simplePos x="0" y="0"/>
                      <wp:positionH relativeFrom="column">
                        <wp:posOffset>1984375</wp:posOffset>
                      </wp:positionH>
                      <wp:positionV relativeFrom="paragraph">
                        <wp:posOffset>345440</wp:posOffset>
                      </wp:positionV>
                      <wp:extent cx="931545" cy="360045"/>
                      <wp:effectExtent l="4445" t="4445" r="16510" b="16510"/>
                      <wp:wrapNone/>
                      <wp:docPr id="4" name="矩形 96"/>
                      <wp:cNvGraphicFramePr/>
                      <a:graphic xmlns:a="http://schemas.openxmlformats.org/drawingml/2006/main">
                        <a:graphicData uri="http://schemas.microsoft.com/office/word/2010/wordprocessingShape">
                          <wps:wsp>
                            <wps:cNvSpPr/>
                            <wps:spPr>
                              <a:xfrm>
                                <a:off x="0" y="0"/>
                                <a:ext cx="93154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24"/>
                                      <w:szCs w:val="24"/>
                                      <w:lang w:val="en-US" w:eastAsia="zh-CN"/>
                                    </w:rPr>
                                  </w:pPr>
                                  <w:r>
                                    <w:rPr>
                                      <w:rFonts w:hint="eastAsia"/>
                                      <w:sz w:val="24"/>
                                      <w:szCs w:val="24"/>
                                      <w:lang w:val="en-US" w:eastAsia="zh-CN"/>
                                    </w:rPr>
                                    <w:t>生活污水</w:t>
                                  </w:r>
                                </w:p>
                              </w:txbxContent>
                            </wps:txbx>
                            <wps:bodyPr upright="1"/>
                          </wps:wsp>
                        </a:graphicData>
                      </a:graphic>
                    </wp:anchor>
                  </w:drawing>
                </mc:Choice>
                <mc:Fallback>
                  <w:pict>
                    <v:rect id="矩形 96" o:spid="_x0000_s1026" o:spt="1" style="position:absolute;left:0pt;margin-left:156.25pt;margin-top:27.2pt;height:28.35pt;width:73.35pt;z-index:251797504;mso-width-relative:page;mso-height-relative:page;" fillcolor="#FFFFFF" filled="t" stroked="t" coordsize="21600,21600" o:gfxdata="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eCEojXAAAA&#10;CgEAAA8AAAAAAAAAAQAgAAAAIgAAAGRycy9kb3ducmV2LnhtbFBLAQIUABQAAAAIAIdO4kACoJLY&#10;5QEAANsDAAAOAAAAAAAAAAEAIAAAACYBAABkcnMvZTJvRG9jLnhtbFBLBQYAAAAABgAGAFkBAAB9&#10;BQAAAAA=&#10;">
                      <v:fill on="t" focussize="0,0"/>
                      <v:stroke color="#000000" joinstyle="miter"/>
                      <v:imagedata o:title=""/>
                      <o:lock v:ext="edit" aspectratio="f"/>
                      <v:textbox>
                        <w:txbxContent>
                          <w:p>
                            <w:pPr>
                              <w:jc w:val="center"/>
                              <w:rPr>
                                <w:rFonts w:hint="default" w:eastAsia="宋体"/>
                                <w:sz w:val="24"/>
                                <w:szCs w:val="24"/>
                                <w:lang w:val="en-US" w:eastAsia="zh-CN"/>
                              </w:rPr>
                            </w:pPr>
                            <w:r>
                              <w:rPr>
                                <w:rFonts w:hint="eastAsia"/>
                                <w:sz w:val="24"/>
                                <w:szCs w:val="24"/>
                                <w:lang w:val="en-US" w:eastAsia="zh-CN"/>
                              </w:rPr>
                              <w:t>生活污水</w:t>
                            </w:r>
                          </w:p>
                        </w:txbxContent>
                      </v:textbox>
                    </v:rect>
                  </w:pict>
                </mc:Fallback>
              </mc:AlternateContent>
            </w:r>
            <w:r>
              <w:rPr>
                <w:sz w:val="24"/>
              </w:rPr>
              <mc:AlternateContent>
                <mc:Choice Requires="wps">
                  <w:drawing>
                    <wp:anchor distT="0" distB="0" distL="114300" distR="114300" simplePos="0" relativeHeight="251726848" behindDoc="0" locked="0" layoutInCell="1" allowOverlap="1">
                      <wp:simplePos x="0" y="0"/>
                      <wp:positionH relativeFrom="column">
                        <wp:posOffset>456565</wp:posOffset>
                      </wp:positionH>
                      <wp:positionV relativeFrom="paragraph">
                        <wp:posOffset>320040</wp:posOffset>
                      </wp:positionV>
                      <wp:extent cx="931545" cy="360045"/>
                      <wp:effectExtent l="4445" t="4445" r="16510" b="16510"/>
                      <wp:wrapNone/>
                      <wp:docPr id="2" name="矩形 92"/>
                      <wp:cNvGraphicFramePr/>
                      <a:graphic xmlns:a="http://schemas.openxmlformats.org/drawingml/2006/main">
                        <a:graphicData uri="http://schemas.microsoft.com/office/word/2010/wordprocessingShape">
                          <wps:wsp>
                            <wps:cNvSpPr/>
                            <wps:spPr>
                              <a:xfrm>
                                <a:off x="0" y="0"/>
                                <a:ext cx="93154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24"/>
                                      <w:szCs w:val="24"/>
                                      <w:lang w:val="en-US" w:eastAsia="zh-CN"/>
                                    </w:rPr>
                                  </w:pPr>
                                  <w:r>
                                    <w:rPr>
                                      <w:rFonts w:hint="eastAsia"/>
                                      <w:sz w:val="24"/>
                                      <w:szCs w:val="24"/>
                                      <w:lang w:val="en-US" w:eastAsia="zh-CN"/>
                                    </w:rPr>
                                    <w:t>自来水</w:t>
                                  </w:r>
                                </w:p>
                              </w:txbxContent>
                            </wps:txbx>
                            <wps:bodyPr upright="1"/>
                          </wps:wsp>
                        </a:graphicData>
                      </a:graphic>
                    </wp:anchor>
                  </w:drawing>
                </mc:Choice>
                <mc:Fallback>
                  <w:pict>
                    <v:rect id="矩形 92" o:spid="_x0000_s1026" o:spt="1" style="position:absolute;left:0pt;margin-left:35.95pt;margin-top:25.2pt;height:28.35pt;width:73.35pt;z-index:251726848;mso-width-relative:page;mso-height-relative:page;" fillcolor="#FFFFFF" filled="t" stroked="t" coordsize="21600,21600" o:gfxdata="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x4xTM2AAA&#10;AAkBAAAPAAAAAAAAAAEAIAAAACIAAABkcnMvZG93bnJldi54bWxQSwECFAAUAAAACACHTuJAWHmU&#10;5uUBAADbAwAADgAAAAAAAAABACAAAAAnAQAAZHJzL2Uyb0RvYy54bWxQSwUGAAAAAAYABgBZAQAA&#10;fgUAAAAA&#10;">
                      <v:fill on="t" focussize="0,0"/>
                      <v:stroke color="#000000" joinstyle="miter"/>
                      <v:imagedata o:title=""/>
                      <o:lock v:ext="edit" aspectratio="f"/>
                      <v:textbox>
                        <w:txbxContent>
                          <w:p>
                            <w:pPr>
                              <w:jc w:val="center"/>
                              <w:rPr>
                                <w:rFonts w:hint="eastAsia" w:eastAsia="宋体"/>
                                <w:sz w:val="24"/>
                                <w:szCs w:val="24"/>
                                <w:lang w:val="en-US" w:eastAsia="zh-CN"/>
                              </w:rPr>
                            </w:pPr>
                            <w:r>
                              <w:rPr>
                                <w:rFonts w:hint="eastAsia"/>
                                <w:sz w:val="24"/>
                                <w:szCs w:val="24"/>
                                <w:lang w:val="en-US" w:eastAsia="zh-CN"/>
                              </w:rPr>
                              <w:t>自来水</w:t>
                            </w:r>
                          </w:p>
                        </w:txbxContent>
                      </v:textbox>
                    </v:rect>
                  </w:pict>
                </mc:Fallback>
              </mc:AlternateContent>
            </w:r>
          </w:p>
          <w:p>
            <w:pPr>
              <w:pStyle w:val="2"/>
              <w:rPr>
                <w:bCs/>
                <w:color w:val="000000"/>
                <w:sz w:val="24"/>
              </w:rPr>
            </w:pPr>
            <w:r>
              <w:rPr>
                <w:sz w:val="24"/>
              </w:rPr>
              <mc:AlternateContent>
                <mc:Choice Requires="wps">
                  <w:drawing>
                    <wp:anchor distT="0" distB="0" distL="114300" distR="114300" simplePos="0" relativeHeight="251937792" behindDoc="0" locked="0" layoutInCell="1" allowOverlap="1">
                      <wp:simplePos x="0" y="0"/>
                      <wp:positionH relativeFrom="column">
                        <wp:posOffset>2916555</wp:posOffset>
                      </wp:positionH>
                      <wp:positionV relativeFrom="paragraph">
                        <wp:posOffset>142875</wp:posOffset>
                      </wp:positionV>
                      <wp:extent cx="614045" cy="10795"/>
                      <wp:effectExtent l="0" t="48895" r="14605" b="54610"/>
                      <wp:wrapNone/>
                      <wp:docPr id="6" name="自选图形 3"/>
                      <wp:cNvGraphicFramePr/>
                      <a:graphic xmlns:a="http://schemas.openxmlformats.org/drawingml/2006/main">
                        <a:graphicData uri="http://schemas.microsoft.com/office/word/2010/wordprocessingShape">
                          <wps:wsp>
                            <wps:cNvCnPr/>
                            <wps:spPr>
                              <a:xfrm flipV="1">
                                <a:off x="0" y="0"/>
                                <a:ext cx="614045" cy="10795"/>
                              </a:xfrm>
                              <a:prstGeom prst="straightConnector1">
                                <a:avLst/>
                              </a:prstGeom>
                              <a:ln w="12700" cap="flat" cmpd="sng">
                                <a:solidFill>
                                  <a:srgbClr val="000000"/>
                                </a:solidFill>
                                <a:prstDash val="solid"/>
                                <a:headEnd type="none" w="med" len="med"/>
                                <a:tailEnd type="arrow" w="med" len="med"/>
                              </a:ln>
                            </wps:spPr>
                            <wps:bodyPr/>
                          </wps:wsp>
                        </a:graphicData>
                      </a:graphic>
                    </wp:anchor>
                  </w:drawing>
                </mc:Choice>
                <mc:Fallback>
                  <w:pict>
                    <v:shape id="自选图形 3" o:spid="_x0000_s1026" o:spt="32" type="#_x0000_t32" style="position:absolute;left:0pt;flip:y;margin-left:229.65pt;margin-top:11.25pt;height:0.85pt;width:48.35pt;z-index:251937792;mso-width-relative:page;mso-height-relative:page;" filled="f" stroked="t" coordsize="21600,21600" o:gfxdata="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gM&#10;knTZAAAACQEAAA8AAAAAAAAAAQAgAAAAIgAAAGRycy9kb3ducmV2LnhtbFBLAQIUABQAAAAIAIdO&#10;4kB3aNPm6QEAAKQDAAAOAAAAAAAAAAEAIAAAACgBAABkcnMvZTJvRG9jLnhtbFBLBQYAAAAABgAG&#10;AFkBAACDBQAAAAA=&#10;">
                      <v:fill on="f" focussize="0,0"/>
                      <v:stroke weight="1pt"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27872" behindDoc="0" locked="0" layoutInCell="1" allowOverlap="1">
                      <wp:simplePos x="0" y="0"/>
                      <wp:positionH relativeFrom="column">
                        <wp:posOffset>1388110</wp:posOffset>
                      </wp:positionH>
                      <wp:positionV relativeFrom="paragraph">
                        <wp:posOffset>127635</wp:posOffset>
                      </wp:positionV>
                      <wp:extent cx="614045" cy="10795"/>
                      <wp:effectExtent l="0" t="48895" r="14605" b="54610"/>
                      <wp:wrapNone/>
                      <wp:docPr id="3" name="自选图形 94"/>
                      <wp:cNvGraphicFramePr/>
                      <a:graphic xmlns:a="http://schemas.openxmlformats.org/drawingml/2006/main">
                        <a:graphicData uri="http://schemas.microsoft.com/office/word/2010/wordprocessingShape">
                          <wps:wsp>
                            <wps:cNvCnPr>
                              <a:stCxn id="2" idx="3"/>
                            </wps:cNvCnPr>
                            <wps:spPr>
                              <a:xfrm flipV="1">
                                <a:off x="0" y="0"/>
                                <a:ext cx="614045" cy="10795"/>
                              </a:xfrm>
                              <a:prstGeom prst="straightConnector1">
                                <a:avLst/>
                              </a:prstGeom>
                              <a:ln w="12700" cap="flat" cmpd="sng">
                                <a:solidFill>
                                  <a:srgbClr val="000000"/>
                                </a:solidFill>
                                <a:prstDash val="solid"/>
                                <a:headEnd type="none" w="med" len="med"/>
                                <a:tailEnd type="arrow" w="med" len="med"/>
                              </a:ln>
                            </wps:spPr>
                            <wps:bodyPr/>
                          </wps:wsp>
                        </a:graphicData>
                      </a:graphic>
                    </wp:anchor>
                  </w:drawing>
                </mc:Choice>
                <mc:Fallback>
                  <w:pict>
                    <v:shape id="自选图形 94" o:spid="_x0000_s1026" o:spt="32" type="#_x0000_t32" style="position:absolute;left:0pt;flip:y;margin-left:109.3pt;margin-top:10.05pt;height:0.85pt;width:48.35pt;z-index:251727872;mso-width-relative:page;mso-height-relative:page;" filled="f" stroked="t" coordsize="21600,21600" o:gfxdata="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oRhAbWAAAACQEAAA8AAAAAAAAAAQAgAAAAIgAAAGRycy9kb3ducmV2LnhtbFBL&#10;AQIUABQAAAAIAIdO4kCYsFbN+AEAAMsDAAAOAAAAAAAAAAEAIAAAACUBAABkcnMvZTJvRG9jLnht&#10;bFBLBQYAAAAABgAGAFkBAACPBQAAAAA=&#10;">
                      <v:fill on="f" focussize="0,0"/>
                      <v:stroke weight="1pt" color="#000000" joinstyle="round" endarrow="open"/>
                      <v:imagedata o:title=""/>
                      <o:lock v:ext="edit" aspectratio="f"/>
                    </v:shape>
                  </w:pict>
                </mc:Fallback>
              </mc:AlternateContent>
            </w:r>
          </w:p>
          <w:p>
            <w:pPr>
              <w:spacing w:before="50" w:line="520" w:lineRule="exact"/>
              <w:ind w:firstLine="420" w:firstLineChars="200"/>
            </w:pPr>
          </w:p>
          <w:p>
            <w:pPr>
              <w:spacing w:before="50" w:line="520" w:lineRule="exact"/>
              <w:ind w:firstLine="480" w:firstLineChars="200"/>
              <w:rPr>
                <w:sz w:val="24"/>
              </w:rPr>
            </w:pPr>
            <w:r>
              <w:rPr>
                <w:bCs/>
                <w:color w:val="000000"/>
                <w:sz w:val="24"/>
              </w:rPr>
              <mc:AlternateContent>
                <mc:Choice Requires="wps">
                  <w:drawing>
                    <wp:anchor distT="0" distB="0" distL="114300" distR="114300" simplePos="0" relativeHeight="251660288" behindDoc="0" locked="0" layoutInCell="1" allowOverlap="1">
                      <wp:simplePos x="0" y="0"/>
                      <wp:positionH relativeFrom="column">
                        <wp:posOffset>926465</wp:posOffset>
                      </wp:positionH>
                      <wp:positionV relativeFrom="paragraph">
                        <wp:posOffset>115570</wp:posOffset>
                      </wp:positionV>
                      <wp:extent cx="3949700" cy="297180"/>
                      <wp:effectExtent l="0" t="0" r="0" b="0"/>
                      <wp:wrapNone/>
                      <wp:docPr id="11" name="矩形 134"/>
                      <wp:cNvGraphicFramePr/>
                      <a:graphic xmlns:a="http://schemas.openxmlformats.org/drawingml/2006/main">
                        <a:graphicData uri="http://schemas.microsoft.com/office/word/2010/wordprocessingShape">
                          <wps:wsp>
                            <wps:cNvSpPr/>
                            <wps:spPr>
                              <a:xfrm>
                                <a:off x="0" y="0"/>
                                <a:ext cx="3949700" cy="297180"/>
                              </a:xfrm>
                              <a:prstGeom prst="rect">
                                <a:avLst/>
                              </a:prstGeom>
                              <a:noFill/>
                              <a:ln>
                                <a:noFill/>
                              </a:ln>
                              <a:effectLst/>
                            </wps:spPr>
                            <wps:txbx>
                              <w:txbxContent>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图1    本项目水平衡图 (单位：m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w:t>
                                  </w:r>
                                </w:p>
                                <w:p/>
                              </w:txbxContent>
                            </wps:txbx>
                            <wps:bodyPr wrap="square" upright="1"/>
                          </wps:wsp>
                        </a:graphicData>
                      </a:graphic>
                    </wp:anchor>
                  </w:drawing>
                </mc:Choice>
                <mc:Fallback>
                  <w:pict>
                    <v:rect id="矩形 134" o:spid="_x0000_s1026" o:spt="1" style="position:absolute;left:0pt;margin-left:72.95pt;margin-top:9.1pt;height:23.4pt;width:311pt;z-index:251660288;mso-width-relative:page;mso-height-relative:page;" filled="f" stroked="f" coordsize="21600,21600" o:gfxdata="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lANJt2gAAAAkBAAAPAAAAAAAAAAEAIAAA&#10;ACIAAABkcnMvZG93bnJldi54bWxQSwECFAAUAAAACACHTuJAIubFipgBAAASAwAADgAAAAAAAAAB&#10;ACAAAAApAQAAZHJzL2Uyb0RvYy54bWxQSwUGAAAAAAYABgBZAQAAMwUAAAAA&#10;">
                      <v:fill on="f" focussize="0,0"/>
                      <v:stroke on="f"/>
                      <v:imagedata o:title=""/>
                      <o:lock v:ext="edit" aspectratio="f"/>
                      <v:textbox>
                        <w:txbxContent>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图1    本项目水平衡图 (单位：m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w:t>
                            </w:r>
                          </w:p>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3）供电</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lang w:val="zh-CN"/>
              </w:rPr>
              <w:t>项目用电电源引自市政供电管网</w:t>
            </w:r>
            <w:r>
              <w:rPr>
                <w:rFonts w:ascii="Times New Roman" w:hAnsi="Times New Roman" w:cs="Times New Roman"/>
                <w:sz w:val="24"/>
                <w:szCs w:val="24"/>
              </w:rPr>
              <w:t>，可以满足本项目供电需求。</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供热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sz w:val="24"/>
                <w:lang w:val="en-US" w:eastAsia="zh-CN"/>
              </w:rPr>
            </w:pPr>
            <w:r>
              <w:rPr>
                <w:sz w:val="24"/>
              </w:rPr>
              <w:t>本项目年生产264天，厂区供热</w:t>
            </w:r>
            <w:r>
              <w:rPr>
                <w:rFonts w:hint="eastAsia"/>
                <w:sz w:val="24"/>
                <w:lang w:eastAsia="zh-CN"/>
              </w:rPr>
              <w:t>依托租赁原美新公司采暖。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bCs/>
                <w:sz w:val="24"/>
              </w:rPr>
              <w:t>1.1</w:t>
            </w:r>
            <w:r>
              <w:rPr>
                <w:rFonts w:hint="eastAsia"/>
                <w:bCs/>
                <w:sz w:val="24"/>
                <w:lang w:val="en-US" w:eastAsia="zh-CN"/>
              </w:rPr>
              <w:t>2</w:t>
            </w:r>
            <w:r>
              <w:rPr>
                <w:bCs/>
                <w:sz w:val="24"/>
              </w:rPr>
              <w:t>主要经济技术指标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eastAsia="黑体"/>
                <w:sz w:val="24"/>
              </w:rPr>
            </w:pPr>
            <w:r>
              <w:rPr>
                <w:bCs/>
                <w:sz w:val="24"/>
              </w:rPr>
              <w:t>本项目主要经济技术指标见下表</w:t>
            </w:r>
            <w:r>
              <w:rPr>
                <w:rFonts w:hint="eastAsia"/>
                <w:bCs/>
                <w:sz w:val="24"/>
                <w:lang w:val="en-US" w:eastAsia="zh-CN"/>
              </w:rPr>
              <w:t>8</w:t>
            </w:r>
            <w:r>
              <w:rPr>
                <w:bCs/>
                <w:sz w:val="24"/>
              </w:rPr>
              <w:t>。</w:t>
            </w:r>
          </w:p>
          <w:p>
            <w:pPr>
              <w:spacing w:line="440" w:lineRule="exact"/>
              <w:jc w:val="center"/>
              <w:rPr>
                <w:b/>
                <w:sz w:val="21"/>
                <w:szCs w:val="21"/>
              </w:rPr>
            </w:pPr>
          </w:p>
          <w:p>
            <w:pPr>
              <w:spacing w:line="440" w:lineRule="exact"/>
              <w:jc w:val="center"/>
              <w:rPr>
                <w:b/>
                <w:sz w:val="21"/>
                <w:szCs w:val="21"/>
              </w:rPr>
            </w:pPr>
          </w:p>
          <w:p>
            <w:pPr>
              <w:spacing w:line="440" w:lineRule="exact"/>
              <w:jc w:val="center"/>
              <w:rPr>
                <w:b/>
                <w:sz w:val="21"/>
                <w:szCs w:val="21"/>
              </w:rPr>
            </w:pPr>
          </w:p>
          <w:p>
            <w:pPr>
              <w:spacing w:line="440" w:lineRule="exact"/>
              <w:jc w:val="center"/>
              <w:rPr>
                <w:b/>
                <w:sz w:val="21"/>
                <w:szCs w:val="21"/>
              </w:rPr>
            </w:pPr>
          </w:p>
          <w:p>
            <w:pPr>
              <w:spacing w:line="440" w:lineRule="exact"/>
              <w:jc w:val="center"/>
              <w:rPr>
                <w:b/>
                <w:sz w:val="21"/>
                <w:szCs w:val="21"/>
              </w:rPr>
            </w:pPr>
          </w:p>
          <w:p>
            <w:pPr>
              <w:spacing w:line="440" w:lineRule="exact"/>
              <w:jc w:val="center"/>
              <w:rPr>
                <w:b/>
                <w:sz w:val="21"/>
                <w:szCs w:val="21"/>
              </w:rPr>
            </w:pPr>
          </w:p>
          <w:p>
            <w:pPr>
              <w:spacing w:line="440" w:lineRule="exact"/>
              <w:jc w:val="center"/>
              <w:rPr>
                <w:b/>
                <w:sz w:val="21"/>
                <w:szCs w:val="21"/>
              </w:rPr>
            </w:pPr>
            <w:r>
              <w:rPr>
                <w:b/>
                <w:sz w:val="21"/>
                <w:szCs w:val="21"/>
              </w:rPr>
              <w:t>表</w:t>
            </w:r>
            <w:r>
              <w:rPr>
                <w:rFonts w:hint="eastAsia"/>
                <w:b/>
                <w:sz w:val="21"/>
                <w:szCs w:val="21"/>
                <w:lang w:val="en-US" w:eastAsia="zh-CN"/>
              </w:rPr>
              <w:t>8</w:t>
            </w:r>
            <w:r>
              <w:rPr>
                <w:b/>
                <w:sz w:val="21"/>
                <w:szCs w:val="21"/>
              </w:rPr>
              <w:t xml:space="preserve">  主要技术经济指标表</w:t>
            </w:r>
          </w:p>
          <w:tbl>
            <w:tblPr>
              <w:tblStyle w:val="30"/>
              <w:tblW w:w="946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0"/>
              <w:gridCol w:w="3064"/>
              <w:gridCol w:w="1317"/>
              <w:gridCol w:w="2342"/>
              <w:gridCol w:w="18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tblHeader/>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序号</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指标名称</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单位</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数量</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 xml:space="preserve">备注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tblHeader/>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一</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规模</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tblHeader/>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rFonts w:hint="eastAsia"/>
                      <w:color w:val="000000"/>
                      <w:kern w:val="0"/>
                      <w:szCs w:val="21"/>
                    </w:rPr>
                    <w:t>年生产机械设备</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rFonts w:hint="eastAsia"/>
                      <w:color w:val="000000"/>
                      <w:kern w:val="0"/>
                      <w:szCs w:val="21"/>
                    </w:rPr>
                    <w:t>套</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rFonts w:hint="eastAsia"/>
                      <w:color w:val="000000"/>
                      <w:kern w:val="0"/>
                      <w:szCs w:val="21"/>
                    </w:rPr>
                    <w:t>500</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二</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总占地面积</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m</w:t>
                  </w:r>
                  <w:r>
                    <w:rPr>
                      <w:color w:val="000000"/>
                      <w:kern w:val="0"/>
                      <w:szCs w:val="21"/>
                      <w:vertAlign w:val="superscript"/>
                    </w:rPr>
                    <w:t>2</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3400</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　</w:t>
                  </w:r>
                  <w:r>
                    <w:rPr>
                      <w:color w:val="000000"/>
                      <w:kern w:val="0"/>
                      <w:szCs w:val="21"/>
                    </w:rPr>
                    <w:t>（5.1亩）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三</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总建筑面积</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m</w:t>
                  </w:r>
                  <w:r>
                    <w:rPr>
                      <w:color w:val="000000"/>
                      <w:kern w:val="0"/>
                      <w:szCs w:val="21"/>
                      <w:vertAlign w:val="superscript"/>
                    </w:rPr>
                    <w:t>2</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kern w:val="0"/>
                      <w:szCs w:val="21"/>
                    </w:rPr>
                    <w:t>3400</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3.1</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租用综合车间</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m</w:t>
                  </w:r>
                  <w:r>
                    <w:rPr>
                      <w:color w:val="000000"/>
                      <w:kern w:val="0"/>
                      <w:szCs w:val="21"/>
                      <w:vertAlign w:val="superscript"/>
                    </w:rPr>
                    <w:t>2</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kern w:val="0"/>
                      <w:szCs w:val="21"/>
                    </w:rPr>
                    <w:t>3200</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3.2</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租用办公用房</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m</w:t>
                  </w:r>
                  <w:r>
                    <w:rPr>
                      <w:color w:val="000000"/>
                      <w:kern w:val="0"/>
                      <w:szCs w:val="21"/>
                      <w:vertAlign w:val="superscript"/>
                    </w:rPr>
                    <w:t>2</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kern w:val="0"/>
                      <w:szCs w:val="21"/>
                    </w:rPr>
                    <w:t>200</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四</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工作制度</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FF0000"/>
                      <w:kern w:val="0"/>
                      <w:szCs w:val="21"/>
                    </w:rPr>
                  </w:pP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4.1</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年工作日</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天</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kern w:val="0"/>
                      <w:szCs w:val="21"/>
                    </w:rPr>
                    <w:t>264</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4.2</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日工作小时数</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小时</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kern w:val="0"/>
                      <w:szCs w:val="21"/>
                    </w:rPr>
                    <w:t>8</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一班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五</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劳动定员</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人</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kern w:val="0"/>
                      <w:szCs w:val="21"/>
                    </w:rPr>
                    <w:t>18</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5" w:hRule="atLeast"/>
                <w:jc w:val="center"/>
              </w:trPr>
              <w:tc>
                <w:tcPr>
                  <w:tcW w:w="87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六</w:t>
                  </w:r>
                </w:p>
              </w:tc>
              <w:tc>
                <w:tcPr>
                  <w:tcW w:w="30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r>
                    <w:rPr>
                      <w:bCs/>
                      <w:color w:val="000000"/>
                      <w:kern w:val="0"/>
                      <w:szCs w:val="21"/>
                    </w:rPr>
                    <w:t>总投资</w:t>
                  </w:r>
                </w:p>
              </w:tc>
              <w:tc>
                <w:tcPr>
                  <w:tcW w:w="13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kern w:val="0"/>
                      <w:szCs w:val="21"/>
                    </w:rPr>
                  </w:pPr>
                  <w:r>
                    <w:rPr>
                      <w:color w:val="000000"/>
                      <w:kern w:val="0"/>
                      <w:szCs w:val="21"/>
                    </w:rPr>
                    <w:t>万元</w:t>
                  </w:r>
                </w:p>
              </w:tc>
              <w:tc>
                <w:tcPr>
                  <w:tcW w:w="23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kern w:val="0"/>
                      <w:szCs w:val="21"/>
                    </w:rPr>
                    <w:t>175</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Cs/>
                      <w:color w:val="000000"/>
                      <w:kern w:val="0"/>
                      <w:szCs w:val="21"/>
                    </w:rPr>
                  </w:pP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bCs/>
                <w:sz w:val="24"/>
              </w:rPr>
              <w:t>1.1</w:t>
            </w:r>
            <w:r>
              <w:rPr>
                <w:rFonts w:hint="eastAsia"/>
                <w:bCs/>
                <w:sz w:val="24"/>
                <w:lang w:val="en-US" w:eastAsia="zh-CN"/>
              </w:rPr>
              <w:t>3</w:t>
            </w:r>
            <w:r>
              <w:rPr>
                <w:bCs/>
                <w:sz w:val="24"/>
              </w:rPr>
              <w:t xml:space="preserve"> 投资项目估算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bCs/>
                <w:sz w:val="24"/>
              </w:rPr>
              <w:t>本项目投资估算表见下表</w:t>
            </w:r>
            <w:r>
              <w:rPr>
                <w:rFonts w:hint="eastAsia"/>
                <w:bCs/>
                <w:sz w:val="24"/>
                <w:lang w:val="en-US" w:eastAsia="zh-CN"/>
              </w:rPr>
              <w:t>9</w:t>
            </w:r>
            <w:r>
              <w:rPr>
                <w:bCs/>
                <w:sz w:val="24"/>
              </w:rPr>
              <w:t>。</w:t>
            </w:r>
          </w:p>
          <w:p>
            <w:pPr>
              <w:spacing w:line="440" w:lineRule="exact"/>
              <w:jc w:val="center"/>
              <w:rPr>
                <w:b/>
                <w:sz w:val="24"/>
              </w:rPr>
            </w:pPr>
            <w:r>
              <w:rPr>
                <w:b/>
                <w:sz w:val="24"/>
              </w:rPr>
              <w:t xml:space="preserve"> </w:t>
            </w:r>
            <w:r>
              <w:rPr>
                <w:b/>
                <w:sz w:val="21"/>
                <w:szCs w:val="21"/>
              </w:rPr>
              <w:t>表</w:t>
            </w:r>
            <w:r>
              <w:rPr>
                <w:rFonts w:hint="eastAsia"/>
                <w:b/>
                <w:sz w:val="21"/>
                <w:szCs w:val="21"/>
                <w:lang w:val="en-US" w:eastAsia="zh-CN"/>
              </w:rPr>
              <w:t>9</w:t>
            </w:r>
            <w:r>
              <w:rPr>
                <w:b/>
                <w:sz w:val="21"/>
                <w:szCs w:val="21"/>
              </w:rPr>
              <w:t xml:space="preserve">  投资估算表</w:t>
            </w:r>
          </w:p>
          <w:tbl>
            <w:tblPr>
              <w:tblStyle w:val="30"/>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3285"/>
              <w:gridCol w:w="2316"/>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序号</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工程或费用名称</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费用</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车间租</w:t>
                  </w:r>
                  <w:r>
                    <w:rPr>
                      <w:rFonts w:hint="eastAsia"/>
                      <w:szCs w:val="21"/>
                    </w:rPr>
                    <w:t>赁</w:t>
                  </w:r>
                  <w:r>
                    <w:rPr>
                      <w:szCs w:val="21"/>
                    </w:rPr>
                    <w:t>费</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50万/年</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3400m</w:t>
                  </w:r>
                  <w:r>
                    <w:rPr>
                      <w:szCs w:val="21"/>
                      <w:vertAlign w:val="superscript"/>
                    </w:rPr>
                    <w:t>2</w:t>
                  </w:r>
                  <w:r>
                    <w:rPr>
                      <w:szCs w:val="21"/>
                    </w:rPr>
                    <w:t>，约5.1亩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2</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设备购置费</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60万元</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3</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设备安装调试费</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10万元</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4</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办公用品费</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5万元</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5</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员工培训费</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10万元</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6</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环保投资</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8万元</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7</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流动资金</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20万元</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8</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其他</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12万元</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9</w:t>
                  </w:r>
                </w:p>
              </w:tc>
              <w:tc>
                <w:tcPr>
                  <w:tcW w:w="3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项目总投资</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175万元</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r>
          </w:tbl>
          <w:p>
            <w:pPr>
              <w:pStyle w:val="2"/>
              <w:rPr>
                <w:sz w:val="24"/>
              </w:rPr>
            </w:pPr>
          </w:p>
          <w:p>
            <w:pPr>
              <w:pStyle w:val="2"/>
              <w:rPr>
                <w:sz w:val="24"/>
              </w:rPr>
            </w:pPr>
          </w:p>
          <w:p>
            <w:pPr>
              <w:spacing w:line="440" w:lineRule="exact"/>
              <w:rPr>
                <w:sz w:val="24"/>
              </w:rPr>
            </w:pPr>
          </w:p>
        </w:tc>
      </w:tr>
    </w:tbl>
    <w:p>
      <w:pPr>
        <w:spacing w:line="360" w:lineRule="auto"/>
        <w:rPr>
          <w:sz w:val="28"/>
        </w:rPr>
        <w:sectPr>
          <w:footerReference r:id="rId4" w:type="default"/>
          <w:pgSz w:w="11906" w:h="16838"/>
          <w:pgMar w:top="1418" w:right="1418" w:bottom="1713" w:left="1418" w:header="851" w:footer="992" w:gutter="0"/>
          <w:pgNumType w:start="1"/>
          <w:cols w:space="720" w:num="1"/>
          <w:docGrid w:linePitch="312" w:charSpace="0"/>
        </w:sectPr>
      </w:pPr>
    </w:p>
    <w:tbl>
      <w:tblPr>
        <w:tblStyle w:val="3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0" w:hRule="atLeast"/>
        </w:trPr>
        <w:tc>
          <w:tcPr>
            <w:tcW w:w="9286"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bCs/>
                <w:sz w:val="28"/>
                <w:szCs w:val="28"/>
              </w:rPr>
            </w:pPr>
            <w:r>
              <w:rPr>
                <w:rFonts w:hint="eastAsia" w:ascii="宋体" w:hAnsi="宋体" w:cs="宋体"/>
                <w:b/>
                <w:bCs/>
                <w:sz w:val="28"/>
              </w:rPr>
              <w:t>与本项目有关的原有污染情况及环境问题：</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lang w:eastAsia="zh-CN"/>
              </w:rPr>
              <w:t>本项目属于技改搬迁项目，</w:t>
            </w:r>
            <w:r>
              <w:rPr>
                <w:rFonts w:hint="eastAsia" w:ascii="Times New Roman" w:hAnsi="Times New Roman" w:cs="Times New Roman"/>
                <w:sz w:val="24"/>
                <w:szCs w:val="24"/>
                <w:lang w:val="zh-CN"/>
              </w:rPr>
              <w:t>目前</w:t>
            </w:r>
            <w:r>
              <w:rPr>
                <w:rFonts w:hint="eastAsia" w:ascii="Times New Roman" w:hAnsi="Times New Roman" w:cs="Times New Roman"/>
                <w:sz w:val="24"/>
                <w:szCs w:val="24"/>
              </w:rPr>
              <w:t>位于田村厂址的通用设备制造及加工项目已停产。</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lang w:val="zh-CN"/>
              </w:rPr>
            </w:pPr>
            <w:r>
              <w:rPr>
                <w:rFonts w:ascii="Times New Roman" w:hAnsi="Times New Roman" w:cs="Times New Roman"/>
                <w:sz w:val="24"/>
                <w:szCs w:val="24"/>
                <w:lang w:val="zh-CN"/>
              </w:rPr>
              <w:t>1、现有工程概况</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color w:val="FF0000"/>
                <w:sz w:val="24"/>
                <w:szCs w:val="24"/>
                <w:lang w:val="zh-CN"/>
              </w:rPr>
            </w:pPr>
            <w:r>
              <w:rPr>
                <w:rFonts w:ascii="Times New Roman" w:hAnsi="Times New Roman" w:cs="Times New Roman"/>
                <w:sz w:val="24"/>
                <w:szCs w:val="24"/>
              </w:rPr>
              <w:t>忻州忻和瑞丰机械设备制造有限公司位于</w:t>
            </w:r>
            <w:r>
              <w:rPr>
                <w:rFonts w:hint="eastAsia" w:ascii="Times New Roman" w:hAnsi="Times New Roman" w:cs="Times New Roman"/>
                <w:sz w:val="24"/>
                <w:szCs w:val="24"/>
              </w:rPr>
              <w:t>原忻府区田村金属库内（忻府区兰村乡田村东北450m）</w:t>
            </w:r>
            <w:r>
              <w:rPr>
                <w:rFonts w:ascii="Times New Roman" w:hAnsi="Times New Roman" w:cs="Times New Roman"/>
                <w:sz w:val="24"/>
                <w:szCs w:val="24"/>
                <w:lang w:val="zh-CN"/>
              </w:rPr>
              <w:t>，厂区总占地面积</w:t>
            </w:r>
            <w:r>
              <w:rPr>
                <w:rFonts w:hint="eastAsia" w:ascii="Times New Roman" w:hAnsi="Times New Roman" w:cs="Times New Roman"/>
                <w:sz w:val="24"/>
                <w:szCs w:val="24"/>
              </w:rPr>
              <w:t>2</w:t>
            </w:r>
            <w:r>
              <w:rPr>
                <w:rFonts w:ascii="Times New Roman" w:hAnsi="Times New Roman" w:cs="Times New Roman"/>
                <w:sz w:val="24"/>
                <w:szCs w:val="24"/>
              </w:rPr>
              <w:t>00</w:t>
            </w:r>
            <w:r>
              <w:rPr>
                <w:rFonts w:ascii="Times New Roman" w:hAnsi="Times New Roman" w:cs="Times New Roman"/>
                <w:sz w:val="24"/>
                <w:szCs w:val="24"/>
                <w:lang w:val="zh-CN"/>
              </w:rPr>
              <w:t>m</w:t>
            </w:r>
            <w:r>
              <w:rPr>
                <w:rFonts w:ascii="Times New Roman" w:hAnsi="Times New Roman" w:cs="Times New Roman"/>
                <w:sz w:val="24"/>
                <w:szCs w:val="24"/>
                <w:vertAlign w:val="superscript"/>
                <w:lang w:val="zh-CN"/>
              </w:rPr>
              <w:t>2</w:t>
            </w:r>
            <w:r>
              <w:rPr>
                <w:rFonts w:ascii="Times New Roman" w:hAnsi="Times New Roman" w:cs="Times New Roman"/>
                <w:sz w:val="24"/>
                <w:szCs w:val="24"/>
                <w:lang w:val="zh-CN"/>
              </w:rPr>
              <w:t>。现有生产能力为</w:t>
            </w:r>
            <w:r>
              <w:rPr>
                <w:rFonts w:ascii="Times New Roman" w:hAnsi="Times New Roman" w:cs="Times New Roman"/>
                <w:sz w:val="24"/>
                <w:szCs w:val="24"/>
              </w:rPr>
              <w:t>年生产</w:t>
            </w:r>
            <w:r>
              <w:rPr>
                <w:rFonts w:hint="eastAsia" w:ascii="Times New Roman" w:hAnsi="Times New Roman" w:cs="Times New Roman"/>
                <w:sz w:val="24"/>
                <w:szCs w:val="24"/>
              </w:rPr>
              <w:t>10部刮板输送机及系列产品</w:t>
            </w:r>
            <w:r>
              <w:rPr>
                <w:rFonts w:ascii="Times New Roman" w:hAnsi="Times New Roman" w:cs="Times New Roman"/>
                <w:sz w:val="24"/>
                <w:szCs w:val="24"/>
                <w:lang w:val="zh-CN"/>
              </w:rPr>
              <w:t>，现有职工</w:t>
            </w:r>
            <w:r>
              <w:rPr>
                <w:rFonts w:ascii="Times New Roman" w:hAnsi="Times New Roman" w:cs="Times New Roman"/>
                <w:sz w:val="24"/>
                <w:szCs w:val="24"/>
              </w:rPr>
              <w:t>1</w:t>
            </w:r>
            <w:r>
              <w:rPr>
                <w:rFonts w:hint="eastAsia" w:ascii="Times New Roman" w:hAnsi="Times New Roman" w:cs="Times New Roman"/>
                <w:sz w:val="24"/>
                <w:szCs w:val="24"/>
              </w:rPr>
              <w:t>8</w:t>
            </w:r>
            <w:r>
              <w:rPr>
                <w:rFonts w:ascii="Times New Roman" w:hAnsi="Times New Roman" w:cs="Times New Roman"/>
                <w:sz w:val="24"/>
                <w:szCs w:val="24"/>
                <w:lang w:val="zh-CN"/>
              </w:rPr>
              <w:t>人，工作制度</w:t>
            </w:r>
            <w:r>
              <w:rPr>
                <w:rFonts w:hint="eastAsia" w:ascii="Times New Roman" w:hAnsi="Times New Roman" w:cs="Times New Roman"/>
                <w:sz w:val="24"/>
                <w:szCs w:val="24"/>
              </w:rPr>
              <w:t>264</w:t>
            </w:r>
            <w:r>
              <w:rPr>
                <w:rFonts w:ascii="Times New Roman" w:hAnsi="Times New Roman" w:cs="Times New Roman"/>
                <w:sz w:val="24"/>
                <w:szCs w:val="24"/>
                <w:lang w:val="zh-CN"/>
              </w:rPr>
              <w:t>天/年，</w:t>
            </w:r>
            <w:r>
              <w:rPr>
                <w:rFonts w:hint="eastAsia" w:ascii="Times New Roman" w:hAnsi="Times New Roman" w:cs="Times New Roman"/>
                <w:sz w:val="24"/>
                <w:szCs w:val="24"/>
              </w:rPr>
              <w:t>1</w:t>
            </w:r>
            <w:r>
              <w:rPr>
                <w:rFonts w:ascii="Times New Roman" w:hAnsi="Times New Roman" w:cs="Times New Roman"/>
                <w:sz w:val="24"/>
                <w:szCs w:val="24"/>
                <w:lang w:val="zh-CN"/>
              </w:rPr>
              <w:t>班生产，每班8小时。</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lang w:val="zh-CN"/>
              </w:rPr>
            </w:pPr>
            <w:r>
              <w:rPr>
                <w:rFonts w:ascii="Times New Roman" w:hAnsi="Times New Roman" w:cs="Times New Roman"/>
                <w:sz w:val="24"/>
                <w:szCs w:val="24"/>
                <w:lang w:val="zh-CN"/>
              </w:rPr>
              <w:t>2、现有工程内容</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lang w:val="zh-CN"/>
              </w:rPr>
            </w:pPr>
            <w:r>
              <w:rPr>
                <w:rFonts w:ascii="Times New Roman" w:hAnsi="Times New Roman" w:cs="Times New Roman"/>
                <w:sz w:val="24"/>
                <w:szCs w:val="24"/>
                <w:lang w:val="zh-CN"/>
              </w:rPr>
              <w:t>现有工程内容主要有生产厂房、生活办公区等。具体工程内容情况详见表</w:t>
            </w:r>
            <w:r>
              <w:rPr>
                <w:rFonts w:hint="eastAsia" w:ascii="Times New Roman" w:hAnsi="Times New Roman" w:cs="Times New Roman"/>
                <w:sz w:val="24"/>
                <w:szCs w:val="24"/>
                <w:lang w:val="en-US" w:eastAsia="zh-CN"/>
              </w:rPr>
              <w:t>10</w:t>
            </w:r>
            <w:r>
              <w:rPr>
                <w:rFonts w:ascii="Times New Roman" w:hAnsi="Times New Roman" w:cs="Times New Roman"/>
                <w:sz w:val="24"/>
                <w:szCs w:val="24"/>
                <w:lang w:val="zh-CN"/>
              </w:rPr>
              <w:t>。</w:t>
            </w:r>
          </w:p>
          <w:p>
            <w:pPr>
              <w:spacing w:line="440" w:lineRule="exact"/>
              <w:jc w:val="center"/>
              <w:rPr>
                <w:b/>
                <w:bCs/>
                <w:sz w:val="21"/>
                <w:szCs w:val="21"/>
              </w:rPr>
            </w:pPr>
            <w:r>
              <w:rPr>
                <w:b/>
                <w:bCs/>
                <w:sz w:val="21"/>
                <w:szCs w:val="21"/>
              </w:rPr>
              <w:t>表</w:t>
            </w:r>
            <w:r>
              <w:rPr>
                <w:rFonts w:hint="eastAsia"/>
                <w:b/>
                <w:bCs/>
                <w:sz w:val="21"/>
                <w:szCs w:val="21"/>
                <w:lang w:val="en-US" w:eastAsia="zh-CN"/>
              </w:rPr>
              <w:t>10</w:t>
            </w:r>
            <w:r>
              <w:rPr>
                <w:b/>
                <w:bCs/>
                <w:sz w:val="21"/>
                <w:szCs w:val="21"/>
              </w:rPr>
              <w:t xml:space="preserve">  现有工程内容一览表</w:t>
            </w:r>
          </w:p>
          <w:tbl>
            <w:tblPr>
              <w:tblStyle w:val="30"/>
              <w:tblW w:w="91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05"/>
              <w:gridCol w:w="637"/>
              <w:gridCol w:w="2153"/>
              <w:gridCol w:w="56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tblHeader/>
                <w:jc w:val="center"/>
              </w:trPr>
              <w:tc>
                <w:tcPr>
                  <w:tcW w:w="705"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工程</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类别</w:t>
                  </w:r>
                </w:p>
              </w:tc>
              <w:tc>
                <w:tcPr>
                  <w:tcW w:w="2790" w:type="dxa"/>
                  <w:gridSpan w:val="2"/>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项 目 名 称</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建设内容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705" w:type="dxa"/>
                  <w:vMerge w:val="restart"/>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主</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体</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工</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r>
                    <w:rPr>
                      <w:color w:val="auto"/>
                    </w:rPr>
                    <w:t>程</w:t>
                  </w:r>
                </w:p>
              </w:tc>
              <w:tc>
                <w:tcPr>
                  <w:tcW w:w="2790" w:type="dxa"/>
                  <w:gridSpan w:val="2"/>
                  <w:tcBorders>
                    <w:bottom w:val="single" w:color="auto" w:sz="4" w:space="0"/>
                  </w:tcBorders>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rPr>
                    <w:t>下料车间</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rPr>
                    <w:t>下料车间主要完成皮带输送机原材料下料的生产任务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2790" w:type="dxa"/>
                  <w:gridSpan w:val="2"/>
                  <w:tcBorders>
                    <w:top w:val="single" w:color="auto" w:sz="4" w:space="0"/>
                  </w:tcBorders>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rPr>
                    <w:t>焊接车间</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rPr>
                    <w:t>焊接车间主要完成皮带输送机铆焊件的生产任务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5"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2790" w:type="dxa"/>
                  <w:gridSpan w:val="2"/>
                  <w:tcBorders>
                    <w:bottom w:val="single" w:color="auto" w:sz="4" w:space="0"/>
                  </w:tcBorders>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rPr>
                    <w:t>成品库车间</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rPr>
                    <w:t>成品库和下料车间共同使用一座联合厂房，主要完成皮带输送机零件的处理任务。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2790" w:type="dxa"/>
                  <w:gridSpan w:val="2"/>
                  <w:tcBorders>
                    <w:top w:val="single" w:color="auto" w:sz="4" w:space="0"/>
                  </w:tcBorders>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rPr>
                    <w:t>装配车间</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rPr>
                    <w:t>装配车间主要完成皮带输送机的部件装配任务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705"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辅助</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r>
                    <w:rPr>
                      <w:color w:val="auto"/>
                    </w:rPr>
                    <w:t>工程</w:t>
                  </w:r>
                </w:p>
              </w:tc>
              <w:tc>
                <w:tcPr>
                  <w:tcW w:w="2790" w:type="dxa"/>
                  <w:gridSpan w:val="2"/>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办公生活区</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面积20m</w:t>
                  </w:r>
                  <w:r>
                    <w:rPr>
                      <w:color w:val="auto"/>
                      <w:vertAlign w:val="superscript"/>
                    </w:rPr>
                    <w:t>2</w:t>
                  </w:r>
                  <w:r>
                    <w:rPr>
                      <w:color w:val="auto"/>
                    </w:rPr>
                    <w:t>，位于工业场地南侧。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 w:hRule="atLeast"/>
                <w:jc w:val="center"/>
              </w:trPr>
              <w:tc>
                <w:tcPr>
                  <w:tcW w:w="705" w:type="dxa"/>
                  <w:vMerge w:val="restart"/>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公</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用</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工</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程</w:t>
                  </w:r>
                </w:p>
              </w:tc>
              <w:tc>
                <w:tcPr>
                  <w:tcW w:w="637" w:type="dxa"/>
                  <w:vMerge w:val="restart"/>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给</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排</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水</w:t>
                  </w: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给水系统</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由市政管网供水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17"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p>
              </w:tc>
              <w:tc>
                <w:tcPr>
                  <w:tcW w:w="637"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生活污水</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生活污水主要为职工洗漱废水，</w:t>
                  </w:r>
                  <w:r>
                    <w:rPr>
                      <w:rFonts w:hint="eastAsia"/>
                      <w:color w:val="auto"/>
                    </w:rPr>
                    <w:t>生活污水产生量很少。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25"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p>
              </w:tc>
              <w:tc>
                <w:tcPr>
                  <w:tcW w:w="637"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供</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配</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电</w:t>
                  </w: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供  电</w:t>
                  </w:r>
                </w:p>
              </w:tc>
              <w:tc>
                <w:tcPr>
                  <w:tcW w:w="5612" w:type="dxa"/>
                  <w:tcBorders>
                    <w:bottom w:val="single" w:color="auto" w:sz="4" w:space="0"/>
                  </w:tcBorders>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厂区供电电源</w:t>
                  </w:r>
                  <w:r>
                    <w:rPr>
                      <w:rFonts w:hint="eastAsia"/>
                      <w:color w:val="auto"/>
                    </w:rPr>
                    <w:t xml:space="preserve">由兰村电管站供给，厂区设有80KVA变压器一台， </w:t>
                  </w:r>
                  <w:r>
                    <w:rPr>
                      <w:color w:val="auto"/>
                    </w:rPr>
                    <w:t>可以满足本项目供电需求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p>
              </w:tc>
              <w:tc>
                <w:tcPr>
                  <w:tcW w:w="637"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供热</w:t>
                  </w: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热源</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厂区</w:t>
                  </w:r>
                  <w:r>
                    <w:rPr>
                      <w:rFonts w:hint="eastAsia"/>
                      <w:color w:val="auto"/>
                    </w:rPr>
                    <w:t>采用电暖气采暖方式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4" w:hRule="atLeast"/>
                <w:jc w:val="center"/>
              </w:trPr>
              <w:tc>
                <w:tcPr>
                  <w:tcW w:w="705" w:type="dxa"/>
                  <w:vMerge w:val="restart"/>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储</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运</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设</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施</w:t>
                  </w:r>
                </w:p>
              </w:tc>
              <w:tc>
                <w:tcPr>
                  <w:tcW w:w="637" w:type="dxa"/>
                  <w:vMerge w:val="restart"/>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储</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存</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设</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施</w:t>
                  </w: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原料储存</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面积20m</w:t>
                  </w:r>
                  <w:r>
                    <w:rPr>
                      <w:color w:val="auto"/>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637"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成品储存</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面积30m</w:t>
                  </w:r>
                  <w:r>
                    <w:rPr>
                      <w:color w:val="auto"/>
                      <w:vertAlign w:val="superscript"/>
                    </w:rPr>
                    <w:t>2</w:t>
                  </w:r>
                  <w:r>
                    <w:rPr>
                      <w:color w:val="auto"/>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2790" w:type="dxa"/>
                  <w:gridSpan w:val="2"/>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场外运输</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原料及成品通过汽车运输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637"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水环境</w:t>
                  </w: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生活污水</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生活污水主要为职工洗漱废水，</w:t>
                  </w:r>
                  <w:r>
                    <w:rPr>
                      <w:rFonts w:hint="eastAsia"/>
                      <w:color w:val="auto"/>
                    </w:rPr>
                    <w:t>生活污水产生量很少，用于厂区地面洒水。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2"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637"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大气</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环境</w:t>
                  </w: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lang w:val="en-US" w:eastAsia="zh-CN"/>
                    </w:rPr>
                    <w:t>焊接</w:t>
                  </w:r>
                  <w:r>
                    <w:rPr>
                      <w:rFonts w:hint="eastAsia"/>
                      <w:color w:val="auto"/>
                    </w:rPr>
                    <w:t>烟气</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eastAsia="宋体"/>
                      <w:color w:val="auto"/>
                      <w:lang w:val="en-US" w:eastAsia="zh-CN"/>
                    </w:rPr>
                  </w:pPr>
                  <w:r>
                    <w:rPr>
                      <w:rFonts w:hint="eastAsia"/>
                      <w:color w:val="auto"/>
                    </w:rPr>
                    <w:t>采用</w:t>
                  </w:r>
                  <w:r>
                    <w:rPr>
                      <w:rFonts w:hint="eastAsia"/>
                      <w:color w:val="auto"/>
                      <w:lang w:val="en-US" w:eastAsia="zh-CN"/>
                    </w:rPr>
                    <w:t>移动式</w:t>
                  </w:r>
                  <w:r>
                    <w:rPr>
                      <w:rFonts w:hint="eastAsia"/>
                      <w:color w:val="auto"/>
                    </w:rPr>
                    <w:t>焊接烟尘处理</w:t>
                  </w:r>
                  <w:r>
                    <w:rPr>
                      <w:rFonts w:hint="eastAsia"/>
                      <w:color w:val="auto"/>
                      <w:lang w:eastAsia="zh-CN"/>
                    </w:rPr>
                    <w:t>装置</w:t>
                  </w:r>
                  <w:r>
                    <w:rPr>
                      <w:rFonts w:hint="eastAsia"/>
                      <w:color w:val="auto"/>
                    </w:rPr>
                    <w:t>，净化后的空气</w:t>
                  </w:r>
                  <w:r>
                    <w:rPr>
                      <w:rFonts w:hint="eastAsia"/>
                      <w:color w:val="auto"/>
                      <w:lang w:val="en-US" w:eastAsia="zh-CN"/>
                    </w:rPr>
                    <w:t>排入大气中。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3"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637"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声</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环</w:t>
                  </w:r>
                </w:p>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境</w:t>
                  </w: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噪声治理</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设备选型上尽量选用低噪声设备；对噪声较大的设备采取隔音、减振、阻尼等降噪措施；各类泵的进出口安装柔性橡胶接头，泵体做减振处理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9"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637" w:type="dxa"/>
                  <w:vMerge w:val="restart"/>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固体废物</w:t>
                  </w: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lang w:val="en-US" w:eastAsia="zh-CN"/>
                    </w:rPr>
                    <w:t>切割</w:t>
                  </w:r>
                  <w:r>
                    <w:rPr>
                      <w:color w:val="auto"/>
                    </w:rPr>
                    <w:t>废料</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rFonts w:hint="eastAsia"/>
                      <w:color w:val="auto"/>
                    </w:rPr>
                    <w:t>统一收集，交由废旧物质回收部门进行处理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38"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637"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生活垃圾</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由垃圾箱集中收集后，三日一清，及时送至环卫部门指定地点处置。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9" w:hRule="atLeast"/>
                <w:jc w:val="center"/>
              </w:trPr>
              <w:tc>
                <w:tcPr>
                  <w:tcW w:w="705" w:type="dxa"/>
                  <w:vMerge w:val="continue"/>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FF0000"/>
                    </w:rPr>
                  </w:pPr>
                </w:p>
              </w:tc>
              <w:tc>
                <w:tcPr>
                  <w:tcW w:w="637"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生态环境</w:t>
                  </w:r>
                </w:p>
              </w:tc>
              <w:tc>
                <w:tcPr>
                  <w:tcW w:w="2153"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工业场地</w:t>
                  </w:r>
                </w:p>
              </w:tc>
              <w:tc>
                <w:tcPr>
                  <w:tcW w:w="5612" w:type="dxa"/>
                  <w:vAlign w:val="center"/>
                </w:tcPr>
                <w:p>
                  <w:pPr>
                    <w:pStyle w:val="63"/>
                    <w:keepNext w:val="0"/>
                    <w:keepLines w:val="0"/>
                    <w:pageBreakBefore w:val="0"/>
                    <w:widowControl w:val="0"/>
                    <w:kinsoku/>
                    <w:wordWrap/>
                    <w:overflowPunct/>
                    <w:topLinePunct w:val="0"/>
                    <w:autoSpaceDE/>
                    <w:autoSpaceDN/>
                    <w:bidi w:val="0"/>
                    <w:adjustRightInd w:val="0"/>
                    <w:snapToGrid w:val="0"/>
                    <w:spacing w:line="360" w:lineRule="exact"/>
                    <w:textAlignment w:val="auto"/>
                    <w:rPr>
                      <w:color w:val="auto"/>
                    </w:rPr>
                  </w:pPr>
                  <w:r>
                    <w:rPr>
                      <w:color w:val="auto"/>
                    </w:rPr>
                    <w:t xml:space="preserve">占地 </w:t>
                  </w:r>
                  <w:r>
                    <w:rPr>
                      <w:rFonts w:hint="eastAsia"/>
                      <w:color w:val="auto"/>
                    </w:rPr>
                    <w:t>200</w:t>
                  </w:r>
                  <w:r>
                    <w:rPr>
                      <w:color w:val="auto"/>
                    </w:rPr>
                    <w:t>m</w:t>
                  </w:r>
                  <w:r>
                    <w:rPr>
                      <w:color w:val="auto"/>
                      <w:vertAlign w:val="superscript"/>
                    </w:rPr>
                    <w:t>2</w:t>
                  </w:r>
                </w:p>
              </w:tc>
            </w:tr>
          </w:tbl>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3、现有工程原辅材料消耗</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sz w:val="24"/>
              </w:rPr>
              <w:t>现有工程</w:t>
            </w:r>
            <w:r>
              <w:rPr>
                <w:rFonts w:hint="eastAsia"/>
                <w:sz w:val="24"/>
              </w:rPr>
              <w:t>原料及</w:t>
            </w:r>
            <w:r>
              <w:rPr>
                <w:sz w:val="24"/>
              </w:rPr>
              <w:t>动力消耗见表</w:t>
            </w:r>
            <w:r>
              <w:rPr>
                <w:rFonts w:hint="eastAsia"/>
                <w:sz w:val="24"/>
              </w:rPr>
              <w:t>1</w:t>
            </w:r>
            <w:r>
              <w:rPr>
                <w:rFonts w:hint="eastAsia"/>
                <w:sz w:val="24"/>
                <w:lang w:val="en-US" w:eastAsia="zh-CN"/>
              </w:rPr>
              <w:t>1</w:t>
            </w:r>
            <w:r>
              <w:rPr>
                <w:sz w:val="24"/>
              </w:rPr>
              <w:t>。</w:t>
            </w:r>
          </w:p>
          <w:p>
            <w:pPr>
              <w:spacing w:line="440" w:lineRule="exact"/>
              <w:jc w:val="center"/>
              <w:rPr>
                <w:b/>
                <w:bCs/>
                <w:sz w:val="21"/>
                <w:szCs w:val="21"/>
              </w:rPr>
            </w:pPr>
            <w:r>
              <w:rPr>
                <w:b/>
                <w:bCs/>
                <w:sz w:val="21"/>
                <w:szCs w:val="21"/>
              </w:rPr>
              <w:t>表</w:t>
            </w:r>
            <w:r>
              <w:rPr>
                <w:rFonts w:hint="eastAsia"/>
                <w:b/>
                <w:bCs/>
                <w:sz w:val="21"/>
                <w:szCs w:val="21"/>
              </w:rPr>
              <w:t>1</w:t>
            </w:r>
            <w:r>
              <w:rPr>
                <w:rFonts w:hint="eastAsia"/>
                <w:b/>
                <w:bCs/>
                <w:sz w:val="21"/>
                <w:szCs w:val="21"/>
                <w:lang w:val="en-US" w:eastAsia="zh-CN"/>
              </w:rPr>
              <w:t>1</w:t>
            </w:r>
            <w:r>
              <w:rPr>
                <w:b/>
                <w:bCs/>
                <w:sz w:val="21"/>
                <w:szCs w:val="21"/>
              </w:rPr>
              <w:t xml:space="preserve">  主要原料及动力消耗一览表</w:t>
            </w:r>
          </w:p>
          <w:tbl>
            <w:tblPr>
              <w:tblStyle w:val="30"/>
              <w:tblW w:w="90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19"/>
              <w:gridCol w:w="45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5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原辅材料</w:t>
                  </w:r>
                </w:p>
              </w:tc>
              <w:tc>
                <w:tcPr>
                  <w:tcW w:w="45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用量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45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电</w:t>
                  </w:r>
                </w:p>
              </w:tc>
              <w:tc>
                <w:tcPr>
                  <w:tcW w:w="45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108000</w:t>
                  </w:r>
                  <w:r>
                    <w:t>kwh/a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0" w:hRule="atLeast"/>
                <w:jc w:val="center"/>
              </w:trPr>
              <w:tc>
                <w:tcPr>
                  <w:tcW w:w="45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水</w:t>
                  </w:r>
                </w:p>
              </w:tc>
              <w:tc>
                <w:tcPr>
                  <w:tcW w:w="45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211.2</w:t>
                  </w:r>
                  <w:r>
                    <w:t>m</w:t>
                  </w:r>
                  <w:r>
                    <w:rPr>
                      <w:vertAlign w:val="superscript"/>
                    </w:rPr>
                    <w:t>3</w:t>
                  </w:r>
                  <w: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0" w:hRule="atLeast"/>
                <w:jc w:val="center"/>
              </w:trPr>
              <w:tc>
                <w:tcPr>
                  <w:tcW w:w="45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铸料</w:t>
                  </w:r>
                </w:p>
              </w:tc>
              <w:tc>
                <w:tcPr>
                  <w:tcW w:w="45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52.6t/a</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4、现有工程主要设备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现有主要设备见表1</w:t>
            </w:r>
            <w:r>
              <w:rPr>
                <w:rFonts w:hint="eastAsia"/>
                <w:sz w:val="24"/>
                <w:lang w:val="en-US" w:eastAsia="zh-CN"/>
              </w:rPr>
              <w:t>2</w:t>
            </w:r>
            <w:r>
              <w:rPr>
                <w:sz w:val="24"/>
              </w:rPr>
              <w:t>。</w:t>
            </w:r>
          </w:p>
          <w:p>
            <w:pPr>
              <w:spacing w:line="440" w:lineRule="exact"/>
              <w:jc w:val="center"/>
              <w:rPr>
                <w:b/>
                <w:bCs/>
                <w:sz w:val="24"/>
              </w:rPr>
            </w:pPr>
            <w:r>
              <w:rPr>
                <w:b/>
                <w:bCs/>
                <w:sz w:val="21"/>
                <w:szCs w:val="21"/>
              </w:rPr>
              <w:t>表1</w:t>
            </w:r>
            <w:r>
              <w:rPr>
                <w:rFonts w:hint="eastAsia"/>
                <w:b/>
                <w:bCs/>
                <w:sz w:val="21"/>
                <w:szCs w:val="21"/>
                <w:lang w:val="en-US" w:eastAsia="zh-CN"/>
              </w:rPr>
              <w:t>2</w:t>
            </w:r>
            <w:r>
              <w:rPr>
                <w:b/>
                <w:bCs/>
                <w:sz w:val="21"/>
                <w:szCs w:val="21"/>
              </w:rPr>
              <w:t xml:space="preserve">   现有主要设备</w:t>
            </w:r>
          </w:p>
          <w:tbl>
            <w:tblPr>
              <w:tblStyle w:val="30"/>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023"/>
              <w:gridCol w:w="2060"/>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序号</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主要设备</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型号</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数控精密剪板机</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 xml:space="preserve">QC11Y-20*1800 </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2</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拉伸机</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Y32-300</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3</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焊接机器人</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MA-1400</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4</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冲床</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JH21-300</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5</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表面抛丸处理</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Q376</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6</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真空泵</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WLW-100B</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7</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普通铣床</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X5032</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8</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数控铣</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VMC-P</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9</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数控线切割</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HW500A</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10</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激光标识机</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P-FB-30W</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11</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立式加工中心</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VMC1000B</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12</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车铣中心</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VIVA</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TURN2/500</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13</w:t>
                  </w: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数控车</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CY-K360n</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3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合计</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17台</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5、现有工程工艺流程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（一）</w:t>
            </w:r>
            <w:r>
              <w:rPr>
                <w:rFonts w:hint="eastAsia"/>
                <w:sz w:val="24"/>
              </w:rPr>
              <w:t>轴类零件典型</w:t>
            </w:r>
            <w:r>
              <w:rPr>
                <w:sz w:val="24"/>
              </w:rPr>
              <w:t>工艺流程</w:t>
            </w:r>
            <w:r>
              <w:rPr>
                <w:rFonts w:hint="eastAsia"/>
                <w:sz w:val="24"/>
              </w:rPr>
              <w:t>：</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rPr>
              <w:t>下料或锻件</w:t>
            </w:r>
            <w:r>
              <w:rPr>
                <w:rFonts w:ascii="Times New Roman" w:hAnsi="Times New Roman" w:cs="Times New Roman"/>
                <w:sz w:val="24"/>
                <w:szCs w:val="24"/>
              </w:rPr>
              <w:t>→</w:t>
            </w:r>
            <w:r>
              <w:rPr>
                <w:rFonts w:hint="eastAsia" w:ascii="Times New Roman" w:hAnsi="Times New Roman" w:cs="Times New Roman"/>
                <w:sz w:val="24"/>
                <w:szCs w:val="24"/>
              </w:rPr>
              <w:t>平端面打孔中心</w:t>
            </w:r>
            <w:r>
              <w:rPr>
                <w:rFonts w:ascii="Times New Roman" w:hAnsi="Times New Roman" w:cs="Times New Roman"/>
                <w:sz w:val="24"/>
                <w:szCs w:val="24"/>
              </w:rPr>
              <w:t>→</w:t>
            </w:r>
            <w:r>
              <w:rPr>
                <w:rFonts w:hint="eastAsia" w:ascii="Times New Roman" w:hAnsi="Times New Roman" w:cs="Times New Roman"/>
                <w:sz w:val="24"/>
                <w:szCs w:val="24"/>
              </w:rPr>
              <w:t>粗车外圆</w:t>
            </w:r>
            <w:r>
              <w:rPr>
                <w:rFonts w:ascii="Times New Roman" w:hAnsi="Times New Roman" w:cs="Times New Roman"/>
                <w:sz w:val="24"/>
                <w:szCs w:val="24"/>
              </w:rPr>
              <w:t>→</w:t>
            </w:r>
            <w:r>
              <w:rPr>
                <w:rFonts w:hint="eastAsia" w:ascii="Times New Roman" w:hAnsi="Times New Roman" w:cs="Times New Roman"/>
                <w:sz w:val="24"/>
                <w:szCs w:val="24"/>
              </w:rPr>
              <w:t>钻空</w:t>
            </w:r>
            <w:r>
              <w:rPr>
                <w:rFonts w:ascii="Times New Roman" w:hAnsi="Times New Roman" w:cs="Times New Roman"/>
                <w:sz w:val="24"/>
                <w:szCs w:val="24"/>
              </w:rPr>
              <w:t>→</w:t>
            </w:r>
            <w:r>
              <w:rPr>
                <w:rFonts w:hint="eastAsia" w:ascii="Times New Roman" w:hAnsi="Times New Roman" w:cs="Times New Roman"/>
                <w:sz w:val="24"/>
                <w:szCs w:val="24"/>
              </w:rPr>
              <w:t>铣槽</w:t>
            </w:r>
            <w:r>
              <w:rPr>
                <w:rFonts w:ascii="Times New Roman" w:hAnsi="Times New Roman" w:cs="Times New Roman"/>
                <w:sz w:val="24"/>
                <w:szCs w:val="24"/>
              </w:rPr>
              <w:t>→</w:t>
            </w:r>
            <w:r>
              <w:rPr>
                <w:rFonts w:hint="eastAsia" w:ascii="Times New Roman" w:hAnsi="Times New Roman" w:cs="Times New Roman"/>
                <w:sz w:val="24"/>
                <w:szCs w:val="24"/>
              </w:rPr>
              <w:t>钻孔</w:t>
            </w:r>
            <w:r>
              <w:rPr>
                <w:rFonts w:ascii="Times New Roman" w:hAnsi="Times New Roman" w:cs="Times New Roman"/>
                <w:sz w:val="24"/>
                <w:szCs w:val="24"/>
              </w:rPr>
              <w:t>→</w:t>
            </w:r>
            <w:r>
              <w:rPr>
                <w:rFonts w:hint="eastAsia" w:ascii="Times New Roman" w:hAnsi="Times New Roman" w:cs="Times New Roman"/>
                <w:sz w:val="24"/>
                <w:szCs w:val="24"/>
              </w:rPr>
              <w:t>攻丝</w:t>
            </w:r>
            <w:r>
              <w:rPr>
                <w:rFonts w:ascii="Times New Roman" w:hAnsi="Times New Roman" w:cs="Times New Roman"/>
                <w:sz w:val="24"/>
                <w:szCs w:val="24"/>
              </w:rPr>
              <w:t>→</w:t>
            </w:r>
            <w:r>
              <w:rPr>
                <w:rFonts w:hint="eastAsia" w:ascii="Times New Roman" w:hAnsi="Times New Roman" w:cs="Times New Roman"/>
                <w:sz w:val="24"/>
                <w:szCs w:val="24"/>
              </w:rPr>
              <w:t>调质</w:t>
            </w:r>
            <w:r>
              <w:rPr>
                <w:rFonts w:ascii="Times New Roman" w:hAnsi="Times New Roman" w:cs="Times New Roman"/>
                <w:sz w:val="24"/>
                <w:szCs w:val="24"/>
              </w:rPr>
              <w:t>→</w:t>
            </w:r>
            <w:r>
              <w:rPr>
                <w:rFonts w:hint="eastAsia" w:ascii="Times New Roman" w:hAnsi="Times New Roman" w:cs="Times New Roman"/>
                <w:sz w:val="24"/>
                <w:szCs w:val="24"/>
              </w:rPr>
              <w:t>半精车外圆</w:t>
            </w:r>
            <w:r>
              <w:rPr>
                <w:rFonts w:ascii="Times New Roman" w:hAnsi="Times New Roman" w:cs="Times New Roman"/>
                <w:sz w:val="24"/>
                <w:szCs w:val="24"/>
              </w:rPr>
              <w:t>→</w:t>
            </w:r>
            <w:r>
              <w:rPr>
                <w:rFonts w:hint="eastAsia" w:ascii="Times New Roman" w:hAnsi="Times New Roman" w:cs="Times New Roman"/>
                <w:sz w:val="24"/>
                <w:szCs w:val="24"/>
              </w:rPr>
              <w:t>半精车内圆</w:t>
            </w:r>
            <w:r>
              <w:rPr>
                <w:rFonts w:ascii="Times New Roman" w:hAnsi="Times New Roman" w:cs="Times New Roman"/>
                <w:sz w:val="24"/>
                <w:szCs w:val="24"/>
              </w:rPr>
              <w:t>→</w:t>
            </w:r>
            <w:r>
              <w:rPr>
                <w:rFonts w:hint="eastAsia" w:ascii="Times New Roman" w:hAnsi="Times New Roman" w:cs="Times New Roman"/>
                <w:sz w:val="24"/>
                <w:szCs w:val="24"/>
              </w:rPr>
              <w:t>磨外圆</w:t>
            </w:r>
            <w:r>
              <w:rPr>
                <w:rFonts w:ascii="Times New Roman" w:hAnsi="Times New Roman" w:cs="Times New Roman"/>
                <w:sz w:val="24"/>
                <w:szCs w:val="24"/>
              </w:rPr>
              <w:t>→</w:t>
            </w:r>
            <w:r>
              <w:rPr>
                <w:rFonts w:hint="eastAsia" w:ascii="Times New Roman" w:hAnsi="Times New Roman" w:cs="Times New Roman"/>
                <w:sz w:val="24"/>
                <w:szCs w:val="24"/>
              </w:rPr>
              <w:t>磨内圆</w:t>
            </w:r>
            <w:r>
              <w:rPr>
                <w:rFonts w:ascii="Times New Roman" w:hAnsi="Times New Roman" w:cs="Times New Roman"/>
                <w:sz w:val="24"/>
                <w:szCs w:val="24"/>
              </w:rPr>
              <w:t>→</w:t>
            </w:r>
            <w:r>
              <w:rPr>
                <w:rFonts w:hint="eastAsia" w:ascii="Times New Roman" w:hAnsi="Times New Roman" w:cs="Times New Roman"/>
                <w:sz w:val="24"/>
                <w:szCs w:val="24"/>
              </w:rPr>
              <w:t>终检入库</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链轮类零件类型</w:t>
            </w:r>
            <w:r>
              <w:rPr>
                <w:sz w:val="24"/>
              </w:rPr>
              <w:t>工艺流程</w:t>
            </w:r>
            <w:r>
              <w:rPr>
                <w:rFonts w:hint="eastAsia"/>
                <w:sz w:val="24"/>
              </w:rPr>
              <w:t>：</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rPr>
              <w:t>锻件</w:t>
            </w:r>
            <w:r>
              <w:rPr>
                <w:rFonts w:ascii="Times New Roman" w:hAnsi="Times New Roman" w:cs="Times New Roman"/>
                <w:sz w:val="24"/>
                <w:szCs w:val="24"/>
              </w:rPr>
              <w:t>→</w:t>
            </w:r>
            <w:r>
              <w:rPr>
                <w:rFonts w:hint="eastAsia" w:ascii="Times New Roman" w:hAnsi="Times New Roman" w:cs="Times New Roman"/>
                <w:sz w:val="24"/>
                <w:szCs w:val="24"/>
              </w:rPr>
              <w:t>粗车</w:t>
            </w:r>
            <w:r>
              <w:rPr>
                <w:rFonts w:ascii="Times New Roman" w:hAnsi="Times New Roman" w:cs="Times New Roman"/>
                <w:sz w:val="24"/>
                <w:szCs w:val="24"/>
              </w:rPr>
              <w:t>→</w:t>
            </w:r>
            <w:r>
              <w:rPr>
                <w:rFonts w:hint="eastAsia" w:ascii="Times New Roman" w:hAnsi="Times New Roman" w:cs="Times New Roman"/>
                <w:sz w:val="24"/>
                <w:szCs w:val="24"/>
              </w:rPr>
              <w:t>调质</w:t>
            </w:r>
            <w:r>
              <w:rPr>
                <w:rFonts w:ascii="Times New Roman" w:hAnsi="Times New Roman" w:cs="Times New Roman"/>
                <w:sz w:val="24"/>
                <w:szCs w:val="24"/>
              </w:rPr>
              <w:t>→</w:t>
            </w:r>
            <w:r>
              <w:rPr>
                <w:rFonts w:hint="eastAsia" w:ascii="Times New Roman" w:hAnsi="Times New Roman" w:cs="Times New Roman"/>
                <w:sz w:val="24"/>
                <w:szCs w:val="24"/>
              </w:rPr>
              <w:t>车端面</w:t>
            </w:r>
            <w:r>
              <w:rPr>
                <w:rFonts w:ascii="Times New Roman" w:hAnsi="Times New Roman" w:cs="Times New Roman"/>
                <w:sz w:val="24"/>
                <w:szCs w:val="24"/>
              </w:rPr>
              <w:t>→</w:t>
            </w:r>
            <w:r>
              <w:rPr>
                <w:rFonts w:hint="eastAsia" w:ascii="Times New Roman" w:hAnsi="Times New Roman" w:cs="Times New Roman"/>
                <w:sz w:val="24"/>
                <w:szCs w:val="24"/>
              </w:rPr>
              <w:t>车外圆</w:t>
            </w:r>
            <w:r>
              <w:rPr>
                <w:rFonts w:ascii="Times New Roman" w:hAnsi="Times New Roman" w:cs="Times New Roman"/>
                <w:sz w:val="24"/>
                <w:szCs w:val="24"/>
              </w:rPr>
              <w:t>→</w:t>
            </w:r>
            <w:r>
              <w:rPr>
                <w:rFonts w:hint="eastAsia" w:ascii="Times New Roman" w:hAnsi="Times New Roman" w:cs="Times New Roman"/>
                <w:sz w:val="24"/>
                <w:szCs w:val="24"/>
              </w:rPr>
              <w:t>车内圆</w:t>
            </w:r>
            <w:r>
              <w:rPr>
                <w:rFonts w:ascii="Times New Roman" w:hAnsi="Times New Roman" w:cs="Times New Roman"/>
                <w:sz w:val="24"/>
                <w:szCs w:val="24"/>
              </w:rPr>
              <w:t>→</w:t>
            </w:r>
            <w:r>
              <w:rPr>
                <w:rFonts w:hint="eastAsia" w:ascii="Times New Roman" w:hAnsi="Times New Roman" w:cs="Times New Roman"/>
                <w:sz w:val="24"/>
                <w:szCs w:val="24"/>
              </w:rPr>
              <w:t>倒角</w:t>
            </w:r>
            <w:r>
              <w:rPr>
                <w:rFonts w:ascii="Times New Roman" w:hAnsi="Times New Roman" w:cs="Times New Roman"/>
                <w:sz w:val="24"/>
                <w:szCs w:val="24"/>
              </w:rPr>
              <w:t>→</w:t>
            </w:r>
            <w:r>
              <w:rPr>
                <w:rFonts w:hint="eastAsia" w:ascii="Times New Roman" w:hAnsi="Times New Roman" w:cs="Times New Roman"/>
                <w:sz w:val="24"/>
                <w:szCs w:val="24"/>
              </w:rPr>
              <w:t>车另一端面</w:t>
            </w:r>
            <w:r>
              <w:rPr>
                <w:rFonts w:ascii="Times New Roman" w:hAnsi="Times New Roman" w:cs="Times New Roman"/>
                <w:sz w:val="24"/>
                <w:szCs w:val="24"/>
              </w:rPr>
              <w:t>→</w:t>
            </w:r>
            <w:r>
              <w:rPr>
                <w:rFonts w:hint="eastAsia" w:ascii="Times New Roman" w:hAnsi="Times New Roman" w:cs="Times New Roman"/>
                <w:sz w:val="24"/>
                <w:szCs w:val="24"/>
              </w:rPr>
              <w:t>倒角</w:t>
            </w:r>
            <w:r>
              <w:rPr>
                <w:rFonts w:ascii="Times New Roman" w:hAnsi="Times New Roman" w:cs="Times New Roman"/>
                <w:sz w:val="24"/>
                <w:szCs w:val="24"/>
              </w:rPr>
              <w:t>→</w:t>
            </w:r>
            <w:r>
              <w:rPr>
                <w:rFonts w:hint="eastAsia" w:ascii="Times New Roman" w:hAnsi="Times New Roman" w:cs="Times New Roman"/>
                <w:sz w:val="24"/>
                <w:szCs w:val="24"/>
              </w:rPr>
              <w:t>铣键槽</w:t>
            </w:r>
            <w:r>
              <w:rPr>
                <w:rFonts w:ascii="Times New Roman" w:hAnsi="Times New Roman" w:cs="Times New Roman"/>
                <w:sz w:val="24"/>
                <w:szCs w:val="24"/>
              </w:rPr>
              <w:t>→</w:t>
            </w:r>
            <w:r>
              <w:rPr>
                <w:rFonts w:hint="eastAsia" w:ascii="Times New Roman" w:hAnsi="Times New Roman" w:cs="Times New Roman"/>
                <w:sz w:val="24"/>
                <w:szCs w:val="24"/>
              </w:rPr>
              <w:t>齿加工</w:t>
            </w:r>
            <w:r>
              <w:rPr>
                <w:rFonts w:ascii="Times New Roman" w:hAnsi="Times New Roman" w:cs="Times New Roman"/>
                <w:sz w:val="24"/>
                <w:szCs w:val="24"/>
              </w:rPr>
              <w:t>→</w:t>
            </w:r>
            <w:r>
              <w:rPr>
                <w:rFonts w:hint="eastAsia" w:ascii="Times New Roman" w:hAnsi="Times New Roman" w:cs="Times New Roman"/>
                <w:sz w:val="24"/>
                <w:szCs w:val="24"/>
              </w:rPr>
              <w:t>齿表淬</w:t>
            </w:r>
            <w:r>
              <w:rPr>
                <w:rFonts w:ascii="Times New Roman" w:hAnsi="Times New Roman" w:cs="Times New Roman"/>
                <w:sz w:val="24"/>
                <w:szCs w:val="24"/>
              </w:rPr>
              <w:t>→</w:t>
            </w:r>
            <w:r>
              <w:rPr>
                <w:rFonts w:hint="eastAsia" w:ascii="Times New Roman" w:hAnsi="Times New Roman" w:cs="Times New Roman"/>
                <w:sz w:val="24"/>
                <w:szCs w:val="24"/>
              </w:rPr>
              <w:t>检验</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铆焊件典型</w:t>
            </w:r>
            <w:r>
              <w:rPr>
                <w:sz w:val="24"/>
              </w:rPr>
              <w:t>工艺流程</w:t>
            </w:r>
            <w:r>
              <w:rPr>
                <w:rFonts w:hint="eastAsia"/>
                <w:sz w:val="24"/>
              </w:rPr>
              <w:t>：</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rPr>
              <w:t>下料</w:t>
            </w:r>
            <w:r>
              <w:rPr>
                <w:rFonts w:ascii="Times New Roman" w:hAnsi="Times New Roman" w:cs="Times New Roman"/>
                <w:sz w:val="24"/>
                <w:szCs w:val="24"/>
              </w:rPr>
              <w:t>→</w:t>
            </w:r>
            <w:r>
              <w:rPr>
                <w:rFonts w:hint="eastAsia" w:ascii="Times New Roman" w:hAnsi="Times New Roman" w:cs="Times New Roman"/>
                <w:sz w:val="24"/>
                <w:szCs w:val="24"/>
              </w:rPr>
              <w:t>铣面槽</w:t>
            </w:r>
            <w:r>
              <w:rPr>
                <w:rFonts w:ascii="Times New Roman" w:hAnsi="Times New Roman" w:cs="Times New Roman"/>
                <w:sz w:val="24"/>
                <w:szCs w:val="24"/>
              </w:rPr>
              <w:t>→</w:t>
            </w:r>
            <w:r>
              <w:rPr>
                <w:rFonts w:hint="eastAsia" w:ascii="Times New Roman" w:hAnsi="Times New Roman" w:cs="Times New Roman"/>
                <w:sz w:val="24"/>
                <w:szCs w:val="24"/>
              </w:rPr>
              <w:t>钻空</w:t>
            </w:r>
            <w:r>
              <w:rPr>
                <w:rFonts w:ascii="Times New Roman" w:hAnsi="Times New Roman" w:cs="Times New Roman"/>
                <w:sz w:val="24"/>
                <w:szCs w:val="24"/>
              </w:rPr>
              <w:t>→</w:t>
            </w:r>
            <w:r>
              <w:rPr>
                <w:rFonts w:hint="eastAsia" w:ascii="Times New Roman" w:hAnsi="Times New Roman" w:cs="Times New Roman"/>
                <w:sz w:val="24"/>
                <w:szCs w:val="24"/>
              </w:rPr>
              <w:t>清理</w:t>
            </w:r>
            <w:r>
              <w:rPr>
                <w:rFonts w:ascii="Times New Roman" w:hAnsi="Times New Roman" w:cs="Times New Roman"/>
                <w:sz w:val="24"/>
                <w:szCs w:val="24"/>
              </w:rPr>
              <w:t>→</w:t>
            </w:r>
            <w:r>
              <w:rPr>
                <w:rFonts w:hint="eastAsia" w:ascii="Times New Roman" w:hAnsi="Times New Roman" w:cs="Times New Roman"/>
                <w:sz w:val="24"/>
                <w:szCs w:val="24"/>
              </w:rPr>
              <w:t>检验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w:t>
            </w:r>
            <w:r>
              <w:rPr>
                <w:rFonts w:hint="eastAsia"/>
                <w:sz w:val="24"/>
              </w:rPr>
              <w:t>四</w:t>
            </w:r>
            <w:r>
              <w:rPr>
                <w:sz w:val="24"/>
              </w:rPr>
              <w:t>）</w:t>
            </w:r>
            <w:r>
              <w:rPr>
                <w:rFonts w:hint="eastAsia"/>
                <w:sz w:val="24"/>
              </w:rPr>
              <w:t>轴类零件典型</w:t>
            </w:r>
            <w:r>
              <w:rPr>
                <w:sz w:val="24"/>
              </w:rPr>
              <w:t>工艺流程</w:t>
            </w:r>
            <w:r>
              <w:rPr>
                <w:rFonts w:hint="eastAsia"/>
                <w:sz w:val="24"/>
              </w:rPr>
              <w:t>：</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rPr>
              <w:t>钢板和型钢预处理</w:t>
            </w:r>
            <w:r>
              <w:rPr>
                <w:rFonts w:ascii="Times New Roman" w:hAnsi="Times New Roman" w:cs="Times New Roman"/>
                <w:sz w:val="24"/>
                <w:szCs w:val="24"/>
              </w:rPr>
              <w:t>→</w:t>
            </w:r>
            <w:r>
              <w:rPr>
                <w:rFonts w:hint="eastAsia" w:ascii="Times New Roman" w:hAnsi="Times New Roman" w:cs="Times New Roman"/>
                <w:sz w:val="24"/>
                <w:szCs w:val="24"/>
              </w:rPr>
              <w:t>下料</w:t>
            </w:r>
            <w:r>
              <w:rPr>
                <w:rFonts w:ascii="Times New Roman" w:hAnsi="Times New Roman" w:cs="Times New Roman"/>
                <w:sz w:val="24"/>
                <w:szCs w:val="24"/>
              </w:rPr>
              <w:t>→</w:t>
            </w:r>
            <w:r>
              <w:rPr>
                <w:rFonts w:hint="eastAsia" w:ascii="Times New Roman" w:hAnsi="Times New Roman" w:cs="Times New Roman"/>
                <w:sz w:val="24"/>
                <w:szCs w:val="24"/>
              </w:rPr>
              <w:t>成型装焊</w:t>
            </w:r>
            <w:r>
              <w:rPr>
                <w:rFonts w:ascii="Times New Roman" w:hAnsi="Times New Roman" w:cs="Times New Roman"/>
                <w:sz w:val="24"/>
                <w:szCs w:val="24"/>
              </w:rPr>
              <w:t>→</w:t>
            </w:r>
            <w:r>
              <w:rPr>
                <w:rFonts w:hint="eastAsia" w:ascii="Times New Roman" w:hAnsi="Times New Roman" w:cs="Times New Roman"/>
                <w:sz w:val="24"/>
                <w:szCs w:val="24"/>
              </w:rPr>
              <w:t>检测</w:t>
            </w:r>
            <w:r>
              <w:rPr>
                <w:rFonts w:ascii="Times New Roman" w:hAnsi="Times New Roman" w:cs="Times New Roman"/>
                <w:sz w:val="24"/>
                <w:szCs w:val="24"/>
              </w:rPr>
              <w:t>→</w:t>
            </w:r>
            <w:r>
              <w:rPr>
                <w:rFonts w:hint="eastAsia" w:ascii="Times New Roman" w:hAnsi="Times New Roman" w:cs="Times New Roman"/>
                <w:sz w:val="24"/>
                <w:szCs w:val="24"/>
              </w:rPr>
              <w:t>抛丸</w:t>
            </w:r>
            <w:r>
              <w:rPr>
                <w:rFonts w:ascii="Times New Roman" w:hAnsi="Times New Roman" w:cs="Times New Roman"/>
                <w:sz w:val="24"/>
                <w:szCs w:val="24"/>
              </w:rPr>
              <w:t>→</w:t>
            </w:r>
            <w:r>
              <w:rPr>
                <w:rFonts w:hint="eastAsia" w:ascii="Times New Roman" w:hAnsi="Times New Roman" w:cs="Times New Roman"/>
                <w:sz w:val="24"/>
                <w:szCs w:val="24"/>
              </w:rPr>
              <w:t>半精加工</w:t>
            </w:r>
            <w:r>
              <w:rPr>
                <w:rFonts w:ascii="Times New Roman" w:hAnsi="Times New Roman" w:cs="Times New Roman"/>
                <w:sz w:val="24"/>
                <w:szCs w:val="24"/>
              </w:rPr>
              <w:t>→</w:t>
            </w:r>
            <w:r>
              <w:rPr>
                <w:rFonts w:hint="eastAsia" w:ascii="Times New Roman" w:hAnsi="Times New Roman" w:cs="Times New Roman"/>
                <w:sz w:val="24"/>
                <w:szCs w:val="24"/>
              </w:rPr>
              <w:t>检测</w:t>
            </w:r>
            <w:r>
              <w:rPr>
                <w:rFonts w:ascii="Times New Roman" w:hAnsi="Times New Roman" w:cs="Times New Roman"/>
                <w:sz w:val="24"/>
                <w:szCs w:val="24"/>
              </w:rPr>
              <w:t>→</w:t>
            </w:r>
            <w:r>
              <w:rPr>
                <w:rFonts w:hint="eastAsia" w:ascii="Times New Roman" w:hAnsi="Times New Roman" w:cs="Times New Roman"/>
                <w:sz w:val="24"/>
                <w:szCs w:val="24"/>
              </w:rPr>
              <w:t>精加工</w:t>
            </w:r>
            <w:r>
              <w:rPr>
                <w:rFonts w:ascii="Times New Roman" w:hAnsi="Times New Roman" w:cs="Times New Roman"/>
                <w:sz w:val="24"/>
                <w:szCs w:val="24"/>
              </w:rPr>
              <w:t>→</w:t>
            </w:r>
            <w:r>
              <w:rPr>
                <w:rFonts w:hint="eastAsia" w:ascii="Times New Roman" w:hAnsi="Times New Roman" w:cs="Times New Roman"/>
                <w:sz w:val="24"/>
                <w:szCs w:val="24"/>
              </w:rPr>
              <w:t>表面处理</w:t>
            </w:r>
            <w:r>
              <w:rPr>
                <w:rFonts w:ascii="Times New Roman" w:hAnsi="Times New Roman" w:cs="Times New Roman"/>
                <w:sz w:val="24"/>
                <w:szCs w:val="24"/>
              </w:rPr>
              <w:t>→</w:t>
            </w:r>
            <w:r>
              <w:rPr>
                <w:rFonts w:hint="eastAsia" w:ascii="Times New Roman" w:hAnsi="Times New Roman" w:cs="Times New Roman"/>
                <w:sz w:val="24"/>
                <w:szCs w:val="24"/>
              </w:rPr>
              <w:t>涂面漆</w:t>
            </w:r>
            <w:r>
              <w:rPr>
                <w:rFonts w:ascii="Times New Roman" w:hAnsi="Times New Roman" w:cs="Times New Roman"/>
                <w:sz w:val="24"/>
                <w:szCs w:val="24"/>
              </w:rPr>
              <w:t>→</w:t>
            </w:r>
            <w:r>
              <w:rPr>
                <w:rFonts w:hint="eastAsia" w:ascii="Times New Roman" w:hAnsi="Times New Roman" w:cs="Times New Roman"/>
                <w:sz w:val="24"/>
                <w:szCs w:val="24"/>
              </w:rPr>
              <w:t>装配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w:t>
            </w:r>
            <w:r>
              <w:rPr>
                <w:rFonts w:hint="eastAsia"/>
                <w:sz w:val="24"/>
              </w:rPr>
              <w:t>五</w:t>
            </w:r>
            <w:r>
              <w:rPr>
                <w:sz w:val="24"/>
              </w:rPr>
              <w:t>）</w:t>
            </w:r>
            <w:r>
              <w:rPr>
                <w:rFonts w:hint="eastAsia"/>
                <w:sz w:val="24"/>
              </w:rPr>
              <w:t>轴类零件典型</w:t>
            </w:r>
            <w:r>
              <w:rPr>
                <w:sz w:val="24"/>
              </w:rPr>
              <w:t>工艺流程</w:t>
            </w:r>
            <w:r>
              <w:rPr>
                <w:rFonts w:hint="eastAsia"/>
                <w:sz w:val="24"/>
              </w:rPr>
              <w:t>：</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rPr>
              <w:t>下料</w:t>
            </w:r>
            <w:r>
              <w:rPr>
                <w:rFonts w:ascii="Times New Roman" w:hAnsi="Times New Roman" w:cs="Times New Roman"/>
                <w:sz w:val="24"/>
                <w:szCs w:val="24"/>
              </w:rPr>
              <w:t>→</w:t>
            </w:r>
            <w:r>
              <w:rPr>
                <w:rFonts w:hint="eastAsia" w:ascii="Times New Roman" w:hAnsi="Times New Roman" w:cs="Times New Roman"/>
                <w:sz w:val="24"/>
                <w:szCs w:val="24"/>
              </w:rPr>
              <w:t>校平折弯</w:t>
            </w:r>
            <w:r>
              <w:rPr>
                <w:rFonts w:ascii="Times New Roman" w:hAnsi="Times New Roman" w:cs="Times New Roman"/>
                <w:sz w:val="24"/>
                <w:szCs w:val="24"/>
              </w:rPr>
              <w:t>→</w:t>
            </w:r>
            <w:r>
              <w:rPr>
                <w:rFonts w:hint="eastAsia" w:ascii="Times New Roman" w:hAnsi="Times New Roman" w:cs="Times New Roman"/>
                <w:sz w:val="24"/>
                <w:szCs w:val="24"/>
              </w:rPr>
              <w:t>焊接</w:t>
            </w:r>
            <w:r>
              <w:rPr>
                <w:rFonts w:ascii="Times New Roman" w:hAnsi="Times New Roman" w:cs="Times New Roman"/>
                <w:sz w:val="24"/>
                <w:szCs w:val="24"/>
              </w:rPr>
              <w:t>→</w:t>
            </w:r>
            <w:r>
              <w:rPr>
                <w:rFonts w:hint="eastAsia" w:ascii="Times New Roman" w:hAnsi="Times New Roman" w:cs="Times New Roman"/>
                <w:sz w:val="24"/>
                <w:szCs w:val="24"/>
              </w:rPr>
              <w:t>表面处理</w:t>
            </w:r>
            <w:r>
              <w:rPr>
                <w:rFonts w:ascii="Times New Roman" w:hAnsi="Times New Roman" w:cs="Times New Roman"/>
                <w:sz w:val="24"/>
                <w:szCs w:val="24"/>
              </w:rPr>
              <w:t>→</w:t>
            </w:r>
            <w:r>
              <w:rPr>
                <w:rFonts w:hint="eastAsia" w:ascii="Times New Roman" w:hAnsi="Times New Roman" w:cs="Times New Roman"/>
                <w:sz w:val="24"/>
                <w:szCs w:val="24"/>
              </w:rPr>
              <w:t>涂面漆</w:t>
            </w:r>
            <w:r>
              <w:rPr>
                <w:rFonts w:ascii="Times New Roman" w:hAnsi="Times New Roman" w:cs="Times New Roman"/>
                <w:sz w:val="24"/>
                <w:szCs w:val="24"/>
              </w:rPr>
              <w:t>→</w:t>
            </w:r>
            <w:r>
              <w:rPr>
                <w:rFonts w:hint="eastAsia" w:ascii="Times New Roman" w:hAnsi="Times New Roman" w:cs="Times New Roman"/>
                <w:sz w:val="24"/>
                <w:szCs w:val="24"/>
              </w:rPr>
              <w:t>装配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6、现有工程污染物排放情况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现有工程污染物排放情况见表1</w:t>
            </w:r>
            <w:r>
              <w:rPr>
                <w:rFonts w:hint="eastAsia"/>
                <w:sz w:val="24"/>
                <w:lang w:val="en-US" w:eastAsia="zh-CN"/>
              </w:rPr>
              <w:t>3</w:t>
            </w:r>
            <w:r>
              <w:rPr>
                <w:sz w:val="24"/>
              </w:rPr>
              <w:t>。</w:t>
            </w:r>
          </w:p>
          <w:p>
            <w:pPr>
              <w:spacing w:line="440" w:lineRule="exact"/>
              <w:jc w:val="center"/>
              <w:rPr>
                <w:b/>
                <w:bCs/>
                <w:sz w:val="21"/>
                <w:szCs w:val="21"/>
              </w:rPr>
            </w:pPr>
            <w:r>
              <w:rPr>
                <w:b/>
                <w:bCs/>
                <w:sz w:val="21"/>
                <w:szCs w:val="21"/>
              </w:rPr>
              <w:t>表1</w:t>
            </w:r>
            <w:r>
              <w:rPr>
                <w:rFonts w:hint="eastAsia"/>
                <w:b/>
                <w:bCs/>
                <w:sz w:val="21"/>
                <w:szCs w:val="21"/>
                <w:lang w:val="en-US" w:eastAsia="zh-CN"/>
              </w:rPr>
              <w:t>3</w:t>
            </w:r>
            <w:r>
              <w:rPr>
                <w:b/>
                <w:bCs/>
                <w:sz w:val="21"/>
                <w:szCs w:val="21"/>
              </w:rPr>
              <w:t xml:space="preserve">  现有工程污染物排放情况</w:t>
            </w:r>
          </w:p>
          <w:tbl>
            <w:tblPr>
              <w:tblStyle w:val="30"/>
              <w:tblW w:w="910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408"/>
              <w:gridCol w:w="851"/>
              <w:gridCol w:w="1134"/>
              <w:gridCol w:w="1132"/>
              <w:gridCol w:w="1233"/>
              <w:gridCol w:w="1432"/>
              <w:gridCol w:w="1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12" w:type="dxa"/>
                  <w:vMerge w:val="restart"/>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内容</w:t>
                  </w:r>
                </w:p>
                <w:p>
                  <w:pPr>
                    <w:keepNext w:val="0"/>
                    <w:keepLines w:val="0"/>
                    <w:pageBreakBefore w:val="0"/>
                    <w:widowControl w:val="0"/>
                    <w:kinsoku/>
                    <w:wordWrap/>
                    <w:overflowPunct/>
                    <w:topLinePunct w:val="0"/>
                    <w:autoSpaceDE/>
                    <w:autoSpaceDN/>
                    <w:bidi w:val="0"/>
                    <w:spacing w:line="360" w:lineRule="exact"/>
                    <w:jc w:val="center"/>
                    <w:textAlignment w:val="auto"/>
                  </w:pPr>
                  <w:r>
                    <w:t>类型</w:t>
                  </w:r>
                </w:p>
              </w:tc>
              <w:tc>
                <w:tcPr>
                  <w:tcW w:w="1408" w:type="dxa"/>
                  <w:vMerge w:val="restart"/>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排 放 源</w:t>
                  </w:r>
                </w:p>
                <w:p>
                  <w:pPr>
                    <w:keepNext w:val="0"/>
                    <w:keepLines w:val="0"/>
                    <w:pageBreakBefore w:val="0"/>
                    <w:widowControl w:val="0"/>
                    <w:kinsoku/>
                    <w:wordWrap/>
                    <w:overflowPunct/>
                    <w:topLinePunct w:val="0"/>
                    <w:autoSpaceDE/>
                    <w:autoSpaceDN/>
                    <w:bidi w:val="0"/>
                    <w:spacing w:line="360" w:lineRule="exact"/>
                    <w:jc w:val="center"/>
                    <w:textAlignment w:val="auto"/>
                  </w:pPr>
                  <w:r>
                    <w:t>（编号）</w:t>
                  </w:r>
                </w:p>
              </w:tc>
              <w:tc>
                <w:tcPr>
                  <w:tcW w:w="851" w:type="dxa"/>
                  <w:vMerge w:val="restart"/>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污染物</w:t>
                  </w:r>
                </w:p>
                <w:p>
                  <w:pPr>
                    <w:keepNext w:val="0"/>
                    <w:keepLines w:val="0"/>
                    <w:pageBreakBefore w:val="0"/>
                    <w:widowControl w:val="0"/>
                    <w:kinsoku/>
                    <w:wordWrap/>
                    <w:overflowPunct/>
                    <w:topLinePunct w:val="0"/>
                    <w:autoSpaceDE/>
                    <w:autoSpaceDN/>
                    <w:bidi w:val="0"/>
                    <w:spacing w:line="360" w:lineRule="exact"/>
                    <w:jc w:val="center"/>
                    <w:textAlignment w:val="auto"/>
                  </w:pPr>
                  <w:r>
                    <w:t>名称</w:t>
                  </w:r>
                </w:p>
              </w:tc>
              <w:tc>
                <w:tcPr>
                  <w:tcW w:w="2266" w:type="dxa"/>
                  <w:gridSpan w:val="2"/>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处理前产生浓度</w:t>
                  </w:r>
                </w:p>
                <w:p>
                  <w:pPr>
                    <w:keepNext w:val="0"/>
                    <w:keepLines w:val="0"/>
                    <w:pageBreakBefore w:val="0"/>
                    <w:widowControl w:val="0"/>
                    <w:kinsoku/>
                    <w:wordWrap/>
                    <w:overflowPunct/>
                    <w:topLinePunct w:val="0"/>
                    <w:autoSpaceDE/>
                    <w:autoSpaceDN/>
                    <w:bidi w:val="0"/>
                    <w:spacing w:line="360" w:lineRule="exact"/>
                    <w:jc w:val="center"/>
                    <w:textAlignment w:val="auto"/>
                  </w:pPr>
                  <w:r>
                    <w:t>及产生量</w:t>
                  </w:r>
                </w:p>
              </w:tc>
              <w:tc>
                <w:tcPr>
                  <w:tcW w:w="1233" w:type="dxa"/>
                  <w:vMerge w:val="restart"/>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治理措施</w:t>
                  </w:r>
                </w:p>
              </w:tc>
              <w:tc>
                <w:tcPr>
                  <w:tcW w:w="2437" w:type="dxa"/>
                  <w:gridSpan w:val="2"/>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处理后排放浓度</w:t>
                  </w:r>
                </w:p>
                <w:p>
                  <w:pPr>
                    <w:keepNext w:val="0"/>
                    <w:keepLines w:val="0"/>
                    <w:pageBreakBefore w:val="0"/>
                    <w:widowControl w:val="0"/>
                    <w:kinsoku/>
                    <w:wordWrap/>
                    <w:overflowPunct/>
                    <w:topLinePunct w:val="0"/>
                    <w:autoSpaceDE/>
                    <w:autoSpaceDN/>
                    <w:bidi w:val="0"/>
                    <w:spacing w:line="360" w:lineRule="exact"/>
                    <w:jc w:val="center"/>
                    <w:textAlignment w:val="auto"/>
                  </w:pPr>
                  <w:r>
                    <w:t>及排放量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12" w:type="dxa"/>
                  <w:vMerge w:val="continue"/>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p>
              </w:tc>
              <w:tc>
                <w:tcPr>
                  <w:tcW w:w="1408" w:type="dxa"/>
                  <w:vMerge w:val="continue"/>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p>
              </w:tc>
              <w:tc>
                <w:tcPr>
                  <w:tcW w:w="851" w:type="dxa"/>
                  <w:vMerge w:val="continue"/>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p>
              </w:tc>
              <w:tc>
                <w:tcPr>
                  <w:tcW w:w="1134"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浓度</w:t>
                  </w:r>
                </w:p>
              </w:tc>
              <w:tc>
                <w:tcPr>
                  <w:tcW w:w="1132"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产生量</w:t>
                  </w:r>
                </w:p>
              </w:tc>
              <w:tc>
                <w:tcPr>
                  <w:tcW w:w="1233" w:type="dxa"/>
                  <w:vMerge w:val="continue"/>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p>
              </w:tc>
              <w:tc>
                <w:tcPr>
                  <w:tcW w:w="1432"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浓度</w:t>
                  </w:r>
                </w:p>
              </w:tc>
              <w:tc>
                <w:tcPr>
                  <w:tcW w:w="1005"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12"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大</w:t>
                  </w:r>
                </w:p>
                <w:p>
                  <w:pPr>
                    <w:keepNext w:val="0"/>
                    <w:keepLines w:val="0"/>
                    <w:pageBreakBefore w:val="0"/>
                    <w:widowControl w:val="0"/>
                    <w:kinsoku/>
                    <w:wordWrap/>
                    <w:overflowPunct/>
                    <w:topLinePunct w:val="0"/>
                    <w:autoSpaceDE/>
                    <w:autoSpaceDN/>
                    <w:bidi w:val="0"/>
                    <w:spacing w:line="360" w:lineRule="exact"/>
                    <w:jc w:val="center"/>
                    <w:textAlignment w:val="auto"/>
                  </w:pPr>
                  <w:r>
                    <w:t>气</w:t>
                  </w:r>
                </w:p>
              </w:tc>
              <w:tc>
                <w:tcPr>
                  <w:tcW w:w="1408"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产品储存</w:t>
                  </w:r>
                </w:p>
              </w:tc>
              <w:tc>
                <w:tcPr>
                  <w:tcW w:w="851"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rPr>
                      <w:rFonts w:hint="eastAsia"/>
                    </w:rPr>
                    <w:t>焊接烟气</w:t>
                  </w:r>
                </w:p>
              </w:tc>
              <w:tc>
                <w:tcPr>
                  <w:tcW w:w="1134" w:type="dxa"/>
                  <w:vAlign w:val="center"/>
                </w:tcPr>
                <w:p>
                  <w:pPr>
                    <w:keepNext w:val="0"/>
                    <w:keepLines w:val="0"/>
                    <w:pageBreakBefore w:val="0"/>
                    <w:widowControl w:val="0"/>
                    <w:kinsoku/>
                    <w:wordWrap/>
                    <w:overflowPunct/>
                    <w:topLinePunct w:val="0"/>
                    <w:autoSpaceDE/>
                    <w:autoSpaceDN/>
                    <w:bidi w:val="0"/>
                    <w:spacing w:line="360" w:lineRule="exact"/>
                    <w:ind w:left="-71" w:leftChars="-34" w:right="-44" w:rightChars="-21"/>
                    <w:jc w:val="center"/>
                    <w:textAlignment w:val="auto"/>
                  </w:pPr>
                  <w:r>
                    <w:t>---</w:t>
                  </w:r>
                </w:p>
              </w:tc>
              <w:tc>
                <w:tcPr>
                  <w:tcW w:w="1132" w:type="dxa"/>
                  <w:vAlign w:val="center"/>
                </w:tcPr>
                <w:p>
                  <w:pPr>
                    <w:keepNext w:val="0"/>
                    <w:keepLines w:val="0"/>
                    <w:pageBreakBefore w:val="0"/>
                    <w:widowControl w:val="0"/>
                    <w:kinsoku/>
                    <w:wordWrap/>
                    <w:overflowPunct/>
                    <w:topLinePunct w:val="0"/>
                    <w:autoSpaceDE/>
                    <w:autoSpaceDN/>
                    <w:bidi w:val="0"/>
                    <w:spacing w:line="360" w:lineRule="exact"/>
                    <w:ind w:left="-71" w:leftChars="-34" w:right="-44" w:rightChars="-21"/>
                    <w:jc w:val="center"/>
                    <w:textAlignment w:val="auto"/>
                  </w:pPr>
                  <w:r>
                    <w:t>---</w:t>
                  </w:r>
                </w:p>
              </w:tc>
              <w:tc>
                <w:tcPr>
                  <w:tcW w:w="1233" w:type="dxa"/>
                  <w:vAlign w:val="center"/>
                </w:tcPr>
                <w:p>
                  <w:pPr>
                    <w:keepNext w:val="0"/>
                    <w:keepLines w:val="0"/>
                    <w:pageBreakBefore w:val="0"/>
                    <w:widowControl w:val="0"/>
                    <w:kinsoku/>
                    <w:wordWrap/>
                    <w:overflowPunct/>
                    <w:topLinePunct w:val="0"/>
                    <w:autoSpaceDE/>
                    <w:autoSpaceDN/>
                    <w:bidi w:val="0"/>
                    <w:spacing w:line="360" w:lineRule="exact"/>
                    <w:ind w:right="-69" w:rightChars="-33"/>
                    <w:jc w:val="center"/>
                    <w:textAlignment w:val="auto"/>
                    <w:rPr>
                      <w:rFonts w:hint="default"/>
                      <w:lang w:val="en-US"/>
                    </w:rPr>
                  </w:pPr>
                  <w:r>
                    <w:rPr>
                      <w:rFonts w:hint="eastAsia"/>
                    </w:rPr>
                    <w:t>采用</w:t>
                  </w:r>
                  <w:r>
                    <w:rPr>
                      <w:rFonts w:hint="eastAsia"/>
                      <w:lang w:val="en-US" w:eastAsia="zh-CN"/>
                    </w:rPr>
                    <w:t>移动</w:t>
                  </w:r>
                  <w:r>
                    <w:rPr>
                      <w:rFonts w:hint="eastAsia"/>
                    </w:rPr>
                    <w:t>型焊接烟尘处理</w:t>
                  </w:r>
                  <w:r>
                    <w:rPr>
                      <w:rFonts w:hint="eastAsia"/>
                      <w:lang w:val="en-US" w:eastAsia="zh-CN"/>
                    </w:rPr>
                    <w:t>装置进行净化处理</w:t>
                  </w:r>
                </w:p>
              </w:tc>
              <w:tc>
                <w:tcPr>
                  <w:tcW w:w="1432" w:type="dxa"/>
                  <w:vAlign w:val="center"/>
                </w:tcPr>
                <w:p>
                  <w:pPr>
                    <w:keepNext w:val="0"/>
                    <w:keepLines w:val="0"/>
                    <w:pageBreakBefore w:val="0"/>
                    <w:widowControl w:val="0"/>
                    <w:kinsoku/>
                    <w:wordWrap/>
                    <w:overflowPunct/>
                    <w:topLinePunct w:val="0"/>
                    <w:autoSpaceDE/>
                    <w:autoSpaceDN/>
                    <w:bidi w:val="0"/>
                    <w:spacing w:line="360" w:lineRule="exact"/>
                    <w:ind w:left="-71" w:leftChars="-34" w:right="-69" w:rightChars="-33"/>
                    <w:jc w:val="center"/>
                    <w:textAlignment w:val="auto"/>
                    <w:rPr>
                      <w:rFonts w:hint="default" w:eastAsia="宋体"/>
                      <w:lang w:val="en-US" w:eastAsia="zh-CN"/>
                    </w:rPr>
                  </w:pPr>
                  <w:r>
                    <w:rPr>
                      <w:rFonts w:hint="eastAsia"/>
                      <w:lang w:val="en-US" w:eastAsia="zh-CN"/>
                    </w:rPr>
                    <w:t>--</w:t>
                  </w:r>
                </w:p>
              </w:tc>
              <w:tc>
                <w:tcPr>
                  <w:tcW w:w="1005" w:type="dxa"/>
                  <w:vAlign w:val="center"/>
                </w:tcPr>
                <w:p>
                  <w:pPr>
                    <w:keepNext w:val="0"/>
                    <w:keepLines w:val="0"/>
                    <w:pageBreakBefore w:val="0"/>
                    <w:widowControl w:val="0"/>
                    <w:kinsoku/>
                    <w:wordWrap/>
                    <w:overflowPunct/>
                    <w:topLinePunct w:val="0"/>
                    <w:autoSpaceDE/>
                    <w:autoSpaceDN/>
                    <w:bidi w:val="0"/>
                    <w:spacing w:line="360" w:lineRule="exact"/>
                    <w:ind w:left="-71" w:leftChars="-34" w:right="-69" w:rightChars="-33"/>
                    <w:jc w:val="center"/>
                    <w:textAlignment w:val="auto"/>
                    <w:rPr>
                      <w:rFonts w:hint="default" w:eastAsia="宋体"/>
                      <w:lang w:val="en-US" w:eastAsia="zh-CN"/>
                    </w:rPr>
                  </w:pPr>
                  <w:r>
                    <w:rPr>
                      <w:rFonts w:hint="eastAsia"/>
                      <w:lang w:val="en-US" w:eastAsia="zh-CN"/>
                    </w:rPr>
                    <w:t>0.025t/a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12"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废水</w:t>
                  </w:r>
                </w:p>
              </w:tc>
              <w:tc>
                <w:tcPr>
                  <w:tcW w:w="1408"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生活污水</w:t>
                  </w:r>
                </w:p>
              </w:tc>
              <w:tc>
                <w:tcPr>
                  <w:tcW w:w="851"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SS、COD</w:t>
                  </w:r>
                </w:p>
              </w:tc>
              <w:tc>
                <w:tcPr>
                  <w:tcW w:w="5936" w:type="dxa"/>
                  <w:gridSpan w:val="5"/>
                  <w:vAlign w:val="center"/>
                </w:tcPr>
                <w:p>
                  <w:pPr>
                    <w:keepNext w:val="0"/>
                    <w:keepLines w:val="0"/>
                    <w:pageBreakBefore w:val="0"/>
                    <w:widowControl w:val="0"/>
                    <w:kinsoku/>
                    <w:wordWrap/>
                    <w:overflowPunct/>
                    <w:topLinePunct w:val="0"/>
                    <w:autoSpaceDE/>
                    <w:autoSpaceDN/>
                    <w:bidi w:val="0"/>
                    <w:spacing w:line="360" w:lineRule="exact"/>
                    <w:ind w:left="-71" w:leftChars="-34" w:right="-69" w:rightChars="-33"/>
                    <w:jc w:val="center"/>
                    <w:textAlignment w:val="auto"/>
                  </w:pPr>
                  <w:r>
                    <w:t>生活污水经化粪池预处理后排入市政污水管网，最后进入污水处理厂处理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1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pPr>
                  <w:r>
                    <w:t>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pPr>
                  <w:r>
                    <w:t>体</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pPr>
                  <w:r>
                    <w:t>废</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pPr>
                  <w:r>
                    <w:t>物</w:t>
                  </w:r>
                </w:p>
              </w:tc>
              <w:tc>
                <w:tcPr>
                  <w:tcW w:w="1408"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生产</w:t>
                  </w:r>
                </w:p>
              </w:tc>
              <w:tc>
                <w:tcPr>
                  <w:tcW w:w="851"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rPr>
                      <w:rFonts w:hint="eastAsia"/>
                      <w:lang w:val="en-US" w:eastAsia="zh-CN"/>
                    </w:rPr>
                    <w:t>切割</w:t>
                  </w:r>
                  <w:r>
                    <w:t>废料</w:t>
                  </w:r>
                </w:p>
              </w:tc>
              <w:tc>
                <w:tcPr>
                  <w:tcW w:w="5936" w:type="dxa"/>
                  <w:gridSpan w:val="5"/>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rPr>
                      <w:rFonts w:hint="eastAsia"/>
                      <w:lang w:val="en-US" w:eastAsia="zh-CN"/>
                    </w:rPr>
                    <w:t>定期</w:t>
                  </w:r>
                  <w:r>
                    <w:rPr>
                      <w:rFonts w:hint="eastAsia"/>
                    </w:rPr>
                    <w:t>由废旧物质回收部门回收利用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12" w:type="dxa"/>
                  <w:vMerge w:val="continue"/>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p>
              </w:tc>
              <w:tc>
                <w:tcPr>
                  <w:tcW w:w="1408"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生活</w:t>
                  </w:r>
                </w:p>
              </w:tc>
              <w:tc>
                <w:tcPr>
                  <w:tcW w:w="851"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生活垃圾</w:t>
                  </w:r>
                </w:p>
              </w:tc>
              <w:tc>
                <w:tcPr>
                  <w:tcW w:w="2266" w:type="dxa"/>
                  <w:gridSpan w:val="2"/>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rPr>
                      <w:rFonts w:hint="eastAsia"/>
                    </w:rPr>
                    <w:t>2.4</w:t>
                  </w:r>
                  <w:r>
                    <w:t>t/a</w:t>
                  </w:r>
                </w:p>
              </w:tc>
              <w:tc>
                <w:tcPr>
                  <w:tcW w:w="3670" w:type="dxa"/>
                  <w:gridSpan w:val="3"/>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环卫部门统一处理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12"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噪</w:t>
                  </w:r>
                </w:p>
                <w:p>
                  <w:pPr>
                    <w:keepNext w:val="0"/>
                    <w:keepLines w:val="0"/>
                    <w:pageBreakBefore w:val="0"/>
                    <w:widowControl w:val="0"/>
                    <w:kinsoku/>
                    <w:wordWrap/>
                    <w:overflowPunct/>
                    <w:topLinePunct w:val="0"/>
                    <w:autoSpaceDE/>
                    <w:autoSpaceDN/>
                    <w:bidi w:val="0"/>
                    <w:spacing w:line="360" w:lineRule="exact"/>
                    <w:jc w:val="center"/>
                    <w:textAlignment w:val="auto"/>
                  </w:pPr>
                  <w:r>
                    <w:t>声</w:t>
                  </w:r>
                </w:p>
              </w:tc>
              <w:tc>
                <w:tcPr>
                  <w:tcW w:w="1408"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切割机、</w:t>
                  </w:r>
                  <w:r>
                    <w:rPr>
                      <w:rFonts w:hint="eastAsia"/>
                    </w:rPr>
                    <w:t>焊接</w:t>
                  </w:r>
                  <w:r>
                    <w:t>机、真空泵等设备噪声</w:t>
                  </w:r>
                </w:p>
              </w:tc>
              <w:tc>
                <w:tcPr>
                  <w:tcW w:w="851"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噪声</w:t>
                  </w:r>
                </w:p>
              </w:tc>
              <w:tc>
                <w:tcPr>
                  <w:tcW w:w="2266" w:type="dxa"/>
                  <w:gridSpan w:val="2"/>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75-90dB(A)</w:t>
                  </w:r>
                </w:p>
              </w:tc>
              <w:tc>
                <w:tcPr>
                  <w:tcW w:w="3670" w:type="dxa"/>
                  <w:gridSpan w:val="3"/>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≤50dB（A）</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7、现有工程存在问题及整改措施</w:t>
            </w:r>
          </w:p>
          <w:p>
            <w:pPr>
              <w:adjustRightInd w:val="0"/>
              <w:snapToGrid w:val="0"/>
              <w:spacing w:line="480" w:lineRule="exact"/>
              <w:jc w:val="center"/>
              <w:rPr>
                <w:b/>
                <w:bCs/>
                <w:sz w:val="21"/>
                <w:szCs w:val="21"/>
              </w:rPr>
            </w:pPr>
            <w:r>
              <w:rPr>
                <w:b/>
                <w:bCs/>
                <w:kern w:val="0"/>
                <w:sz w:val="21"/>
                <w:szCs w:val="21"/>
              </w:rPr>
              <w:t>表</w:t>
            </w:r>
            <w:r>
              <w:rPr>
                <w:rFonts w:hint="eastAsia"/>
                <w:b/>
                <w:bCs/>
                <w:kern w:val="0"/>
                <w:sz w:val="21"/>
                <w:szCs w:val="21"/>
                <w:lang w:val="en-US" w:eastAsia="zh-CN"/>
              </w:rPr>
              <w:t>14</w:t>
            </w:r>
            <w:r>
              <w:rPr>
                <w:b/>
                <w:bCs/>
                <w:kern w:val="0"/>
                <w:sz w:val="21"/>
                <w:szCs w:val="21"/>
              </w:rPr>
              <w:t xml:space="preserve">  现有工程存在问题及整改措施汇总表</w:t>
            </w:r>
          </w:p>
          <w:tbl>
            <w:tblPr>
              <w:tblStyle w:val="3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549"/>
              <w:gridCol w:w="2391"/>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序号</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工序</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存在问题</w:t>
                  </w:r>
                </w:p>
              </w:tc>
              <w:tc>
                <w:tcPr>
                  <w:tcW w:w="39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本次扩建后“以新带老”措施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1</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设备检修</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没有设立危废暂存间</w:t>
                  </w:r>
                </w:p>
              </w:tc>
              <w:tc>
                <w:tcPr>
                  <w:tcW w:w="393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szCs w:val="21"/>
                      <w:lang w:eastAsia="zh-CN"/>
                    </w:rPr>
                  </w:pPr>
                  <w:r>
                    <w:rPr>
                      <w:rFonts w:hint="eastAsia"/>
                      <w:szCs w:val="21"/>
                    </w:rPr>
                    <w:t>设立危废暂存间，定期交给有资质的单位处理</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2</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 xml:space="preserve">切割下料 </w:t>
                  </w:r>
                </w:p>
              </w:tc>
              <w:tc>
                <w:tcPr>
                  <w:tcW w:w="23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生产废边角料乱堆乱放</w:t>
                  </w:r>
                </w:p>
              </w:tc>
              <w:tc>
                <w:tcPr>
                  <w:tcW w:w="393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建立规范的</w:t>
                  </w:r>
                  <w:r>
                    <w:rPr>
                      <w:rFonts w:hint="eastAsia"/>
                      <w:szCs w:val="21"/>
                      <w:lang w:val="en-US" w:eastAsia="zh-CN"/>
                    </w:rPr>
                    <w:t>固废暂存区</w:t>
                  </w:r>
                  <w:r>
                    <w:rPr>
                      <w:rFonts w:hint="eastAsia"/>
                      <w:szCs w:val="21"/>
                    </w:rPr>
                    <w:t>，收集后定期</w:t>
                  </w:r>
                  <w:r>
                    <w:rPr>
                      <w:rFonts w:hint="eastAsia"/>
                      <w:szCs w:val="21"/>
                      <w:lang w:val="en-US" w:eastAsia="zh-CN"/>
                    </w:rPr>
                    <w:t>交由废旧物质回收部门回收处理</w:t>
                  </w:r>
                  <w:r>
                    <w:rPr>
                      <w:rFonts w:hint="eastAsia"/>
                      <w:szCs w:val="21"/>
                    </w:rPr>
                    <w:t>。</w:t>
                  </w:r>
                </w:p>
              </w:tc>
            </w:tr>
          </w:tbl>
          <w:p>
            <w:pPr>
              <w:spacing w:line="360" w:lineRule="auto"/>
              <w:ind w:firstLine="560" w:firstLineChars="200"/>
              <w:rPr>
                <w:sz w:val="28"/>
              </w:rPr>
            </w:pPr>
          </w:p>
        </w:tc>
      </w:tr>
    </w:tbl>
    <w:p>
      <w:pPr>
        <w:spacing w:line="360" w:lineRule="auto"/>
        <w:rPr>
          <w:rFonts w:eastAsia="黑体"/>
          <w:b/>
          <w:sz w:val="30"/>
        </w:rPr>
      </w:pPr>
      <w:r>
        <w:rPr>
          <w:sz w:val="28"/>
        </w:rPr>
        <w:br w:type="page"/>
      </w:r>
      <w:r>
        <w:rPr>
          <w:rFonts w:eastAsia="黑体"/>
          <w:b/>
          <w:sz w:val="30"/>
        </w:rPr>
        <w:t>建设项目所在地自然环境环境简况</w:t>
      </w:r>
    </w:p>
    <w:tbl>
      <w:tblPr>
        <w:tblStyle w:val="30"/>
        <w:tblW w:w="924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2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860" w:hRule="atLeast"/>
          <w:jc w:val="center"/>
        </w:trPr>
        <w:tc>
          <w:tcPr>
            <w:tcW w:w="9244" w:type="dxa"/>
          </w:tcPr>
          <w:p>
            <w:pPr>
              <w:keepNext w:val="0"/>
              <w:keepLines w:val="0"/>
              <w:pageBreakBefore w:val="0"/>
              <w:widowControl w:val="0"/>
              <w:kinsoku/>
              <w:wordWrap/>
              <w:overflowPunct/>
              <w:topLinePunct w:val="0"/>
              <w:autoSpaceDE/>
              <w:autoSpaceDN/>
              <w:bidi w:val="0"/>
              <w:adjustRightInd/>
              <w:snapToGrid/>
              <w:spacing w:beforeLines="50" w:afterLines="50" w:line="480" w:lineRule="exact"/>
              <w:textAlignment w:val="auto"/>
              <w:rPr>
                <w:rFonts w:eastAsia="黑体"/>
                <w:b/>
                <w:bCs/>
                <w:sz w:val="28"/>
              </w:rPr>
            </w:pPr>
            <w:r>
              <w:rPr>
                <w:rFonts w:eastAsia="黑体"/>
                <w:b/>
                <w:bCs/>
                <w:sz w:val="28"/>
              </w:rPr>
              <w:t>自然环境简况(地形、地貌、地质、气候、气象、水文、植被、生物多样性等)：</w:t>
            </w:r>
          </w:p>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s="宋体"/>
                <w:bCs/>
                <w:sz w:val="28"/>
              </w:rPr>
            </w:pPr>
            <w:r>
              <w:rPr>
                <w:rFonts w:hint="eastAsia" w:hAnsi="宋体" w:cs="宋体"/>
                <w:bCs/>
                <w:sz w:val="28"/>
              </w:rPr>
              <w:t>一、地理位置</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忻府区位于山西省中北部，忻定盆地的西部，北纬38°13′-38°41′，东经112°17′-112°58′，区内以山地丘陵为主，约占总面积的64.6%，平原主要分布在东部和西北部。忻府区北邻原平，南接太原，西与宁武、静乐毗邻，东与定襄相连，距省城太原70km，距佛教圣地五台山120km。</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lang w:val="zh-CN"/>
              </w:rPr>
              <w:t>本项目选址位于</w:t>
            </w:r>
            <w:r>
              <w:rPr>
                <w:rFonts w:ascii="Times New Roman" w:hAnsi="Times New Roman" w:cs="Times New Roman"/>
                <w:sz w:val="24"/>
                <w:szCs w:val="24"/>
              </w:rPr>
              <w:t>忻州市经济开发区美新公司院内，厂区总占地面积3400m</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rPr>
              <w:t>厂区</w:t>
            </w:r>
            <w:r>
              <w:rPr>
                <w:rFonts w:ascii="Times New Roman" w:hAnsi="Times New Roman" w:cs="Times New Roman"/>
                <w:sz w:val="24"/>
                <w:szCs w:val="24"/>
              </w:rPr>
              <w:t>中心地理坐标为：东经112°43′55.89″，北纬38°25′31.73″，具体地理位置详见附图1，项目周边四邻关系图见附图2。</w:t>
            </w:r>
          </w:p>
          <w:p>
            <w:pPr>
              <w:pStyle w:val="83"/>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ascii="宋体" w:hAnsi="宋体"/>
                <w:bCs/>
              </w:rPr>
            </w:pPr>
            <w:r>
              <w:rPr>
                <w:rFonts w:hint="eastAsia" w:ascii="宋体" w:hAnsi="宋体"/>
                <w:bCs/>
              </w:rPr>
              <w:t>二、地形、地貌</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忻府区区内多以山地、丘陵为主，分布在西部、东南边缘，平原主要分布在东部和西北部。忻府区城区海拔700-800m左右。城区北、西、南三面环山，北部为五台山支脉灵山、金山，海拔约1300m；西部为云中河，南部的系舟山、石岭关、阴山海拔在1200-2100m之间，系舟山自然将太原市与忻府区分隔，使忻府区位于隘口位置，被称为“晋北锁钥”。</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根据忻府区的地貌形态、成因和岩性的具体结合，将全</w:t>
            </w:r>
            <w:r>
              <w:rPr>
                <w:rFonts w:ascii="Times New Roman" w:hAnsi="Times New Roman" w:cs="Times New Roman"/>
              </w:rPr>
              <w:t>区</w:t>
            </w:r>
            <w:r>
              <w:rPr>
                <w:rFonts w:ascii="Times New Roman" w:hAnsi="Times New Roman" w:cs="Times New Roman"/>
                <w:sz w:val="24"/>
                <w:szCs w:val="24"/>
              </w:rPr>
              <w:t>划分为6个地貌分区。</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云中河、牧马河上游变质岩高中山区：本区包括县境西部云中、牧马河上游的广大地区。地貌类型主要为变质岩侵蚀高中山，其次为具厚层风化壳的花岗石侵蚀低中山。此外，尚有面积不大的变岩石侵蚀中山和分布于谷地中的黄土台丘。</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牧马河中游低中山宽谷区：本区西北与变质岩高中山区毗邻，南至县界，东北以大断层与平原相接，东以合索河与野峪丘陵分界。区内主要包括河谷冲击平原、黄土台丘、宽谷分水岭处的变质岩侵蚀低中山，还包括一些相对高差大于500m的中山。</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野峪低中山黄土丘陵区：本区包括合索河以东、兰村以西、兰村以南、牧马河中游北岸的黄土丘陵区，海拔900—1100m。本区处于西部山区与东部平原区的过渡地带。</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系舟山石灰岩高中山区：位于县境东南及南部边界地带，由系舟山、阴山的北坡和凤凰山组成，区内包括石灰岩断块高中山、中山、低中山等地貌类型。</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金山变质岩低中山区：本区包括金山及其山麓部分，为最小的一区。</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忻州盆地洪积冲积平原区：本区包括滹沱河、牧马河和云中河下游的冲积平原，系舟山前的洪积倾斜平原河县城西部的黄土台塬三个类型。</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本项目区及附近区域地势平坦，地形、地貌较为简单。</w:t>
            </w:r>
          </w:p>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s="宋体"/>
                <w:bCs/>
                <w:sz w:val="28"/>
              </w:rPr>
            </w:pPr>
            <w:r>
              <w:rPr>
                <w:rFonts w:hint="eastAsia" w:hAnsi="宋体" w:cs="宋体"/>
                <w:bCs/>
                <w:sz w:val="28"/>
              </w:rPr>
              <w:t>三、地质构造</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bookmarkStart w:id="0" w:name="_Toc300040343"/>
            <w:r>
              <w:rPr>
                <w:rFonts w:ascii="Times New Roman" w:hAnsi="Times New Roman" w:cs="Times New Roman"/>
                <w:sz w:val="24"/>
                <w:szCs w:val="24"/>
              </w:rPr>
              <w:t>忻府区地处山西背斜上的一个隆起区域，基底岩系五台山群和滹沱群直接出露于地表，忻府区北、西、南三面屏山，东部为滹沱河冲积平原，地势开阔平坦。境内出露地层有五台群、滹沱群，古生界寒武系、奥陶系，新生界第三、四系，岩浆岩。</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（1）五台群（A）</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为中等程度变质，局部混合岩化的片麻岩、变粒岩，并有岩浆岩脉侵入，属基底岩系，呈层状大面积分布。广泛出露于西部及西南山区和金银山北部，是山区和盆地基底的主要岩系。</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（2）滹沱群（H）</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为浅度变质的沉积岩系。下部岩性为变质砾岩、石英岩；上部为千枚岩、白云岩。厚度1000—2000米，与下伏五台群地层呈不整合接触。成片分布在金银山及系舟山北部、零星出露于双乳山、伏虎山等残丘。</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（3）古生界</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寒武系（E）下统为页岩、石英岩状砂岩；中统为鱼鳞状灰岩、薄层灰岩、页岩；上统由薄层灰岩、竹叶状灰岩、泥质白云岩组成。出露厚度200—300米，与下伏地层呈不整合接触。条带状分布于东南部系舟山及南部与阳曲县交界山区。</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奥陶系（O）下统为白云质灰岩、含燧石结核白云岩、中统为灰岩、白云质灰岩、泥灰岩。出露厚度200—500米，与下伏地层是整合接触，条带状分布于系舟山脊，零星分布于石岭关以西至水沟梁一带的与阳曲县交界山区。    </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（4）新生界</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 a．第三系</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下第三系渐新统（E3）为浅色的河湖相沉积物。下部为细砂、砂砾层，夹粘土、粘土质砂岩及砂质粘土岩。上部为中粗粒砂岩夹砾石层。出露后厚度1O－129米。分布在奇村宽谷西北杨庄、杨胡、米家寨一线的山麓地带。</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上第三系（N），总厚度60-200米。中新统（N1）为深砖红色、紫红色粘土，致密、坚硬、胶结成块状。上新统（N2）岩相较复杂，为河湖相堆积物（以河流相为主）。岩性由下到上，由粗变细，由砂砾粗砂层-砾石夹细砂和粘土-粘土和粘土与细砂、砂砾互层-三趾马红土层；各处岩层结构、胶结程度不尽相同。上第三系出露于忻口红泥湾、杨胡、寺坪、阳坡、三交、庄磨、莲寺沟、水泉沟、太河、付家庄、团峪沟等地。盆地深处也广泛分布。</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b．第四系（Q）</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下更新统（Ql）为浅色河湖相地层，呈块状和线状零星出露于山丘区河谷或沟谷阶地中。盆地内顶板埋深80—120米，山前地带揭露厚度30—100米，岩性以亚粘土、砂砾石层或砂砾石夹薄层泥灰岩为主，底部为砾岩，属冲洪积相。倾斜平面下部和冲积平原揭露厚度288米，下界不清；岩性以半胶结和松散状中细砂夹卵砾石、亚粘土、粘土为主，属河湖相沉积。</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中更新统（Q2）为冲洪积地层，出露于西部，西南部边山及黄土丘陵的沟谷中。出露地层以洪积物为主，厚度10—30米；岩性为亚粘土夹古土壤。及钙质结核层，下部夹洪积砾石层。盆地内顶板埋深20一50米，总厚度50—100米。以冲积物为主，岩性为亚粘土、亚砂土、粗中细砂、粘土及半胶结细砂岩。其厚度及粒径受古河道控制，中心部位粒径粗、厚度大，向两侧变细变薄，向下游变细变厚。其中砂层为盆地内的主要含水层组。</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上更新统（Q3）包括坡洪积相和河湖相两个成因类型。前者分布在西部山区及丘陵地带，出露厚度 5—40米，岩性为亚砂土、亚粘土夹透境状卵砾石和少量钙质结核。后者广泛分布在盆地内，厚度 20—50米，岩性为亚粘土、中细砂、卵砾石；沉积规律受洪积扇、古河道及地貌条件控制，与下伏地层呈不整合接触。</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全新统（Q4）为现代堆积物，覆盖在近代升降区的表层，分布于山前冲洪积扇、现代河谷及山区沟谷中。厚度0—20米，岩性山前地带多为亚粘土夹砂卵砾石，河谷及沟谷中以粗中细砂为主夹砾石，盆地内为亚粘土夹粉细砂。</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（5）岩浆岩</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境内岩浆出露面积超过100平方公里。均分布在变质基底层中，主要在云中山一带。西南部付家庄至牛尾庄一带及东南部系舟山北侧有条块状分布。双乳山、金银山、伏虎山等处有零星岩脉，属晚太谷代一元谷代侵入岩。大面积分布在西部云中山区后河堡以西。与静乐宁武两县交界处的云中山花岗岩以细中粒花岗岩（r1-2）为主，沿北西方向平行有二条辉绿岩脉（Вμ2）。西南部付家庄、牛尾庄一带有块状二长花岗岩（ra1-2）及条状辉绿岩脉、花岗斑岩脉。系舟山朱家庄至武家山呈带状分布，露头零散的岩浆岩，主要为钾长花岗岩。</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忻定盆地为新生代喜马拉雅运动的断陷盆地，地层由第四纪全新世近期和早期河漫滩相冲击沉积而成，地层结构为粉砂、粉质贴上、粘土及中砂层。</w:t>
            </w:r>
          </w:p>
          <w:bookmarkEnd w:id="0"/>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s="宋体"/>
                <w:bCs/>
                <w:sz w:val="28"/>
              </w:rPr>
            </w:pPr>
            <w:r>
              <w:rPr>
                <w:rFonts w:hint="eastAsia" w:hAnsi="宋体" w:cs="宋体"/>
                <w:bCs/>
                <w:sz w:val="28"/>
              </w:rPr>
              <w:t>四、气候特征</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忻州市地处华北黄土高原地区，受内蒙古气候影响较大，属大陆性干旱气候带。其特点是：冬季寒冷干燥，雨雪稀少；春季回暖迅速，时有寒潮，干旱多风；夏季炎热，雨量集中；秋季降温迅速，天气凉爽。历年气候资料统计表明，忻州的年平均温度为8.5℃，最冷月平均温度为-9.1℃，最热月平均温度为23.3℃，极端最高气温38.8℃，极端最低气温-28.9℃。年平均降雨量439.2mm，其中夏季占64.8%，最大降雨量691.8mm，最小降雨量213.5mm。忻州市风向属季节风，夏季多为南风，冬季多为西风和北风，年平均风速1.7m/s，静风频率37%。忻州市气温较低，霜期和冰冻期较长，初霜期在9月下旬，终霜期在4月下旬，无霜期150～160天，10月上旬开始结冰，解冻期为4月上旬，冰冻期共七个月，最大冻土深度109cm。历年平均相对湿度60%。</w:t>
            </w:r>
          </w:p>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s="宋体"/>
                <w:bCs/>
                <w:sz w:val="28"/>
              </w:rPr>
            </w:pPr>
            <w:r>
              <w:rPr>
                <w:rFonts w:hint="eastAsia" w:hAnsi="宋体" w:cs="宋体"/>
                <w:bCs/>
                <w:sz w:val="28"/>
              </w:rPr>
              <w:t>五、地表水</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忻府区境内的河流有牧马河、云中河和滹沱河。</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牧马河发源于阳曲县白马山南麓，东南流至六固村附近，折转东北从牛尾庄西南入县境。干流长118.3km，本县境内流长65km，沿途汇纳石符桥沟、团峪沟、塌塌沟、水马川、马圈沟、土岭沟、大沟、葫芦河、双海沟、西沟及田村河11条较大支流，流域面积1176.1km</w:t>
            </w:r>
            <w:r>
              <w:rPr>
                <w:rFonts w:ascii="Times New Roman" w:hAnsi="Times New Roman" w:cs="Times New Roman"/>
                <w:sz w:val="24"/>
                <w:szCs w:val="24"/>
                <w:vertAlign w:val="superscript"/>
              </w:rPr>
              <w:t>2</w:t>
            </w:r>
            <w:r>
              <w:rPr>
                <w:rFonts w:ascii="Times New Roman" w:hAnsi="Times New Roman" w:cs="Times New Roman"/>
                <w:sz w:val="24"/>
                <w:szCs w:val="24"/>
              </w:rPr>
              <w:t>，为季节性河流，属格子状水系。</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云中河属海河流域子牙河水系滹沱河一级支流，发源于忻府区境内西部之云中山东麓，全长64km，在本县境内长58km。境内沿途汇纳安子沟、沙沟、鱼龙沟、柳沟、宽滩沟、娄子沟、横河沟、南陌沟及属南云中河之沱罗沟、合索河、淘金河、尹村沟和属北云中河之白马河、东岔沟14条较大的支流；流域面积800km</w:t>
            </w:r>
            <w:r>
              <w:rPr>
                <w:rFonts w:ascii="Times New Roman" w:hAnsi="Times New Roman" w:cs="Times New Roman"/>
                <w:sz w:val="24"/>
                <w:szCs w:val="24"/>
                <w:vertAlign w:val="superscript"/>
              </w:rPr>
              <w:t>2</w:t>
            </w:r>
            <w:r>
              <w:rPr>
                <w:rFonts w:ascii="Times New Roman" w:hAnsi="Times New Roman" w:cs="Times New Roman"/>
                <w:sz w:val="24"/>
                <w:szCs w:val="24"/>
              </w:rPr>
              <w:t>，为季节性河流，属树枝状水系。自米家寨出山后，以下河道分两支，分称南、北云中河。北云中河由西向东流经忻州市、忻府区，在忻州市关子村流入滹沱河。南云中河河长36.5km，由西向东流经忻州市、定襄县，在定襄县城北汇入滹沱河。多年平均水量为0.007亿立方米。</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lang w:eastAsia="zh-CN"/>
              </w:rPr>
              <w:t>距离</w:t>
            </w:r>
            <w:r>
              <w:rPr>
                <w:rFonts w:ascii="Times New Roman" w:hAnsi="Times New Roman" w:cs="Times New Roman"/>
                <w:sz w:val="24"/>
                <w:szCs w:val="24"/>
              </w:rPr>
              <w:t>本项目</w:t>
            </w:r>
            <w:r>
              <w:rPr>
                <w:rFonts w:hint="eastAsia" w:ascii="Times New Roman" w:hAnsi="Times New Roman" w:cs="Times New Roman"/>
                <w:sz w:val="24"/>
                <w:szCs w:val="24"/>
                <w:lang w:eastAsia="zh-CN"/>
              </w:rPr>
              <w:t>所在地</w:t>
            </w:r>
            <w:r>
              <w:rPr>
                <w:rFonts w:ascii="Times New Roman" w:hAnsi="Times New Roman" w:cs="Times New Roman"/>
                <w:sz w:val="24"/>
                <w:szCs w:val="24"/>
              </w:rPr>
              <w:t>最近</w:t>
            </w:r>
            <w:r>
              <w:rPr>
                <w:rFonts w:hint="eastAsia" w:ascii="Times New Roman" w:hAnsi="Times New Roman" w:cs="Times New Roman"/>
                <w:sz w:val="24"/>
                <w:szCs w:val="24"/>
                <w:lang w:eastAsia="zh-CN"/>
              </w:rPr>
              <w:t>的</w:t>
            </w:r>
            <w:r>
              <w:rPr>
                <w:rFonts w:ascii="Times New Roman" w:hAnsi="Times New Roman" w:cs="Times New Roman"/>
                <w:sz w:val="24"/>
                <w:szCs w:val="24"/>
              </w:rPr>
              <w:t>地表水</w:t>
            </w:r>
            <w:r>
              <w:rPr>
                <w:rFonts w:hint="eastAsia" w:ascii="Times New Roman" w:hAnsi="Times New Roman" w:cs="Times New Roman"/>
                <w:sz w:val="24"/>
                <w:szCs w:val="24"/>
                <w:lang w:eastAsia="zh-CN"/>
              </w:rPr>
              <w:t>体</w:t>
            </w:r>
            <w:r>
              <w:rPr>
                <w:rFonts w:ascii="Times New Roman" w:hAnsi="Times New Roman" w:cs="Times New Roman"/>
                <w:sz w:val="24"/>
                <w:szCs w:val="24"/>
              </w:rPr>
              <w:t>为南云中河，位于本项目北侧2.2km，地表水系分布见附图4。</w:t>
            </w:r>
          </w:p>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s="宋体"/>
                <w:bCs/>
                <w:sz w:val="28"/>
              </w:rPr>
            </w:pPr>
            <w:r>
              <w:rPr>
                <w:rFonts w:hint="eastAsia" w:hAnsi="宋体" w:cs="宋体"/>
                <w:bCs/>
                <w:sz w:val="28"/>
              </w:rPr>
              <w:t>六、地下水</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忻州地处山西背斜上的一个隆起区域，基底岩系五台山群和滹沱群直接出露于地表，市域北、西、南、三面屏山，东部为滹沱河冲积平原，地势开阔平坦。境内出露地层有五台群；滹沱群；古生界寒武系、奥陶系；新生界第三、四系；岩浆岩。</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项目所在区域为忻定盆地云中河冲积平原，地下水含水岩系主要包括变质岩裂隙水、碳酸盐岩类裂隙岩溶水和松散岩孔隙水。</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（1） 变质岩裂隙水</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岩性主要为片麻岩、麻粒岩、石英砂岩和干松崖等，以风化壳含水为主，其表层化成碎粒，节理裂隙发育深度20～40m，具有接受降水入渗补给的良好条件，潜水埋深7～45m，单位涌量1.8～10m</w:t>
            </w:r>
            <w:r>
              <w:rPr>
                <w:rFonts w:ascii="Times New Roman" w:hAnsi="Times New Roman" w:cs="Times New Roman"/>
                <w:sz w:val="24"/>
                <w:szCs w:val="24"/>
                <w:vertAlign w:val="superscript"/>
              </w:rPr>
              <w:t>3</w:t>
            </w:r>
            <w:r>
              <w:rPr>
                <w:rFonts w:ascii="Times New Roman" w:hAnsi="Times New Roman" w:cs="Times New Roman"/>
                <w:sz w:val="24"/>
                <w:szCs w:val="24"/>
              </w:rPr>
              <w:t>/h。</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（2） 碳酸盐岩类裂隙岩溶水</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岩性为寒武、奥陶系灰岩，分布在忻州盆地南部边境与太原盆地的分水岭附近，地下水大部分沿裂隙发育方向向南及西南方向流向境外。</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（3） 松散岩孔隙水包括第三系裂隙水和第四系孔隙水。</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第三系裂隙、孔隙水由渐新统与上新统地层组成，分布在山间沟谷及丘陵地带，含水层以半胶结砂粒岩及粉细砂为主，埋深20-84m，涌水量小于3m3/h，含水微弱。</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第四孔隙水为忻定盆地的主要含水岩系，包括黄土丘陵孔隙水、山前冲洪积倾斜平原孔隙水和冲湖积平原孔隙水。</w:t>
            </w:r>
          </w:p>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s="宋体"/>
                <w:bCs/>
                <w:sz w:val="28"/>
              </w:rPr>
            </w:pPr>
            <w:r>
              <w:rPr>
                <w:rFonts w:hint="eastAsia" w:hAnsi="宋体" w:cs="宋体"/>
                <w:bCs/>
                <w:sz w:val="28"/>
              </w:rPr>
              <w:t>七、</w:t>
            </w:r>
            <w:r>
              <w:rPr>
                <w:rFonts w:hAnsi="宋体" w:cs="宋体"/>
                <w:bCs/>
                <w:sz w:val="28"/>
              </w:rPr>
              <w:t>水源地</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根据《山西省忻府区饮用水水源地保护区划分技术报告》，忻府区有2个水源地保护区，即北水源地保护区和南水源地保护区。南水源地距离本项目较远，本项目不会对其产生影响</w:t>
            </w:r>
            <w:r>
              <w:rPr>
                <w:rFonts w:hint="eastAsia" w:ascii="Times New Roman" w:hAnsi="Times New Roman" w:cs="Times New Roman"/>
                <w:sz w:val="24"/>
                <w:szCs w:val="24"/>
                <w:lang w:eastAsia="zh-CN"/>
              </w:rPr>
              <w:t>。距离本项目所在地最近的水源地为忻府区北水源地</w:t>
            </w:r>
            <w:r>
              <w:rPr>
                <w:rFonts w:hint="eastAsia" w:ascii="Times New Roman" w:hAnsi="Times New Roman" w:cs="Times New Roman"/>
                <w:sz w:val="24"/>
                <w:szCs w:val="24"/>
                <w:lang w:val="en-US" w:eastAsia="zh-CN"/>
              </w:rPr>
              <w:t>15号井，</w:t>
            </w:r>
            <w:r>
              <w:rPr>
                <w:rFonts w:ascii="Times New Roman" w:hAnsi="Times New Roman" w:cs="Times New Roman"/>
                <w:sz w:val="24"/>
                <w:szCs w:val="24"/>
              </w:rPr>
              <w:t>因此本</w:t>
            </w:r>
            <w:r>
              <w:rPr>
                <w:rFonts w:hint="eastAsia" w:ascii="Times New Roman" w:hAnsi="Times New Roman" w:cs="Times New Roman"/>
                <w:sz w:val="24"/>
                <w:szCs w:val="24"/>
                <w:lang w:eastAsia="zh-CN"/>
              </w:rPr>
              <w:t>次</w:t>
            </w:r>
            <w:r>
              <w:rPr>
                <w:rFonts w:ascii="Times New Roman" w:hAnsi="Times New Roman" w:cs="Times New Roman"/>
                <w:sz w:val="24"/>
                <w:szCs w:val="24"/>
              </w:rPr>
              <w:t>评价只介绍忻府区北水源地</w:t>
            </w:r>
            <w:r>
              <w:rPr>
                <w:rFonts w:hint="eastAsia" w:ascii="Times New Roman" w:hAnsi="Times New Roman" w:cs="Times New Roman"/>
                <w:sz w:val="24"/>
                <w:szCs w:val="24"/>
                <w:lang w:val="en-US" w:eastAsia="zh-CN"/>
              </w:rPr>
              <w:t>15号井</w:t>
            </w:r>
            <w:r>
              <w:rPr>
                <w:rFonts w:ascii="Times New Roman" w:hAnsi="Times New Roman" w:cs="Times New Roman"/>
                <w:sz w:val="24"/>
                <w:szCs w:val="24"/>
              </w:rPr>
              <w:t>的相关情况。</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lang w:eastAsia="zh-CN"/>
              </w:rPr>
              <w:t>距离</w:t>
            </w:r>
            <w:r>
              <w:rPr>
                <w:rFonts w:hint="eastAsia" w:ascii="Times New Roman" w:hAnsi="Times New Roman" w:cs="Times New Roman"/>
                <w:sz w:val="24"/>
                <w:szCs w:val="24"/>
              </w:rPr>
              <w:t>本项目</w:t>
            </w:r>
            <w:r>
              <w:rPr>
                <w:rFonts w:hint="eastAsia" w:ascii="Times New Roman" w:hAnsi="Times New Roman" w:cs="Times New Roman"/>
                <w:sz w:val="24"/>
                <w:szCs w:val="24"/>
                <w:lang w:eastAsia="zh-CN"/>
              </w:rPr>
              <w:t>所在地最近</w:t>
            </w:r>
            <w:r>
              <w:rPr>
                <w:rFonts w:ascii="Times New Roman" w:hAnsi="Times New Roman" w:cs="Times New Roman"/>
                <w:sz w:val="24"/>
                <w:szCs w:val="24"/>
              </w:rPr>
              <w:t>水源</w:t>
            </w:r>
            <w:r>
              <w:rPr>
                <w:rFonts w:hint="eastAsia" w:ascii="Times New Roman" w:hAnsi="Times New Roman" w:cs="Times New Roman"/>
                <w:sz w:val="24"/>
                <w:szCs w:val="24"/>
                <w:lang w:eastAsia="zh-CN"/>
              </w:rPr>
              <w:t>地</w:t>
            </w:r>
            <w:r>
              <w:rPr>
                <w:rFonts w:hint="eastAsia" w:ascii="Times New Roman" w:hAnsi="Times New Roman" w:cs="Times New Roman"/>
                <w:sz w:val="24"/>
                <w:szCs w:val="24"/>
              </w:rPr>
              <w:t>为</w:t>
            </w:r>
            <w:r>
              <w:rPr>
                <w:rFonts w:hint="eastAsia" w:ascii="Times New Roman" w:hAnsi="Times New Roman" w:cs="Times New Roman"/>
                <w:sz w:val="24"/>
                <w:szCs w:val="24"/>
                <w:lang w:val="en-US" w:eastAsia="zh-CN"/>
              </w:rPr>
              <w:t>忻府区北水源地15号井</w:t>
            </w:r>
            <w:r>
              <w:rPr>
                <w:rFonts w:ascii="Times New Roman" w:hAnsi="Times New Roman" w:cs="Times New Roman"/>
                <w:sz w:val="24"/>
                <w:szCs w:val="24"/>
              </w:rPr>
              <w:t>，</w:t>
            </w:r>
            <w:r>
              <w:rPr>
                <w:rFonts w:hint="eastAsia" w:ascii="Times New Roman" w:hAnsi="Times New Roman" w:cs="Times New Roman"/>
                <w:sz w:val="24"/>
                <w:szCs w:val="24"/>
                <w:lang w:val="en-US" w:eastAsia="zh-CN"/>
              </w:rPr>
              <w:t>15号井</w:t>
            </w:r>
            <w:r>
              <w:rPr>
                <w:rFonts w:ascii="Times New Roman" w:hAnsi="Times New Roman" w:cs="Times New Roman"/>
                <w:sz w:val="24"/>
                <w:szCs w:val="24"/>
              </w:rPr>
              <w:t>中心位置为东经112°4</w:t>
            </w:r>
            <w:r>
              <w:rPr>
                <w:rFonts w:hint="eastAsia" w:ascii="Times New Roman" w:hAnsi="Times New Roman" w:cs="Times New Roman"/>
                <w:sz w:val="24"/>
                <w:szCs w:val="24"/>
                <w:lang w:val="en-US" w:eastAsia="zh-CN"/>
              </w:rPr>
              <w:t>4.356</w:t>
            </w:r>
            <w:r>
              <w:rPr>
                <w:rFonts w:hint="default" w:ascii="Times New Roman" w:hAnsi="Times New Roman" w:cs="Times New Roman"/>
                <w:sz w:val="24"/>
                <w:szCs w:val="24"/>
                <w:lang w:eastAsia="zh-CN"/>
              </w:rPr>
              <w:t>′</w:t>
            </w:r>
            <w:r>
              <w:rPr>
                <w:rFonts w:ascii="Times New Roman" w:hAnsi="Times New Roman" w:cs="Times New Roman"/>
                <w:sz w:val="24"/>
                <w:szCs w:val="24"/>
              </w:rPr>
              <w:t>，北纬38°2</w:t>
            </w:r>
            <w:r>
              <w:rPr>
                <w:rFonts w:hint="eastAsia" w:ascii="Times New Roman" w:hAnsi="Times New Roman" w:cs="Times New Roman"/>
                <w:sz w:val="24"/>
                <w:szCs w:val="24"/>
              </w:rPr>
              <w:t>7</w:t>
            </w:r>
            <w:r>
              <w:rPr>
                <w:rFonts w:hint="eastAsia" w:ascii="Times New Roman" w:hAnsi="Times New Roman" w:cs="Times New Roman"/>
                <w:sz w:val="24"/>
                <w:szCs w:val="24"/>
                <w:lang w:val="en-US" w:eastAsia="zh-CN"/>
              </w:rPr>
              <w:t>.508</w:t>
            </w:r>
            <w:r>
              <w:rPr>
                <w:rFonts w:hint="default" w:ascii="Times New Roman" w:hAnsi="Times New Roman" w:cs="Times New Roman"/>
                <w:sz w:val="24"/>
                <w:szCs w:val="24"/>
                <w:lang w:eastAsia="zh-CN"/>
              </w:rPr>
              <w:t>′</w:t>
            </w:r>
            <w:r>
              <w:rPr>
                <w:rFonts w:ascii="Times New Roman" w:hAnsi="Times New Roman" w:cs="Times New Roman"/>
                <w:sz w:val="24"/>
                <w:szCs w:val="24"/>
              </w:rPr>
              <w:t>，</w:t>
            </w:r>
            <w:r>
              <w:rPr>
                <w:rFonts w:hint="eastAsia" w:ascii="Times New Roman" w:hAnsi="Times New Roman" w:cs="Times New Roman"/>
                <w:sz w:val="24"/>
                <w:szCs w:val="24"/>
              </w:rPr>
              <w:t>该水源地位于忻府区冲积平原区，古河道部位较富水，地下水富水性及含水层岩性变化较大。水位埋深12-18m，涌水量为1200-3000m</w:t>
            </w:r>
            <w:r>
              <w:rPr>
                <w:rFonts w:hint="eastAsia" w:ascii="Times New Roman" w:hAnsi="Times New Roman" w:cs="Times New Roman"/>
                <w:sz w:val="24"/>
                <w:szCs w:val="24"/>
                <w:vertAlign w:val="superscript"/>
              </w:rPr>
              <w:t>3</w:t>
            </w:r>
            <w:r>
              <w:rPr>
                <w:rFonts w:hint="eastAsia" w:ascii="Times New Roman" w:hAnsi="Times New Roman" w:cs="Times New Roman"/>
                <w:sz w:val="24"/>
                <w:szCs w:val="24"/>
              </w:rPr>
              <w:t>/d。该区含水介质为粗中细砂及粉细砂</w:t>
            </w:r>
            <w:r>
              <w:rPr>
                <w:rFonts w:ascii="Times New Roman" w:hAnsi="Times New Roman" w:cs="Times New Roman"/>
                <w:sz w:val="24"/>
                <w:szCs w:val="24"/>
              </w:rPr>
              <w:t>，水源地位于忻府区北水源地</w:t>
            </w:r>
            <w:r>
              <w:rPr>
                <w:rFonts w:hint="eastAsia" w:ascii="Times New Roman" w:hAnsi="Times New Roman" w:cs="Times New Roman"/>
                <w:sz w:val="24"/>
                <w:szCs w:val="24"/>
                <w:lang w:val="en-US" w:eastAsia="zh-CN"/>
              </w:rPr>
              <w:t>15号</w:t>
            </w:r>
            <w:r>
              <w:rPr>
                <w:rFonts w:hint="eastAsia" w:ascii="Times New Roman" w:hAnsi="Times New Roman" w:cs="Times New Roman"/>
                <w:sz w:val="24"/>
                <w:szCs w:val="24"/>
                <w:lang w:eastAsia="zh-CN"/>
              </w:rPr>
              <w:t>井</w:t>
            </w:r>
            <w:r>
              <w:rPr>
                <w:rFonts w:ascii="Times New Roman" w:hAnsi="Times New Roman" w:cs="Times New Roman"/>
                <w:sz w:val="24"/>
                <w:szCs w:val="24"/>
              </w:rPr>
              <w:t>，属补给径流区，开采类型为孔隙承压水</w:t>
            </w:r>
            <w:r>
              <w:rPr>
                <w:rFonts w:hint="eastAsia" w:ascii="Times New Roman" w:hAnsi="Times New Roman" w:cs="Times New Roman"/>
                <w:sz w:val="24"/>
                <w:szCs w:val="24"/>
                <w:lang w:eastAsia="zh-CN"/>
              </w:rPr>
              <w:t>。</w:t>
            </w:r>
            <w:r>
              <w:rPr>
                <w:rFonts w:ascii="Times New Roman" w:hAnsi="Times New Roman" w:cs="Times New Roman"/>
                <w:sz w:val="24"/>
                <w:szCs w:val="24"/>
              </w:rPr>
              <w:t>水源地位于本项目南侧</w:t>
            </w:r>
            <w:r>
              <w:rPr>
                <w:rFonts w:hint="eastAsia" w:ascii="Times New Roman" w:hAnsi="Times New Roman" w:cs="Times New Roman"/>
                <w:sz w:val="24"/>
                <w:szCs w:val="24"/>
                <w:lang w:val="en-US" w:eastAsia="zh-CN"/>
              </w:rPr>
              <w:t>0.85</w:t>
            </w:r>
            <w:r>
              <w:rPr>
                <w:rFonts w:ascii="Times New Roman" w:hAnsi="Times New Roman" w:cs="Times New Roman"/>
                <w:sz w:val="24"/>
                <w:szCs w:val="24"/>
              </w:rPr>
              <w:t>km</w:t>
            </w:r>
            <w:r>
              <w:rPr>
                <w:rFonts w:hint="eastAsia" w:ascii="Times New Roman" w:hAnsi="Times New Roman" w:cs="Times New Roman"/>
                <w:sz w:val="24"/>
                <w:szCs w:val="24"/>
                <w:lang w:eastAsia="zh-CN"/>
              </w:rPr>
              <w:t>处</w:t>
            </w:r>
            <w:r>
              <w:rPr>
                <w:rFonts w:ascii="Times New Roman" w:hAnsi="Times New Roman" w:cs="Times New Roman"/>
                <w:sz w:val="24"/>
                <w:szCs w:val="24"/>
              </w:rPr>
              <w:t>，不在其保护范围内，</w:t>
            </w:r>
            <w:r>
              <w:rPr>
                <w:rFonts w:hint="eastAsia" w:ascii="Times New Roman" w:hAnsi="Times New Roman" w:cs="Times New Roman"/>
                <w:sz w:val="24"/>
                <w:szCs w:val="24"/>
                <w:lang w:eastAsia="zh-CN"/>
              </w:rPr>
              <w:t>项目与水源地位置关系图</w:t>
            </w:r>
            <w:r>
              <w:rPr>
                <w:rFonts w:ascii="Times New Roman" w:hAnsi="Times New Roman" w:cs="Times New Roman"/>
                <w:sz w:val="24"/>
                <w:szCs w:val="24"/>
              </w:rPr>
              <w:t>见附图5。</w:t>
            </w:r>
          </w:p>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s="宋体"/>
                <w:bCs/>
                <w:sz w:val="28"/>
              </w:rPr>
            </w:pPr>
            <w:r>
              <w:rPr>
                <w:rFonts w:hAnsi="宋体" w:cs="宋体"/>
                <w:bCs/>
                <w:sz w:val="28"/>
              </w:rPr>
              <w:t>八、生态环境</w:t>
            </w:r>
            <w:r>
              <w:rPr>
                <w:rFonts w:hint="eastAsia" w:hAnsi="宋体" w:cs="宋体"/>
                <w:bCs/>
                <w:sz w:val="28"/>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（1）土壤</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忻府区处于山西省褐土地带的北缘，由于地貌、水文、气候、成土母质及生物等不同成土因素的共同作用，形成了类型较为复杂、多样的土壤。</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区内以地带性土壤居多数。而地带性土壤又以褐土为主。区内土壤可划分为山地草甸土、山地棕壤、褐土和草甸土等4个土类，进而划分为10个亚类，25个土属，43个土种。亚类主要为：山地草原草甸土、山地棕壤、山地生草棕壤、淋溶褐土、山土褐土、淡褐土性土、淡褐土、褐土化浅色草甸土、浅色草甸土、盐化浅色草甸土。</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（2）植物资源</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本区境内植被甚为复杂。西部石质山区，因地势起伏，气候变化较大，热量、水分及土壤均有差异，植被分布具有明显的垂直地带性。西北部海拔1600～2000m的阴坡或半阴坡，土层肥厚湿润，生长有白桦、山杨和棘皮桦林；1300～1650m有油松林分布；1500～1800m为油松、白桦、山杨和辽东栎组成的针、阔叶混交林；1800m（或2000m）以上，即森林上限，为亚高山杂项草草原。1200-1800m间的较低石质山区，气候较温和，多为山地淋溶褐土和山地褐土，植被以灌栖占优势。其中1400～1800m之间为柔毛绣线菊、六道木等口山中旱生落叶灌木灌栖；1200～1600m之间，为虎棒子、黄刺玫、荆条等中旱生灌木灌丛所占据。而在阳坡由于水分条件差，土壤瘠薄，因此由抗旱性较强的荆条、白草等组成了不同的植物群落。上、下沙沟一带，以前是一片无植被覆盖的花岗岩风化壳，仅局部阴坡或半阴坡，残存有一些面积不大，覆盖度较小植物群落—醋柳。现在大面积的人造林已长成。</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中部黄土丘陵区海拔900～1130m，气候比较温暖。目前，除独担、姑姑等几个小山头外，大都辟为农田，植被以栽培作物为主。残余的天然植被主要出现在沟坡和农田边缘，多为茭蒿、白草群丛和茭蒿、山坡草群丛等。沟底则多见杠柳群落。黄土陡崖见有酸枣、醋柳等。</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东部平原区海拔760～900m，是本县主要农业区，绝大部分土地为栽培植被，只在较低凹地区及河谷两旁分布有盐生草甸和河漫滩草甸。盐生草甸主要由盐蓬、碱草、青菅草及莎草等组成，河漫滩草甸则由蒲草、芦苇和蒿属植物组成。</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经现场勘察，场址所在地主要以人工植物为主。</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（3）动物资源</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忻州市境内已知的野生动物有232种，其中鸟类191种，兽类41种。国家一类保护动物有褐马鸡、丹顶鹤、黑鹳、白鹳、金钱豹等；二类保护动物有梅花鹿、林麝、兔狲、马鹿、天鹅等；三类保护动物有金雕、青羊、石貂等。</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现场踏勘期间，项目所在区域内未见国家重点保护动物、珍稀保护动物。</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（4）矿产资源</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所在地忻州市历史久远，资源丰富。已探明的矿产资源有煤、铁、铝土矿、金红石、白云石等50余种，且品位高、储量大、易开采。其中煤炭保有储量242亿吨；铝土矿储量2.5亿吨；金红石储量7600万吨为全国第二大矿床。以煤、电、铝为代表的产业已成为忻州市标志性的支柱产业。境内农业资源丰富。养殖业发达。草、木本植物达6000余种且品质好、产量高。围绕生态畜牧、特色种、绿色加工三个重点的生态经济已成为忻州市资源永续利用和可持续发展的产业。境内旅游资源独具特色。以五台山佛教文化为首汇集名山、温泉、历史文化名城、名关构成了各具特色的五大旅游景区，誉称“忻州山、水、关”—“京津后花园”。</w:t>
            </w:r>
          </w:p>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s="宋体"/>
                <w:bCs/>
                <w:sz w:val="28"/>
              </w:rPr>
            </w:pPr>
            <w:r>
              <w:rPr>
                <w:rFonts w:hAnsi="宋体" w:cs="宋体"/>
                <w:bCs/>
                <w:sz w:val="28"/>
              </w:rPr>
              <w:t>九、环境功能区划</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（1）环境空气</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根据《环境空气质量标准》（GB3095-2012）中环境空气质量功能分类规定，本项目所在地环境空气质量为二类功能区，执行二级标准。</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（2）水环境</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根据《山西省地表水水环境功能区划》（DB14/67-2014），本区段最近的地表水体为南云中河，执行《地表水环境质量标准》（GB3838—2002）中的Ⅳ类水体质量标准。</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根据《地下水质量标准》（GB/T14848-2017）中地下水的分类要求：“以人体健康基准值为依据，主要适用于集中式生活饮用水水源及工业用水”，本区域地下水执行Ⅲ类标准。</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（3）声环境</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本项目厂界声环境质量执行《声环境质量标准》（GB3096-2008）2类标准。</w:t>
            </w:r>
          </w:p>
          <w:p>
            <w:pPr>
              <w:widowControl/>
              <w:spacing w:line="440" w:lineRule="exact"/>
              <w:textAlignment w:val="baseline"/>
              <w:rPr>
                <w:sz w:val="24"/>
              </w:rPr>
            </w:pPr>
          </w:p>
          <w:p>
            <w:pPr>
              <w:widowControl/>
              <w:spacing w:line="440" w:lineRule="exact"/>
              <w:textAlignment w:val="baseline"/>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ind w:left="0" w:leftChars="0" w:firstLine="0" w:firstLineChars="0"/>
              <w:rPr>
                <w:sz w:val="24"/>
              </w:rPr>
            </w:pPr>
          </w:p>
          <w:p>
            <w:pPr>
              <w:widowControl/>
              <w:spacing w:line="440" w:lineRule="exact"/>
              <w:textAlignment w:val="baseline"/>
              <w:rPr>
                <w:sz w:val="24"/>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黑体"/>
          <w:b/>
          <w:sz w:val="30"/>
        </w:rPr>
      </w:pPr>
      <w:r>
        <w:rPr>
          <w:rFonts w:eastAsia="黑体"/>
          <w:b/>
          <w:sz w:val="30"/>
        </w:rPr>
        <w:br w:type="page"/>
      </w:r>
      <w:r>
        <w:rPr>
          <w:rFonts w:eastAsia="黑体"/>
          <w:b/>
          <w:sz w:val="30"/>
        </w:rPr>
        <w:t>环境质量现状</w:t>
      </w:r>
    </w:p>
    <w:tbl>
      <w:tblPr>
        <w:tblStyle w:val="30"/>
        <w:tblW w:w="928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286" w:type="dxa"/>
          </w:tcPr>
          <w:p>
            <w:pPr>
              <w:keepNext w:val="0"/>
              <w:keepLines w:val="0"/>
              <w:pageBreakBefore w:val="0"/>
              <w:widowControl w:val="0"/>
              <w:kinsoku/>
              <w:wordWrap/>
              <w:overflowPunct/>
              <w:topLinePunct w:val="0"/>
              <w:autoSpaceDE/>
              <w:autoSpaceDN/>
              <w:bidi w:val="0"/>
              <w:adjustRightInd/>
              <w:snapToGrid/>
              <w:spacing w:beforeLines="50" w:afterLines="50" w:line="480" w:lineRule="exact"/>
              <w:textAlignment w:val="auto"/>
              <w:rPr>
                <w:rFonts w:eastAsia="黑体"/>
                <w:b/>
                <w:bCs/>
                <w:sz w:val="28"/>
              </w:rPr>
            </w:pPr>
            <w:r>
              <w:rPr>
                <w:rFonts w:eastAsia="黑体"/>
                <w:b/>
                <w:bCs/>
                <w:sz w:val="28"/>
              </w:rPr>
              <w:t>建设项目所在地区域环境质量现状及主要环境问题(环境空气、地面水、地下水、声环境、生态环境等)</w:t>
            </w:r>
          </w:p>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Ansi="宋体" w:cs="宋体"/>
                <w:bCs/>
                <w:sz w:val="28"/>
              </w:rPr>
            </w:pPr>
            <w:r>
              <w:rPr>
                <w:rFonts w:hint="eastAsia" w:hAnsi="宋体" w:cs="宋体"/>
                <w:bCs/>
                <w:sz w:val="28"/>
              </w:rPr>
              <w:t>1、</w:t>
            </w:r>
            <w:r>
              <w:rPr>
                <w:rFonts w:hAnsi="宋体" w:cs="宋体"/>
                <w:bCs/>
                <w:sz w:val="28"/>
              </w:rPr>
              <w:t>环境空气质量现状</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8"/>
              </w:rPr>
            </w:pPr>
            <w:r>
              <w:rPr>
                <w:rFonts w:ascii="Times New Roman" w:hAnsi="Times New Roman" w:cs="Times New Roman"/>
                <w:bCs/>
                <w:sz w:val="24"/>
                <w:szCs w:val="28"/>
              </w:rPr>
              <w:t>本项目所在区域属环境空气质量二类区。为了解项目所在区域大气环境质量现状，本次评价引用忻州市环境监测站对忻州市、开发区、机引的空气质量例行监测数据，根据数据显示，</w:t>
            </w:r>
            <w:r>
              <w:rPr>
                <w:rFonts w:ascii="Times New Roman" w:hAnsi="Times New Roman" w:cs="Times New Roman"/>
                <w:sz w:val="24"/>
                <w:szCs w:val="28"/>
              </w:rPr>
              <w:t>忻州市SO</w:t>
            </w:r>
            <w:r>
              <w:rPr>
                <w:rFonts w:ascii="Times New Roman" w:hAnsi="Times New Roman" w:cs="Times New Roman"/>
                <w:sz w:val="24"/>
                <w:szCs w:val="28"/>
                <w:vertAlign w:val="subscript"/>
              </w:rPr>
              <w:t>2</w:t>
            </w:r>
            <w:r>
              <w:rPr>
                <w:rFonts w:ascii="Times New Roman" w:hAnsi="Times New Roman" w:cs="Times New Roman"/>
                <w:sz w:val="24"/>
                <w:szCs w:val="28"/>
              </w:rPr>
              <w:t>、CO的监测数据均不超标，PM</w:t>
            </w:r>
            <w:r>
              <w:rPr>
                <w:rFonts w:ascii="Times New Roman" w:hAnsi="Times New Roman" w:cs="Times New Roman"/>
                <w:sz w:val="24"/>
                <w:szCs w:val="28"/>
                <w:vertAlign w:val="subscript"/>
              </w:rPr>
              <w:t>10</w:t>
            </w:r>
            <w:r>
              <w:rPr>
                <w:rFonts w:ascii="Times New Roman" w:hAnsi="Times New Roman" w:cs="Times New Roman"/>
                <w:sz w:val="24"/>
                <w:szCs w:val="28"/>
              </w:rPr>
              <w:t>、PM</w:t>
            </w:r>
            <w:r>
              <w:rPr>
                <w:rFonts w:ascii="Times New Roman" w:hAnsi="Times New Roman" w:cs="Times New Roman"/>
                <w:sz w:val="24"/>
                <w:szCs w:val="28"/>
                <w:vertAlign w:val="subscript"/>
              </w:rPr>
              <w:t>2.5</w:t>
            </w:r>
            <w:r>
              <w:rPr>
                <w:rFonts w:ascii="Times New Roman" w:hAnsi="Times New Roman" w:cs="Times New Roman"/>
                <w:sz w:val="24"/>
                <w:szCs w:val="28"/>
              </w:rPr>
              <w:t>、O</w:t>
            </w:r>
            <w:r>
              <w:rPr>
                <w:rFonts w:ascii="Times New Roman" w:hAnsi="Times New Roman" w:cs="Times New Roman"/>
                <w:sz w:val="24"/>
                <w:szCs w:val="28"/>
                <w:vertAlign w:val="subscript"/>
              </w:rPr>
              <w:t>3</w:t>
            </w:r>
            <w:r>
              <w:rPr>
                <w:rFonts w:ascii="Times New Roman" w:hAnsi="Times New Roman" w:cs="Times New Roman"/>
                <w:sz w:val="24"/>
                <w:szCs w:val="28"/>
              </w:rPr>
              <w:t>和NO</w:t>
            </w:r>
            <w:r>
              <w:rPr>
                <w:rFonts w:ascii="Times New Roman" w:hAnsi="Times New Roman" w:cs="Times New Roman"/>
                <w:sz w:val="24"/>
                <w:szCs w:val="28"/>
                <w:vertAlign w:val="subscript"/>
              </w:rPr>
              <w:t>2</w:t>
            </w:r>
            <w:r>
              <w:rPr>
                <w:rFonts w:ascii="Times New Roman" w:hAnsi="Times New Roman" w:cs="Times New Roman"/>
                <w:sz w:val="24"/>
                <w:szCs w:val="28"/>
              </w:rPr>
              <w:t>的监测数值均超标，评价区环境空气质量一般。</w:t>
            </w:r>
          </w:p>
          <w:tbl>
            <w:tblPr>
              <w:tblStyle w:val="30"/>
              <w:tblW w:w="9070" w:type="dxa"/>
              <w:jc w:val="center"/>
              <w:tblInd w:w="0" w:type="dxa"/>
              <w:tblLayout w:type="fixed"/>
              <w:tblCellMar>
                <w:top w:w="0" w:type="dxa"/>
                <w:left w:w="0" w:type="dxa"/>
                <w:bottom w:w="0" w:type="dxa"/>
                <w:right w:w="0" w:type="dxa"/>
              </w:tblCellMar>
            </w:tblPr>
            <w:tblGrid>
              <w:gridCol w:w="670"/>
              <w:gridCol w:w="1450"/>
              <w:gridCol w:w="1336"/>
              <w:gridCol w:w="1407"/>
              <w:gridCol w:w="1450"/>
              <w:gridCol w:w="1393"/>
              <w:gridCol w:w="1364"/>
            </w:tblGrid>
            <w:tr>
              <w:tblPrEx>
                <w:tblLayout w:type="fixed"/>
                <w:tblCellMar>
                  <w:top w:w="0" w:type="dxa"/>
                  <w:left w:w="0" w:type="dxa"/>
                  <w:bottom w:w="0" w:type="dxa"/>
                  <w:right w:w="0" w:type="dxa"/>
                </w:tblCellMar>
              </w:tblPrEx>
              <w:trPr>
                <w:trHeight w:val="480" w:hRule="atLeast"/>
                <w:jc w:val="center"/>
              </w:trPr>
              <w:tc>
                <w:tcPr>
                  <w:tcW w:w="9070" w:type="dxa"/>
                  <w:gridSpan w:val="7"/>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b/>
                      <w:color w:val="000000"/>
                      <w:sz w:val="28"/>
                      <w:szCs w:val="28"/>
                    </w:rPr>
                  </w:pPr>
                  <w:r>
                    <w:rPr>
                      <w:rFonts w:hint="eastAsia" w:ascii="宋体" w:hAnsi="宋体" w:cs="宋体"/>
                      <w:b/>
                      <w:color w:val="000000"/>
                      <w:kern w:val="0"/>
                      <w:sz w:val="21"/>
                      <w:szCs w:val="21"/>
                    </w:rPr>
                    <w:t>忻州市城区2018年度环境空气质量主要污染物例行监测数据</w:t>
                  </w:r>
                </w:p>
              </w:tc>
            </w:tr>
            <w:tr>
              <w:tblPrEx>
                <w:tblLayout w:type="fixed"/>
                <w:tblCellMar>
                  <w:top w:w="0" w:type="dxa"/>
                  <w:left w:w="0" w:type="dxa"/>
                  <w:bottom w:w="0" w:type="dxa"/>
                  <w:right w:w="0" w:type="dxa"/>
                </w:tblCellMar>
              </w:tblPrEx>
              <w:trPr>
                <w:trHeight w:val="90" w:hRule="atLeast"/>
                <w:jc w:val="center"/>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1450"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PM</w:t>
                  </w:r>
                  <w:r>
                    <w:rPr>
                      <w:rFonts w:hint="eastAsia" w:ascii="宋体" w:hAnsi="宋体" w:cs="宋体"/>
                      <w:color w:val="000000"/>
                      <w:kern w:val="0"/>
                      <w:sz w:val="18"/>
                      <w:szCs w:val="18"/>
                      <w:vertAlign w:val="subscript"/>
                    </w:rPr>
                    <w:t>2.5</w:t>
                  </w:r>
                  <w:r>
                    <w:rPr>
                      <w:rFonts w:hint="eastAsia" w:ascii="宋体" w:hAnsi="宋体" w:cs="宋体"/>
                      <w:color w:val="000000"/>
                      <w:kern w:val="0"/>
                      <w:sz w:val="18"/>
                      <w:szCs w:val="18"/>
                    </w:rPr>
                    <w:t>(ug/m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w:t>
                  </w:r>
                </w:p>
              </w:tc>
              <w:tc>
                <w:tcPr>
                  <w:tcW w:w="1336"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PM</w:t>
                  </w:r>
                  <w:r>
                    <w:rPr>
                      <w:rFonts w:hint="eastAsia" w:ascii="宋体" w:hAnsi="宋体" w:cs="宋体"/>
                      <w:color w:val="000000"/>
                      <w:kern w:val="0"/>
                      <w:sz w:val="18"/>
                      <w:szCs w:val="18"/>
                      <w:vertAlign w:val="subscript"/>
                    </w:rPr>
                    <w:t>10</w:t>
                  </w:r>
                  <w:r>
                    <w:rPr>
                      <w:rFonts w:hint="eastAsia" w:ascii="宋体" w:hAnsi="宋体" w:cs="宋体"/>
                      <w:color w:val="000000"/>
                      <w:kern w:val="0"/>
                      <w:sz w:val="18"/>
                      <w:szCs w:val="18"/>
                    </w:rPr>
                    <w:t>(ug/m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w:t>
                  </w:r>
                </w:p>
              </w:tc>
              <w:tc>
                <w:tcPr>
                  <w:tcW w:w="1407"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SO</w:t>
                  </w:r>
                  <w:r>
                    <w:rPr>
                      <w:rFonts w:hint="eastAsia" w:ascii="宋体" w:hAnsi="宋体" w:cs="宋体"/>
                      <w:color w:val="000000"/>
                      <w:kern w:val="0"/>
                      <w:sz w:val="18"/>
                      <w:szCs w:val="18"/>
                      <w:vertAlign w:val="subscript"/>
                    </w:rPr>
                    <w:t>2</w:t>
                  </w:r>
                  <w:r>
                    <w:rPr>
                      <w:rFonts w:hint="eastAsia" w:ascii="宋体" w:hAnsi="宋体" w:cs="宋体"/>
                      <w:color w:val="000000"/>
                      <w:kern w:val="0"/>
                      <w:sz w:val="18"/>
                      <w:szCs w:val="18"/>
                    </w:rPr>
                    <w:t>(ug/m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w:t>
                  </w:r>
                </w:p>
              </w:tc>
              <w:tc>
                <w:tcPr>
                  <w:tcW w:w="1450"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NO</w:t>
                  </w:r>
                  <w:r>
                    <w:rPr>
                      <w:rFonts w:hint="eastAsia" w:ascii="宋体" w:hAnsi="宋体" w:cs="宋体"/>
                      <w:color w:val="000000"/>
                      <w:kern w:val="0"/>
                      <w:sz w:val="18"/>
                      <w:szCs w:val="18"/>
                      <w:vertAlign w:val="subscript"/>
                    </w:rPr>
                    <w:t>2</w:t>
                  </w:r>
                  <w:r>
                    <w:rPr>
                      <w:rFonts w:hint="eastAsia" w:ascii="宋体" w:hAnsi="宋体" w:cs="宋体"/>
                      <w:color w:val="000000"/>
                      <w:kern w:val="0"/>
                      <w:sz w:val="18"/>
                      <w:szCs w:val="18"/>
                    </w:rPr>
                    <w:t>(ug/m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w:t>
                  </w:r>
                </w:p>
              </w:tc>
              <w:tc>
                <w:tcPr>
                  <w:tcW w:w="1393"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O</w:t>
                  </w:r>
                  <w:r>
                    <w:rPr>
                      <w:rFonts w:hint="eastAsia" w:ascii="宋体" w:hAnsi="宋体" w:cs="宋体"/>
                      <w:color w:val="000000"/>
                      <w:kern w:val="0"/>
                      <w:sz w:val="18"/>
                      <w:szCs w:val="18"/>
                      <w:vertAlign w:val="subscript"/>
                    </w:rPr>
                    <w:t>3</w:t>
                  </w:r>
                  <w:r>
                    <w:rPr>
                      <w:rFonts w:hint="eastAsia" w:ascii="宋体" w:hAnsi="宋体" w:cs="宋体"/>
                      <w:color w:val="000000"/>
                      <w:kern w:val="0"/>
                      <w:sz w:val="18"/>
                      <w:szCs w:val="18"/>
                    </w:rPr>
                    <w:t>(ug/m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w:t>
                  </w:r>
                </w:p>
              </w:tc>
              <w:tc>
                <w:tcPr>
                  <w:tcW w:w="136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CO(mg/m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w:t>
                  </w:r>
                </w:p>
              </w:tc>
            </w:tr>
            <w:tr>
              <w:tblPrEx>
                <w:tblLayout w:type="fixed"/>
                <w:tblCellMar>
                  <w:top w:w="0" w:type="dxa"/>
                  <w:left w:w="0" w:type="dxa"/>
                  <w:bottom w:w="0" w:type="dxa"/>
                  <w:right w:w="0" w:type="dxa"/>
                </w:tblCellMar>
              </w:tblPrEx>
              <w:trPr>
                <w:trHeight w:val="398" w:hRule="atLeast"/>
                <w:jc w:val="center"/>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年均值</w:t>
                  </w:r>
                </w:p>
              </w:tc>
              <w:tc>
                <w:tcPr>
                  <w:tcW w:w="1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54</w:t>
                  </w:r>
                </w:p>
              </w:tc>
              <w:tc>
                <w:tcPr>
                  <w:tcW w:w="1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104</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34</w:t>
                  </w:r>
                </w:p>
              </w:tc>
              <w:tc>
                <w:tcPr>
                  <w:tcW w:w="1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4</w:t>
                  </w:r>
                  <w:r>
                    <w:rPr>
                      <w:rFonts w:hint="eastAsia" w:ascii="宋体" w:hAnsi="宋体" w:cs="宋体"/>
                      <w:color w:val="000000"/>
                      <w:kern w:val="0"/>
                      <w:sz w:val="18"/>
                      <w:szCs w:val="18"/>
                      <w:lang w:val="en-US" w:eastAsia="zh-CN"/>
                    </w:rPr>
                    <w:t>4</w:t>
                  </w:r>
                </w:p>
              </w:tc>
              <w:tc>
                <w:tcPr>
                  <w:tcW w:w="1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166</w:t>
                  </w: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w:t>
                  </w:r>
                </w:p>
              </w:tc>
            </w:tr>
            <w:tr>
              <w:tblPrEx>
                <w:tblLayout w:type="fixed"/>
                <w:tblCellMar>
                  <w:top w:w="0" w:type="dxa"/>
                  <w:left w:w="0" w:type="dxa"/>
                  <w:bottom w:w="0" w:type="dxa"/>
                  <w:right w:w="0" w:type="dxa"/>
                </w:tblCellMar>
              </w:tblPrEx>
              <w:trPr>
                <w:trHeight w:val="398" w:hRule="atLeast"/>
                <w:jc w:val="center"/>
              </w:trPr>
              <w:tc>
                <w:tcPr>
                  <w:tcW w:w="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标准</w:t>
                  </w:r>
                </w:p>
              </w:tc>
              <w:tc>
                <w:tcPr>
                  <w:tcW w:w="1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3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160</w:t>
                  </w:r>
                </w:p>
              </w:tc>
              <w:tc>
                <w:tcPr>
                  <w:tcW w:w="13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w:t>
                  </w:r>
                </w:p>
              </w:tc>
            </w:tr>
          </w:tbl>
          <w:p>
            <w:pPr>
              <w:pStyle w:val="15"/>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Ansi="宋体" w:cs="宋体"/>
                <w:bCs/>
                <w:sz w:val="28"/>
              </w:rPr>
            </w:pPr>
            <w:r>
              <w:rPr>
                <w:rFonts w:hAnsi="宋体" w:cs="宋体"/>
                <w:bCs/>
                <w:sz w:val="28"/>
              </w:rPr>
              <w:t>2、地表水环境质量现状</w:t>
            </w:r>
          </w:p>
          <w:p>
            <w:pPr>
              <w:pStyle w:val="15"/>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bCs/>
                <w:sz w:val="24"/>
                <w:szCs w:val="24"/>
              </w:rPr>
              <w:t>本项目</w:t>
            </w:r>
            <w:r>
              <w:rPr>
                <w:rFonts w:hint="eastAsia" w:ascii="Times New Roman" w:hAnsi="Times New Roman" w:cs="Times New Roman"/>
                <w:bCs/>
                <w:sz w:val="24"/>
                <w:szCs w:val="24"/>
                <w:lang w:eastAsia="zh-CN"/>
              </w:rPr>
              <w:t>所在地最近的地表水体</w:t>
            </w:r>
            <w:r>
              <w:rPr>
                <w:rFonts w:ascii="Times New Roman" w:hAnsi="Times New Roman" w:cs="Times New Roman"/>
                <w:bCs/>
                <w:sz w:val="24"/>
                <w:szCs w:val="24"/>
              </w:rPr>
              <w:t>为南云中河，位于本项目北侧2.2km处，</w:t>
            </w:r>
            <w:r>
              <w:rPr>
                <w:rFonts w:hint="eastAsia" w:ascii="宋体" w:hAnsi="宋体" w:eastAsia="宋体" w:cs="宋体"/>
                <w:color w:val="000000"/>
                <w:sz w:val="24"/>
                <w:szCs w:val="24"/>
              </w:rPr>
              <w:t>该河为季节性河流，</w:t>
            </w:r>
            <w:r>
              <w:rPr>
                <w:rFonts w:hint="eastAsia"/>
                <w:sz w:val="24"/>
                <w:szCs w:val="24"/>
              </w:rPr>
              <w:t>且已建成云中河水上</w:t>
            </w:r>
            <w:r>
              <w:rPr>
                <w:rFonts w:hint="eastAsia"/>
                <w:sz w:val="24"/>
                <w:szCs w:val="24"/>
                <w:lang w:eastAsia="zh-CN"/>
              </w:rPr>
              <w:t>公</w:t>
            </w:r>
            <w:r>
              <w:rPr>
                <w:rFonts w:hint="eastAsia"/>
                <w:sz w:val="24"/>
                <w:szCs w:val="24"/>
              </w:rPr>
              <w:t>园，河道多处设坝拦水，</w:t>
            </w:r>
            <w:r>
              <w:rPr>
                <w:sz w:val="24"/>
                <w:szCs w:val="24"/>
              </w:rPr>
              <w:t>评价区</w:t>
            </w:r>
            <w:r>
              <w:rPr>
                <w:rFonts w:hint="eastAsia"/>
                <w:sz w:val="24"/>
                <w:szCs w:val="24"/>
              </w:rPr>
              <w:t>地表水环境</w:t>
            </w:r>
            <w:r>
              <w:rPr>
                <w:sz w:val="24"/>
                <w:szCs w:val="24"/>
              </w:rPr>
              <w:t>质量良好</w:t>
            </w:r>
            <w:r>
              <w:rPr>
                <w:rFonts w:hint="eastAsia"/>
                <w:sz w:val="24"/>
                <w:szCs w:val="24"/>
              </w:rPr>
              <w:t>。</w:t>
            </w:r>
          </w:p>
          <w:p>
            <w:pPr>
              <w:pStyle w:val="15"/>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Ansi="宋体" w:cs="宋体"/>
                <w:bCs/>
                <w:sz w:val="28"/>
              </w:rPr>
            </w:pPr>
            <w:r>
              <w:rPr>
                <w:rFonts w:hAnsi="宋体" w:cs="宋体"/>
                <w:bCs/>
                <w:sz w:val="28"/>
              </w:rPr>
              <w:t>3、地下水环境质量现状</w:t>
            </w:r>
          </w:p>
          <w:p>
            <w:pPr>
              <w:pStyle w:val="15"/>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sz w:val="24"/>
              </w:rPr>
            </w:pPr>
            <w:r>
              <w:rPr>
                <w:rFonts w:ascii="Times New Roman" w:hAnsi="Times New Roman" w:cs="Times New Roman"/>
                <w:bCs/>
                <w:sz w:val="24"/>
                <w:szCs w:val="28"/>
              </w:rPr>
              <w:t>距离项目所在地最近的地下水源地为忻府区北水源地</w:t>
            </w:r>
            <w:r>
              <w:rPr>
                <w:rFonts w:hint="eastAsia" w:ascii="Times New Roman" w:hAnsi="Times New Roman" w:cs="Times New Roman"/>
                <w:bCs/>
                <w:sz w:val="24"/>
                <w:szCs w:val="28"/>
                <w:lang w:val="en-US" w:eastAsia="zh-CN"/>
              </w:rPr>
              <w:t>15号井</w:t>
            </w:r>
            <w:r>
              <w:rPr>
                <w:rFonts w:ascii="Times New Roman" w:hAnsi="Times New Roman" w:cs="Times New Roman"/>
                <w:bCs/>
                <w:sz w:val="24"/>
                <w:szCs w:val="28"/>
              </w:rPr>
              <w:t>，位于本项目南侧约</w:t>
            </w:r>
            <w:r>
              <w:rPr>
                <w:rFonts w:hint="eastAsia" w:ascii="Times New Roman" w:hAnsi="Times New Roman" w:cs="Times New Roman"/>
                <w:bCs/>
                <w:sz w:val="24"/>
                <w:szCs w:val="28"/>
                <w:lang w:val="en-US" w:eastAsia="zh-CN"/>
              </w:rPr>
              <w:t>0.85</w:t>
            </w:r>
            <w:r>
              <w:rPr>
                <w:rFonts w:ascii="Times New Roman" w:hAnsi="Times New Roman" w:cs="Times New Roman"/>
                <w:bCs/>
                <w:sz w:val="24"/>
                <w:szCs w:val="28"/>
              </w:rPr>
              <w:t>km处。现场踏勘地下水水质良好。</w:t>
            </w:r>
          </w:p>
          <w:p>
            <w:pPr>
              <w:pStyle w:val="15"/>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Ansi="宋体" w:cs="宋体"/>
                <w:bCs/>
                <w:sz w:val="28"/>
              </w:rPr>
            </w:pPr>
            <w:r>
              <w:rPr>
                <w:rFonts w:hAnsi="宋体" w:cs="宋体"/>
                <w:bCs/>
                <w:sz w:val="28"/>
              </w:rPr>
              <w:t>4、声环境质量现状</w:t>
            </w:r>
          </w:p>
          <w:p>
            <w:pPr>
              <w:keepNext w:val="0"/>
              <w:keepLines w:val="0"/>
              <w:pageBreakBefore w:val="0"/>
              <w:widowControl w:val="0"/>
              <w:tabs>
                <w:tab w:val="left" w:pos="7755"/>
              </w:tabs>
              <w:kinsoku/>
              <w:wordWrap/>
              <w:overflowPunct/>
              <w:topLinePunct w:val="0"/>
              <w:autoSpaceDE/>
              <w:autoSpaceDN/>
              <w:bidi w:val="0"/>
              <w:adjustRightInd/>
              <w:snapToGrid w:val="0"/>
              <w:spacing w:line="480" w:lineRule="exact"/>
              <w:ind w:firstLine="480" w:firstLineChars="200"/>
              <w:textAlignment w:val="auto"/>
              <w:rPr>
                <w:sz w:val="24"/>
              </w:rPr>
            </w:pPr>
            <w:r>
              <w:rPr>
                <w:sz w:val="24"/>
              </w:rPr>
              <w:t>本项目对忻州忻和瑞丰机械设备制造有限公司周围声环境进行了噪声监测。本次评价监测时间为2019年8月18日对项目厂界噪声进行了现状监测，由监测结果可知，本项目厂区边界昼间噪声为4</w:t>
            </w:r>
            <w:r>
              <w:rPr>
                <w:rFonts w:hint="eastAsia"/>
                <w:sz w:val="24"/>
                <w:lang w:val="en-US" w:eastAsia="zh-CN"/>
              </w:rPr>
              <w:t>2.</w:t>
            </w:r>
            <w:r>
              <w:rPr>
                <w:sz w:val="24"/>
              </w:rPr>
              <w:t>2～5</w:t>
            </w:r>
            <w:r>
              <w:rPr>
                <w:rFonts w:hint="eastAsia"/>
                <w:sz w:val="24"/>
                <w:lang w:val="en-US" w:eastAsia="zh-CN"/>
              </w:rPr>
              <w:t>7.0</w:t>
            </w:r>
            <w:r>
              <w:rPr>
                <w:sz w:val="24"/>
              </w:rPr>
              <w:t>dB（A）、夜间噪声为3</w:t>
            </w:r>
            <w:r>
              <w:rPr>
                <w:rFonts w:hint="eastAsia"/>
                <w:sz w:val="24"/>
                <w:lang w:val="en-US" w:eastAsia="zh-CN"/>
              </w:rPr>
              <w:t>5.0</w:t>
            </w:r>
            <w:r>
              <w:rPr>
                <w:sz w:val="24"/>
              </w:rPr>
              <w:t>～4</w:t>
            </w:r>
            <w:r>
              <w:rPr>
                <w:rFonts w:hint="eastAsia"/>
                <w:sz w:val="24"/>
                <w:lang w:val="en-US" w:eastAsia="zh-CN"/>
              </w:rPr>
              <w:t>5.6</w:t>
            </w:r>
            <w:r>
              <w:rPr>
                <w:sz w:val="24"/>
              </w:rPr>
              <w:t>dB（A），其监测值满足《声环境质量标准》（GB3096-2008）中2</w:t>
            </w:r>
            <w:r>
              <w:rPr>
                <w:rFonts w:hint="eastAsia"/>
                <w:sz w:val="24"/>
                <w:lang w:eastAsia="zh-CN"/>
              </w:rPr>
              <w:t>、</w:t>
            </w:r>
            <w:r>
              <w:rPr>
                <w:rFonts w:hint="eastAsia"/>
                <w:sz w:val="24"/>
                <w:lang w:val="en-US" w:eastAsia="zh-CN"/>
              </w:rPr>
              <w:t>4a</w:t>
            </w:r>
            <w:r>
              <w:rPr>
                <w:sz w:val="24"/>
              </w:rPr>
              <w:t>类标准。由此可见，区域声环境质量现状较好。</w:t>
            </w:r>
          </w:p>
          <w:p>
            <w:pPr>
              <w:spacing w:line="480" w:lineRule="exact"/>
              <w:ind w:firstLine="462"/>
              <w:jc w:val="center"/>
              <w:rPr>
                <w:b/>
                <w:bCs/>
                <w:sz w:val="21"/>
                <w:szCs w:val="21"/>
              </w:rPr>
            </w:pPr>
          </w:p>
          <w:p>
            <w:pPr>
              <w:spacing w:line="480" w:lineRule="exact"/>
              <w:ind w:firstLine="462"/>
              <w:jc w:val="center"/>
              <w:rPr>
                <w:b/>
                <w:bCs/>
                <w:sz w:val="21"/>
                <w:szCs w:val="21"/>
              </w:rPr>
            </w:pPr>
          </w:p>
          <w:p>
            <w:pPr>
              <w:spacing w:line="480" w:lineRule="exact"/>
              <w:ind w:firstLine="462"/>
              <w:jc w:val="center"/>
              <w:rPr>
                <w:b/>
                <w:bCs/>
                <w:sz w:val="21"/>
                <w:szCs w:val="21"/>
              </w:rPr>
            </w:pPr>
          </w:p>
          <w:p>
            <w:pPr>
              <w:spacing w:line="480" w:lineRule="exact"/>
              <w:ind w:firstLine="462"/>
              <w:jc w:val="center"/>
              <w:rPr>
                <w:b/>
                <w:bCs/>
                <w:sz w:val="21"/>
                <w:szCs w:val="21"/>
              </w:rPr>
            </w:pPr>
          </w:p>
          <w:p>
            <w:pPr>
              <w:spacing w:line="480" w:lineRule="exact"/>
              <w:ind w:firstLine="462"/>
              <w:jc w:val="center"/>
              <w:rPr>
                <w:b/>
                <w:bCs/>
                <w:sz w:val="21"/>
                <w:szCs w:val="21"/>
              </w:rPr>
            </w:pPr>
            <w:r>
              <w:rPr>
                <w:b/>
                <w:bCs/>
                <w:sz w:val="21"/>
                <w:szCs w:val="21"/>
              </w:rPr>
              <w:t>表1</w:t>
            </w:r>
            <w:r>
              <w:rPr>
                <w:rFonts w:hint="eastAsia"/>
                <w:b/>
                <w:bCs/>
                <w:sz w:val="21"/>
                <w:szCs w:val="21"/>
                <w:lang w:val="en-US" w:eastAsia="zh-CN"/>
              </w:rPr>
              <w:t>5</w:t>
            </w:r>
            <w:r>
              <w:rPr>
                <w:b/>
                <w:bCs/>
                <w:sz w:val="21"/>
                <w:szCs w:val="21"/>
              </w:rPr>
              <w:t xml:space="preserve">  厂界噪声监测结果一览表         单位：dB(A)</w:t>
            </w:r>
          </w:p>
          <w:tbl>
            <w:tblPr>
              <w:tblStyle w:val="3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117"/>
              <w:gridCol w:w="698"/>
              <w:gridCol w:w="699"/>
              <w:gridCol w:w="700"/>
              <w:gridCol w:w="697"/>
              <w:gridCol w:w="699"/>
              <w:gridCol w:w="700"/>
              <w:gridCol w:w="697"/>
              <w:gridCol w:w="700"/>
              <w:gridCol w:w="699"/>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Merge w:val="restart"/>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监测日期</w:t>
                  </w:r>
                </w:p>
              </w:tc>
              <w:tc>
                <w:tcPr>
                  <w:tcW w:w="1117" w:type="dxa"/>
                  <w:vMerge w:val="restart"/>
                  <w:vAlign w:val="center"/>
                </w:tcPr>
                <w:p>
                  <w:pPr>
                    <w:keepNext w:val="0"/>
                    <w:keepLines w:val="0"/>
                    <w:pageBreakBefore w:val="0"/>
                    <w:kinsoku/>
                    <w:wordWrap/>
                    <w:overflowPunct/>
                    <w:topLinePunct w:val="0"/>
                    <w:bidi w:val="0"/>
                    <w:snapToGrid w:val="0"/>
                    <w:spacing w:line="360" w:lineRule="exact"/>
                    <w:jc w:val="center"/>
                    <w:textAlignment w:val="auto"/>
                    <w:rPr>
                      <w:bCs/>
                      <w:sz w:val="21"/>
                      <w:szCs w:val="21"/>
                    </w:rPr>
                  </w:pPr>
                  <w:r>
                    <w:rPr>
                      <w:bCs/>
                      <w:sz w:val="21"/>
                      <w:szCs w:val="21"/>
                    </w:rPr>
                    <w:t>监测点位</w:t>
                  </w:r>
                </w:p>
              </w:tc>
              <w:tc>
                <w:tcPr>
                  <w:tcW w:w="3493" w:type="dxa"/>
                  <w:gridSpan w:val="5"/>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昼间</w:t>
                  </w:r>
                </w:p>
              </w:tc>
              <w:tc>
                <w:tcPr>
                  <w:tcW w:w="3490" w:type="dxa"/>
                  <w:gridSpan w:val="5"/>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Merge w:val="continue"/>
                  <w:vAlign w:val="center"/>
                </w:tcPr>
                <w:p>
                  <w:pPr>
                    <w:keepNext w:val="0"/>
                    <w:keepLines w:val="0"/>
                    <w:pageBreakBefore w:val="0"/>
                    <w:widowControl/>
                    <w:kinsoku/>
                    <w:wordWrap/>
                    <w:overflowPunct/>
                    <w:topLinePunct w:val="0"/>
                    <w:bidi w:val="0"/>
                    <w:spacing w:line="360" w:lineRule="exact"/>
                    <w:jc w:val="center"/>
                    <w:textAlignment w:val="auto"/>
                    <w:rPr>
                      <w:bCs/>
                      <w:sz w:val="21"/>
                      <w:szCs w:val="21"/>
                    </w:rPr>
                  </w:pPr>
                </w:p>
              </w:tc>
              <w:tc>
                <w:tcPr>
                  <w:tcW w:w="1117" w:type="dxa"/>
                  <w:vMerge w:val="continue"/>
                  <w:vAlign w:val="center"/>
                </w:tcPr>
                <w:p>
                  <w:pPr>
                    <w:keepNext w:val="0"/>
                    <w:keepLines w:val="0"/>
                    <w:pageBreakBefore w:val="0"/>
                    <w:widowControl/>
                    <w:kinsoku/>
                    <w:wordWrap/>
                    <w:overflowPunct/>
                    <w:topLinePunct w:val="0"/>
                    <w:bidi w:val="0"/>
                    <w:spacing w:line="360" w:lineRule="exact"/>
                    <w:jc w:val="center"/>
                    <w:textAlignment w:val="auto"/>
                    <w:rPr>
                      <w:bCs/>
                      <w:sz w:val="21"/>
                      <w:szCs w:val="21"/>
                    </w:rPr>
                  </w:pPr>
                </w:p>
              </w:tc>
              <w:tc>
                <w:tcPr>
                  <w:tcW w:w="698"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bCs/>
                      <w:sz w:val="21"/>
                      <w:szCs w:val="21"/>
                    </w:rPr>
                  </w:pPr>
                  <w:r>
                    <w:rPr>
                      <w:bCs/>
                      <w:sz w:val="21"/>
                      <w:szCs w:val="21"/>
                    </w:rPr>
                    <w:t>L</w:t>
                  </w:r>
                  <w:r>
                    <w:rPr>
                      <w:bCs/>
                      <w:sz w:val="21"/>
                      <w:szCs w:val="21"/>
                      <w:vertAlign w:val="subscript"/>
                    </w:rPr>
                    <w:t>10</w:t>
                  </w:r>
                </w:p>
              </w:tc>
              <w:tc>
                <w:tcPr>
                  <w:tcW w:w="699"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bCs/>
                      <w:sz w:val="21"/>
                      <w:szCs w:val="21"/>
                    </w:rPr>
                  </w:pPr>
                  <w:r>
                    <w:rPr>
                      <w:bCs/>
                      <w:sz w:val="21"/>
                      <w:szCs w:val="21"/>
                    </w:rPr>
                    <w:t>L</w:t>
                  </w:r>
                  <w:r>
                    <w:rPr>
                      <w:bCs/>
                      <w:sz w:val="21"/>
                      <w:szCs w:val="21"/>
                      <w:vertAlign w:val="subscript"/>
                    </w:rPr>
                    <w:t>50</w:t>
                  </w:r>
                </w:p>
              </w:tc>
              <w:tc>
                <w:tcPr>
                  <w:tcW w:w="700"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bCs/>
                      <w:sz w:val="21"/>
                      <w:szCs w:val="21"/>
                    </w:rPr>
                  </w:pPr>
                  <w:r>
                    <w:rPr>
                      <w:bCs/>
                      <w:sz w:val="21"/>
                      <w:szCs w:val="21"/>
                    </w:rPr>
                    <w:t>L</w:t>
                  </w:r>
                  <w:r>
                    <w:rPr>
                      <w:bCs/>
                      <w:sz w:val="21"/>
                      <w:szCs w:val="21"/>
                      <w:vertAlign w:val="subscript"/>
                    </w:rPr>
                    <w:t>90</w:t>
                  </w:r>
                </w:p>
              </w:tc>
              <w:tc>
                <w:tcPr>
                  <w:tcW w:w="697"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bCs/>
                      <w:sz w:val="21"/>
                      <w:szCs w:val="21"/>
                    </w:rPr>
                  </w:pPr>
                  <w:r>
                    <w:rPr>
                      <w:bCs/>
                      <w:sz w:val="21"/>
                      <w:szCs w:val="21"/>
                    </w:rPr>
                    <w:t>Leq</w:t>
                  </w:r>
                </w:p>
              </w:tc>
              <w:tc>
                <w:tcPr>
                  <w:tcW w:w="699"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bCs/>
                      <w:sz w:val="21"/>
                      <w:szCs w:val="21"/>
                    </w:rPr>
                  </w:pPr>
                  <w:r>
                    <w:rPr>
                      <w:bCs/>
                      <w:sz w:val="21"/>
                      <w:szCs w:val="21"/>
                    </w:rPr>
                    <w:t>标准</w:t>
                  </w:r>
                </w:p>
              </w:tc>
              <w:tc>
                <w:tcPr>
                  <w:tcW w:w="700"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bCs/>
                      <w:sz w:val="21"/>
                      <w:szCs w:val="21"/>
                    </w:rPr>
                  </w:pPr>
                  <w:r>
                    <w:rPr>
                      <w:bCs/>
                      <w:sz w:val="21"/>
                      <w:szCs w:val="21"/>
                    </w:rPr>
                    <w:t>L</w:t>
                  </w:r>
                  <w:r>
                    <w:rPr>
                      <w:bCs/>
                      <w:sz w:val="21"/>
                      <w:szCs w:val="21"/>
                      <w:vertAlign w:val="subscript"/>
                    </w:rPr>
                    <w:t>10</w:t>
                  </w:r>
                </w:p>
              </w:tc>
              <w:tc>
                <w:tcPr>
                  <w:tcW w:w="697"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bCs/>
                      <w:sz w:val="21"/>
                      <w:szCs w:val="21"/>
                    </w:rPr>
                  </w:pPr>
                  <w:r>
                    <w:rPr>
                      <w:bCs/>
                      <w:sz w:val="21"/>
                      <w:szCs w:val="21"/>
                    </w:rPr>
                    <w:t>L</w:t>
                  </w:r>
                  <w:r>
                    <w:rPr>
                      <w:bCs/>
                      <w:sz w:val="21"/>
                      <w:szCs w:val="21"/>
                      <w:vertAlign w:val="subscript"/>
                    </w:rPr>
                    <w:t>50</w:t>
                  </w:r>
                </w:p>
              </w:tc>
              <w:tc>
                <w:tcPr>
                  <w:tcW w:w="700"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bCs/>
                      <w:sz w:val="21"/>
                      <w:szCs w:val="21"/>
                    </w:rPr>
                  </w:pPr>
                  <w:r>
                    <w:rPr>
                      <w:bCs/>
                      <w:sz w:val="21"/>
                      <w:szCs w:val="21"/>
                    </w:rPr>
                    <w:t>L</w:t>
                  </w:r>
                  <w:r>
                    <w:rPr>
                      <w:bCs/>
                      <w:sz w:val="21"/>
                      <w:szCs w:val="21"/>
                      <w:vertAlign w:val="subscript"/>
                    </w:rPr>
                    <w:t>90</w:t>
                  </w:r>
                </w:p>
              </w:tc>
              <w:tc>
                <w:tcPr>
                  <w:tcW w:w="699"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eastAsia="Times New Roman"/>
                      <w:kern w:val="0"/>
                      <w:sz w:val="21"/>
                      <w:szCs w:val="21"/>
                    </w:rPr>
                  </w:pPr>
                  <w:r>
                    <w:rPr>
                      <w:bCs/>
                      <w:sz w:val="21"/>
                      <w:szCs w:val="21"/>
                    </w:rPr>
                    <w:t>Leq</w:t>
                  </w:r>
                </w:p>
              </w:tc>
              <w:tc>
                <w:tcPr>
                  <w:tcW w:w="694"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bCs/>
                      <w:sz w:val="21"/>
                      <w:szCs w:val="21"/>
                    </w:rPr>
                  </w:pPr>
                  <w:r>
                    <w:rPr>
                      <w:bCs/>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Merge w:val="restart"/>
                  <w:vAlign w:val="center"/>
                </w:tcPr>
                <w:p>
                  <w:pPr>
                    <w:pStyle w:val="41"/>
                    <w:keepNext w:val="0"/>
                    <w:keepLines w:val="0"/>
                    <w:pageBreakBefore w:val="0"/>
                    <w:kinsoku/>
                    <w:wordWrap/>
                    <w:overflowPunct/>
                    <w:topLinePunct w:val="0"/>
                    <w:bidi w:val="0"/>
                    <w:spacing w:line="360" w:lineRule="exact"/>
                    <w:textAlignment w:val="auto"/>
                    <w:rPr>
                      <w:rFonts w:ascii="Times New Roman"/>
                      <w:color w:val="auto"/>
                      <w:spacing w:val="-8"/>
                      <w:sz w:val="21"/>
                      <w:szCs w:val="21"/>
                    </w:rPr>
                  </w:pPr>
                  <w:r>
                    <w:rPr>
                      <w:rFonts w:ascii="Times New Roman"/>
                      <w:color w:val="auto"/>
                      <w:sz w:val="21"/>
                      <w:szCs w:val="21"/>
                    </w:rPr>
                    <w:t>2019.8.18</w:t>
                  </w:r>
                </w:p>
              </w:tc>
              <w:tc>
                <w:tcPr>
                  <w:tcW w:w="1117" w:type="dxa"/>
                  <w:vAlign w:val="center"/>
                </w:tcPr>
                <w:p>
                  <w:pPr>
                    <w:pStyle w:val="41"/>
                    <w:keepNext w:val="0"/>
                    <w:keepLines w:val="0"/>
                    <w:pageBreakBefore w:val="0"/>
                    <w:kinsoku/>
                    <w:wordWrap/>
                    <w:overflowPunct/>
                    <w:topLinePunct w:val="0"/>
                    <w:bidi w:val="0"/>
                    <w:spacing w:line="360" w:lineRule="exact"/>
                    <w:textAlignment w:val="auto"/>
                    <w:rPr>
                      <w:rFonts w:ascii="Times New Roman"/>
                      <w:color w:val="auto"/>
                      <w:sz w:val="21"/>
                      <w:szCs w:val="21"/>
                    </w:rPr>
                  </w:pPr>
                  <w:r>
                    <w:rPr>
                      <w:rFonts w:ascii="Times New Roman"/>
                      <w:color w:val="auto"/>
                      <w:spacing w:val="-8"/>
                      <w:sz w:val="21"/>
                      <w:szCs w:val="21"/>
                    </w:rPr>
                    <w:t>1#（东）</w:t>
                  </w:r>
                </w:p>
              </w:tc>
              <w:tc>
                <w:tcPr>
                  <w:tcW w:w="698"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53.2</w:t>
                  </w:r>
                </w:p>
              </w:tc>
              <w:tc>
                <w:tcPr>
                  <w:tcW w:w="699"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48.0</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44.0</w:t>
                  </w:r>
                </w:p>
              </w:tc>
              <w:tc>
                <w:tcPr>
                  <w:tcW w:w="697"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49.7</w:t>
                  </w:r>
                </w:p>
              </w:tc>
              <w:tc>
                <w:tcPr>
                  <w:tcW w:w="699"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60</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43.4</w:t>
                  </w:r>
                </w:p>
              </w:tc>
              <w:tc>
                <w:tcPr>
                  <w:tcW w:w="697"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37.6</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36.0</w:t>
                  </w:r>
                </w:p>
              </w:tc>
              <w:tc>
                <w:tcPr>
                  <w:tcW w:w="699"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39.9</w:t>
                  </w:r>
                </w:p>
              </w:tc>
              <w:tc>
                <w:tcPr>
                  <w:tcW w:w="694"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Merge w:val="continue"/>
                  <w:vAlign w:val="center"/>
                </w:tcPr>
                <w:p>
                  <w:pPr>
                    <w:keepNext w:val="0"/>
                    <w:keepLines w:val="0"/>
                    <w:pageBreakBefore w:val="0"/>
                    <w:widowControl/>
                    <w:kinsoku/>
                    <w:wordWrap/>
                    <w:overflowPunct/>
                    <w:topLinePunct w:val="0"/>
                    <w:bidi w:val="0"/>
                    <w:spacing w:line="360" w:lineRule="exact"/>
                    <w:jc w:val="center"/>
                    <w:textAlignment w:val="auto"/>
                    <w:rPr>
                      <w:spacing w:val="-8"/>
                      <w:sz w:val="21"/>
                      <w:szCs w:val="21"/>
                    </w:rPr>
                  </w:pPr>
                </w:p>
              </w:tc>
              <w:tc>
                <w:tcPr>
                  <w:tcW w:w="1117" w:type="dxa"/>
                  <w:vAlign w:val="center"/>
                </w:tcPr>
                <w:p>
                  <w:pPr>
                    <w:pStyle w:val="41"/>
                    <w:keepNext w:val="0"/>
                    <w:keepLines w:val="0"/>
                    <w:pageBreakBefore w:val="0"/>
                    <w:kinsoku/>
                    <w:wordWrap/>
                    <w:overflowPunct/>
                    <w:topLinePunct w:val="0"/>
                    <w:bidi w:val="0"/>
                    <w:spacing w:line="360" w:lineRule="exact"/>
                    <w:textAlignment w:val="auto"/>
                    <w:rPr>
                      <w:rFonts w:ascii="Times New Roman"/>
                      <w:color w:val="auto"/>
                      <w:spacing w:val="-8"/>
                      <w:sz w:val="21"/>
                      <w:szCs w:val="21"/>
                    </w:rPr>
                  </w:pPr>
                  <w:r>
                    <w:rPr>
                      <w:rFonts w:ascii="Times New Roman"/>
                      <w:color w:val="auto"/>
                      <w:spacing w:val="-8"/>
                      <w:sz w:val="21"/>
                      <w:szCs w:val="21"/>
                    </w:rPr>
                    <w:t>2#（南）</w:t>
                  </w:r>
                </w:p>
              </w:tc>
              <w:tc>
                <w:tcPr>
                  <w:tcW w:w="698"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57.0</w:t>
                  </w:r>
                </w:p>
              </w:tc>
              <w:tc>
                <w:tcPr>
                  <w:tcW w:w="699"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49.8</w:t>
                  </w:r>
                </w:p>
              </w:tc>
              <w:tc>
                <w:tcPr>
                  <w:tcW w:w="700"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42.2</w:t>
                  </w:r>
                </w:p>
              </w:tc>
              <w:tc>
                <w:tcPr>
                  <w:tcW w:w="697"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52.9</w:t>
                  </w:r>
                </w:p>
              </w:tc>
              <w:tc>
                <w:tcPr>
                  <w:tcW w:w="699"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70</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45.6</w:t>
                  </w:r>
                </w:p>
              </w:tc>
              <w:tc>
                <w:tcPr>
                  <w:tcW w:w="697"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39.8</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35.4</w:t>
                  </w:r>
                </w:p>
              </w:tc>
              <w:tc>
                <w:tcPr>
                  <w:tcW w:w="699"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42.2</w:t>
                  </w:r>
                </w:p>
              </w:tc>
              <w:tc>
                <w:tcPr>
                  <w:tcW w:w="694"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Merge w:val="continue"/>
                  <w:vAlign w:val="center"/>
                </w:tcPr>
                <w:p>
                  <w:pPr>
                    <w:keepNext w:val="0"/>
                    <w:keepLines w:val="0"/>
                    <w:pageBreakBefore w:val="0"/>
                    <w:widowControl/>
                    <w:kinsoku/>
                    <w:wordWrap/>
                    <w:overflowPunct/>
                    <w:topLinePunct w:val="0"/>
                    <w:bidi w:val="0"/>
                    <w:spacing w:line="360" w:lineRule="exact"/>
                    <w:jc w:val="center"/>
                    <w:textAlignment w:val="auto"/>
                    <w:rPr>
                      <w:spacing w:val="-8"/>
                      <w:sz w:val="21"/>
                      <w:szCs w:val="21"/>
                    </w:rPr>
                  </w:pPr>
                </w:p>
              </w:tc>
              <w:tc>
                <w:tcPr>
                  <w:tcW w:w="1117" w:type="dxa"/>
                  <w:vAlign w:val="center"/>
                </w:tcPr>
                <w:p>
                  <w:pPr>
                    <w:pStyle w:val="41"/>
                    <w:keepNext w:val="0"/>
                    <w:keepLines w:val="0"/>
                    <w:pageBreakBefore w:val="0"/>
                    <w:kinsoku/>
                    <w:wordWrap/>
                    <w:overflowPunct/>
                    <w:topLinePunct w:val="0"/>
                    <w:bidi w:val="0"/>
                    <w:spacing w:line="360" w:lineRule="exact"/>
                    <w:textAlignment w:val="auto"/>
                    <w:rPr>
                      <w:rFonts w:ascii="Times New Roman"/>
                      <w:color w:val="auto"/>
                      <w:spacing w:val="-8"/>
                      <w:sz w:val="21"/>
                      <w:szCs w:val="21"/>
                    </w:rPr>
                  </w:pPr>
                  <w:r>
                    <w:rPr>
                      <w:rFonts w:ascii="Times New Roman"/>
                      <w:color w:val="auto"/>
                      <w:spacing w:val="-8"/>
                      <w:sz w:val="21"/>
                      <w:szCs w:val="21"/>
                    </w:rPr>
                    <w:t>3#（西）</w:t>
                  </w:r>
                </w:p>
              </w:tc>
              <w:tc>
                <w:tcPr>
                  <w:tcW w:w="698"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51.6</w:t>
                  </w:r>
                </w:p>
              </w:tc>
              <w:tc>
                <w:tcPr>
                  <w:tcW w:w="699"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49.0</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42.6</w:t>
                  </w:r>
                </w:p>
              </w:tc>
              <w:tc>
                <w:tcPr>
                  <w:tcW w:w="697"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49.2</w:t>
                  </w:r>
                </w:p>
              </w:tc>
              <w:tc>
                <w:tcPr>
                  <w:tcW w:w="699"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60</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42.8</w:t>
                  </w:r>
                </w:p>
              </w:tc>
              <w:tc>
                <w:tcPr>
                  <w:tcW w:w="697"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37.8</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35.0</w:t>
                  </w:r>
                </w:p>
              </w:tc>
              <w:tc>
                <w:tcPr>
                  <w:tcW w:w="699"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40.7</w:t>
                  </w:r>
                </w:p>
              </w:tc>
              <w:tc>
                <w:tcPr>
                  <w:tcW w:w="694"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0" w:type="dxa"/>
                  <w:vMerge w:val="continue"/>
                  <w:vAlign w:val="center"/>
                </w:tcPr>
                <w:p>
                  <w:pPr>
                    <w:keepNext w:val="0"/>
                    <w:keepLines w:val="0"/>
                    <w:pageBreakBefore w:val="0"/>
                    <w:widowControl/>
                    <w:kinsoku/>
                    <w:wordWrap/>
                    <w:overflowPunct/>
                    <w:topLinePunct w:val="0"/>
                    <w:bidi w:val="0"/>
                    <w:spacing w:line="360" w:lineRule="exact"/>
                    <w:jc w:val="center"/>
                    <w:textAlignment w:val="auto"/>
                    <w:rPr>
                      <w:spacing w:val="-8"/>
                      <w:sz w:val="21"/>
                      <w:szCs w:val="21"/>
                    </w:rPr>
                  </w:pPr>
                </w:p>
              </w:tc>
              <w:tc>
                <w:tcPr>
                  <w:tcW w:w="1117" w:type="dxa"/>
                  <w:vAlign w:val="center"/>
                </w:tcPr>
                <w:p>
                  <w:pPr>
                    <w:pStyle w:val="41"/>
                    <w:keepNext w:val="0"/>
                    <w:keepLines w:val="0"/>
                    <w:pageBreakBefore w:val="0"/>
                    <w:kinsoku/>
                    <w:wordWrap/>
                    <w:overflowPunct/>
                    <w:topLinePunct w:val="0"/>
                    <w:bidi w:val="0"/>
                    <w:spacing w:line="360" w:lineRule="exact"/>
                    <w:textAlignment w:val="auto"/>
                    <w:rPr>
                      <w:rFonts w:ascii="Times New Roman"/>
                      <w:color w:val="auto"/>
                      <w:sz w:val="21"/>
                      <w:szCs w:val="21"/>
                    </w:rPr>
                  </w:pPr>
                  <w:r>
                    <w:rPr>
                      <w:rFonts w:ascii="Times New Roman"/>
                      <w:color w:val="auto"/>
                      <w:spacing w:val="-8"/>
                      <w:sz w:val="21"/>
                      <w:szCs w:val="21"/>
                    </w:rPr>
                    <w:t>4#（北）</w:t>
                  </w:r>
                </w:p>
              </w:tc>
              <w:tc>
                <w:tcPr>
                  <w:tcW w:w="698"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53.2</w:t>
                  </w:r>
                </w:p>
              </w:tc>
              <w:tc>
                <w:tcPr>
                  <w:tcW w:w="699"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48.6</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43.8</w:t>
                  </w:r>
                </w:p>
              </w:tc>
              <w:tc>
                <w:tcPr>
                  <w:tcW w:w="697"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49.8</w:t>
                  </w:r>
                </w:p>
              </w:tc>
              <w:tc>
                <w:tcPr>
                  <w:tcW w:w="699"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60</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40.2</w:t>
                  </w:r>
                </w:p>
              </w:tc>
              <w:tc>
                <w:tcPr>
                  <w:tcW w:w="697"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37.0</w:t>
                  </w:r>
                </w:p>
              </w:tc>
              <w:tc>
                <w:tcPr>
                  <w:tcW w:w="700"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35.6</w:t>
                  </w:r>
                </w:p>
              </w:tc>
              <w:tc>
                <w:tcPr>
                  <w:tcW w:w="699" w:type="dxa"/>
                  <w:vAlign w:val="center"/>
                </w:tcPr>
                <w:p>
                  <w:pPr>
                    <w:keepNext w:val="0"/>
                    <w:keepLines w:val="0"/>
                    <w:pageBreakBefore w:val="0"/>
                    <w:kinsoku/>
                    <w:wordWrap/>
                    <w:overflowPunct/>
                    <w:topLinePunct w:val="0"/>
                    <w:autoSpaceDE w:val="0"/>
                    <w:autoSpaceDN w:val="0"/>
                    <w:bidi w:val="0"/>
                    <w:adjustRightInd w:val="0"/>
                    <w:spacing w:line="360" w:lineRule="exact"/>
                    <w:jc w:val="center"/>
                    <w:textAlignment w:val="auto"/>
                    <w:rPr>
                      <w:bCs/>
                      <w:sz w:val="21"/>
                      <w:szCs w:val="21"/>
                    </w:rPr>
                  </w:pPr>
                  <w:r>
                    <w:rPr>
                      <w:bCs/>
                      <w:sz w:val="21"/>
                      <w:szCs w:val="21"/>
                    </w:rPr>
                    <w:t>38.2</w:t>
                  </w:r>
                </w:p>
              </w:tc>
              <w:tc>
                <w:tcPr>
                  <w:tcW w:w="694" w:type="dxa"/>
                  <w:vAlign w:val="center"/>
                </w:tcPr>
                <w:p>
                  <w:pPr>
                    <w:keepNext w:val="0"/>
                    <w:keepLines w:val="0"/>
                    <w:pageBreakBefore w:val="0"/>
                    <w:kinsoku/>
                    <w:wordWrap/>
                    <w:overflowPunct/>
                    <w:topLinePunct w:val="0"/>
                    <w:bidi w:val="0"/>
                    <w:spacing w:line="360" w:lineRule="exact"/>
                    <w:jc w:val="center"/>
                    <w:textAlignment w:val="auto"/>
                    <w:rPr>
                      <w:bCs/>
                      <w:sz w:val="21"/>
                      <w:szCs w:val="21"/>
                    </w:rPr>
                  </w:pPr>
                  <w:r>
                    <w:rPr>
                      <w:bCs/>
                      <w:sz w:val="21"/>
                      <w:szCs w:val="21"/>
                    </w:rPr>
                    <w:t>50</w:t>
                  </w: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s="宋体"/>
                <w:bCs/>
                <w:sz w:val="28"/>
              </w:rPr>
            </w:pPr>
            <w:r>
              <w:rPr>
                <w:rFonts w:hint="eastAsia" w:ascii="宋体" w:hAnsi="宋体" w:cs="宋体"/>
                <w:bCs/>
                <w:sz w:val="28"/>
              </w:rPr>
              <w:t>5、生态环境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bCs/>
                <w:sz w:val="24"/>
              </w:rPr>
            </w:pPr>
            <w:r>
              <w:rPr>
                <w:sz w:val="24"/>
              </w:rPr>
              <w:t>评价区以城市生态环境为主，</w:t>
            </w:r>
            <w:r>
              <w:rPr>
                <w:bCs/>
                <w:sz w:val="24"/>
              </w:rPr>
              <w:t>植被主要分布于道路绿化带以及生活区、单位绿化美化区，以杨树、柳树、国槐等乔木为主，花草、绿篱为辅。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r>
              <w:rPr>
                <w:rFonts w:hint="eastAsia" w:ascii="宋体" w:hAnsi="宋体" w:eastAsia="宋体" w:cs="宋体"/>
                <w:b/>
                <w:sz w:val="28"/>
                <w:szCs w:val="28"/>
              </w:rPr>
              <w:t>主要环境保护目标(列出名单及保护级别)：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sz w:val="24"/>
              </w:rPr>
              <w:t>项目所在地无珍贵文物和珍稀动植物等环境保护目标，故不属于特殊保护地区、社会关注地区、生态脆弱区和特殊地貌景观区。项目所在地</w:t>
            </w:r>
            <w:r>
              <w:rPr>
                <w:rFonts w:hint="eastAsia"/>
                <w:sz w:val="24"/>
                <w:lang w:eastAsia="zh-CN"/>
              </w:rPr>
              <w:t>最近的地表水体为南云中河，最近的地下水源地为忻府区北水源地</w:t>
            </w:r>
            <w:r>
              <w:rPr>
                <w:rFonts w:hint="eastAsia"/>
                <w:sz w:val="24"/>
                <w:lang w:val="en-US" w:eastAsia="zh-CN"/>
              </w:rPr>
              <w:t>15号井</w:t>
            </w:r>
            <w:r>
              <w:rPr>
                <w:sz w:val="24"/>
              </w:rPr>
              <w:t>，项目所在地环境保护目标见表</w:t>
            </w:r>
            <w:r>
              <w:rPr>
                <w:rFonts w:hint="eastAsia"/>
                <w:sz w:val="24"/>
              </w:rPr>
              <w:t>1</w:t>
            </w:r>
            <w:r>
              <w:rPr>
                <w:rFonts w:hint="eastAsia"/>
                <w:sz w:val="24"/>
                <w:lang w:val="en-US" w:eastAsia="zh-CN"/>
              </w:rPr>
              <w:t>6</w:t>
            </w:r>
            <w:r>
              <w:rPr>
                <w:sz w:val="24"/>
              </w:rPr>
              <w:t xml:space="preserve">。   </w:t>
            </w:r>
          </w:p>
          <w:p>
            <w:pPr>
              <w:spacing w:line="480" w:lineRule="exact"/>
              <w:ind w:firstLine="462"/>
              <w:jc w:val="center"/>
              <w:rPr>
                <w:b/>
                <w:bCs/>
                <w:sz w:val="21"/>
                <w:szCs w:val="21"/>
              </w:rPr>
            </w:pPr>
            <w:r>
              <w:rPr>
                <w:b/>
                <w:bCs/>
                <w:sz w:val="21"/>
                <w:szCs w:val="21"/>
              </w:rPr>
              <w:t xml:space="preserve"> 表</w:t>
            </w:r>
            <w:r>
              <w:rPr>
                <w:rFonts w:hint="eastAsia"/>
                <w:b/>
                <w:bCs/>
                <w:sz w:val="21"/>
                <w:szCs w:val="21"/>
                <w:lang w:val="en-US" w:eastAsia="zh-CN"/>
              </w:rPr>
              <w:t>16</w:t>
            </w:r>
            <w:r>
              <w:rPr>
                <w:b/>
                <w:bCs/>
                <w:sz w:val="21"/>
                <w:szCs w:val="21"/>
              </w:rPr>
              <w:t xml:space="preserve">   主要环境保护目标情况一览表</w:t>
            </w:r>
          </w:p>
          <w:tbl>
            <w:tblPr>
              <w:tblStyle w:val="30"/>
              <w:tblW w:w="904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12"/>
              <w:gridCol w:w="1974"/>
              <w:gridCol w:w="1130"/>
              <w:gridCol w:w="1318"/>
              <w:gridCol w:w="320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jc w:val="center"/>
              </w:trPr>
              <w:tc>
                <w:tcPr>
                  <w:tcW w:w="1412" w:type="dxa"/>
                  <w:tcBorders>
                    <w:top w:val="single" w:color="auto" w:sz="12" w:space="0"/>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环境要素</w:t>
                  </w:r>
                </w:p>
              </w:tc>
              <w:tc>
                <w:tcPr>
                  <w:tcW w:w="1974" w:type="dxa"/>
                  <w:tcBorders>
                    <w:top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名称</w:t>
                  </w:r>
                </w:p>
              </w:tc>
              <w:tc>
                <w:tcPr>
                  <w:tcW w:w="1130" w:type="dxa"/>
                  <w:tcBorders>
                    <w:top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方位</w:t>
                  </w:r>
                </w:p>
              </w:tc>
              <w:tc>
                <w:tcPr>
                  <w:tcW w:w="1318" w:type="dxa"/>
                  <w:tcBorders>
                    <w:top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距离</w:t>
                  </w:r>
                </w:p>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（km）</w:t>
                  </w:r>
                </w:p>
              </w:tc>
              <w:tc>
                <w:tcPr>
                  <w:tcW w:w="3206" w:type="dxa"/>
                  <w:tcBorders>
                    <w:top w:val="single" w:color="auto" w:sz="12" w:space="0"/>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环境功能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77" w:hRule="atLeast"/>
                <w:jc w:val="center"/>
              </w:trPr>
              <w:tc>
                <w:tcPr>
                  <w:tcW w:w="1412" w:type="dxa"/>
                  <w:vMerge w:val="restart"/>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大气环境</w:t>
                  </w:r>
                </w:p>
              </w:tc>
              <w:tc>
                <w:tcPr>
                  <w:tcW w:w="197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阳村村</w:t>
                  </w:r>
                </w:p>
              </w:tc>
              <w:tc>
                <w:tcPr>
                  <w:tcW w:w="11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NE</w:t>
                  </w:r>
                </w:p>
              </w:tc>
              <w:tc>
                <w:tcPr>
                  <w:tcW w:w="13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bCs/>
                      <w:szCs w:val="21"/>
                    </w:rPr>
                    <w:t>0.56</w:t>
                  </w:r>
                </w:p>
              </w:tc>
              <w:tc>
                <w:tcPr>
                  <w:tcW w:w="3206" w:type="dxa"/>
                  <w:vMerge w:val="restart"/>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jc w:val="center"/>
              </w:trPr>
              <w:tc>
                <w:tcPr>
                  <w:tcW w:w="1412"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7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符村村</w:t>
                  </w:r>
                </w:p>
              </w:tc>
              <w:tc>
                <w:tcPr>
                  <w:tcW w:w="113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E</w:t>
                  </w:r>
                </w:p>
              </w:tc>
              <w:tc>
                <w:tcPr>
                  <w:tcW w:w="13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bCs/>
                      <w:szCs w:val="21"/>
                    </w:rPr>
                    <w:t>1.3</w:t>
                  </w:r>
                </w:p>
              </w:tc>
              <w:tc>
                <w:tcPr>
                  <w:tcW w:w="3206"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jc w:val="center"/>
              </w:trPr>
              <w:tc>
                <w:tcPr>
                  <w:tcW w:w="1412"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7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大檀村</w:t>
                  </w:r>
                </w:p>
              </w:tc>
              <w:tc>
                <w:tcPr>
                  <w:tcW w:w="113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S</w:t>
                  </w:r>
                </w:p>
              </w:tc>
              <w:tc>
                <w:tcPr>
                  <w:tcW w:w="13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bCs/>
                      <w:szCs w:val="21"/>
                    </w:rPr>
                    <w:t>1</w:t>
                  </w:r>
                </w:p>
              </w:tc>
              <w:tc>
                <w:tcPr>
                  <w:tcW w:w="3206"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jc w:val="center"/>
              </w:trPr>
              <w:tc>
                <w:tcPr>
                  <w:tcW w:w="1412"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7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Cs/>
                      <w:szCs w:val="21"/>
                      <w:lang w:eastAsia="zh-CN"/>
                    </w:rPr>
                  </w:pPr>
                  <w:r>
                    <w:rPr>
                      <w:rFonts w:hint="eastAsia"/>
                      <w:bCs/>
                      <w:szCs w:val="21"/>
                      <w:lang w:eastAsia="zh-CN"/>
                    </w:rPr>
                    <w:t>瑞兴锦绣华府</w:t>
                  </w:r>
                </w:p>
              </w:tc>
              <w:tc>
                <w:tcPr>
                  <w:tcW w:w="113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bCs/>
                      <w:szCs w:val="21"/>
                      <w:lang w:val="en-US" w:eastAsia="zh-CN"/>
                    </w:rPr>
                  </w:pPr>
                  <w:r>
                    <w:rPr>
                      <w:rFonts w:hint="eastAsia"/>
                      <w:bCs/>
                      <w:szCs w:val="21"/>
                      <w:lang w:val="en-US" w:eastAsia="zh-CN"/>
                    </w:rPr>
                    <w:t>S</w:t>
                  </w:r>
                </w:p>
              </w:tc>
              <w:tc>
                <w:tcPr>
                  <w:tcW w:w="13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bCs/>
                      <w:szCs w:val="21"/>
                      <w:lang w:val="en-US" w:eastAsia="zh-CN"/>
                    </w:rPr>
                  </w:pPr>
                  <w:r>
                    <w:rPr>
                      <w:rFonts w:hint="eastAsia"/>
                      <w:bCs/>
                      <w:szCs w:val="21"/>
                      <w:lang w:val="en-US" w:eastAsia="zh-CN"/>
                    </w:rPr>
                    <w:t>1.3</w:t>
                  </w:r>
                </w:p>
              </w:tc>
              <w:tc>
                <w:tcPr>
                  <w:tcW w:w="3206"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jc w:val="center"/>
              </w:trPr>
              <w:tc>
                <w:tcPr>
                  <w:tcW w:w="1412"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7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bCs/>
                      <w:szCs w:val="21"/>
                    </w:rPr>
                    <w:t>小檀村</w:t>
                  </w:r>
                </w:p>
              </w:tc>
              <w:tc>
                <w:tcPr>
                  <w:tcW w:w="113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bCs/>
                      <w:szCs w:val="21"/>
                    </w:rPr>
                    <w:t>WS</w:t>
                  </w:r>
                </w:p>
              </w:tc>
              <w:tc>
                <w:tcPr>
                  <w:tcW w:w="13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bCs/>
                      <w:szCs w:val="21"/>
                    </w:rPr>
                    <w:t>2</w:t>
                  </w:r>
                </w:p>
              </w:tc>
              <w:tc>
                <w:tcPr>
                  <w:tcW w:w="3206"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jc w:val="center"/>
              </w:trPr>
              <w:tc>
                <w:tcPr>
                  <w:tcW w:w="1412"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7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lang w:val="en-US" w:eastAsia="zh-CN"/>
                    </w:rPr>
                  </w:pPr>
                  <w:r>
                    <w:rPr>
                      <w:rFonts w:hint="eastAsia"/>
                      <w:lang w:val="en-US" w:eastAsia="zh-CN"/>
                    </w:rPr>
                    <w:t>实验中学</w:t>
                  </w:r>
                </w:p>
              </w:tc>
              <w:tc>
                <w:tcPr>
                  <w:tcW w:w="113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lang w:val="en-US" w:eastAsia="zh-CN"/>
                    </w:rPr>
                  </w:pPr>
                  <w:r>
                    <w:rPr>
                      <w:rFonts w:hint="eastAsia"/>
                      <w:lang w:val="en-US" w:eastAsia="zh-CN"/>
                    </w:rPr>
                    <w:t>W</w:t>
                  </w:r>
                </w:p>
              </w:tc>
              <w:tc>
                <w:tcPr>
                  <w:tcW w:w="13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0.36</w:t>
                  </w:r>
                </w:p>
              </w:tc>
              <w:tc>
                <w:tcPr>
                  <w:tcW w:w="3206"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412" w:type="dxa"/>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地表水</w:t>
                  </w:r>
                </w:p>
              </w:tc>
              <w:tc>
                <w:tcPr>
                  <w:tcW w:w="1974"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南云中河</w:t>
                  </w:r>
                </w:p>
              </w:tc>
              <w:tc>
                <w:tcPr>
                  <w:tcW w:w="1130"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N</w:t>
                  </w:r>
                </w:p>
              </w:tc>
              <w:tc>
                <w:tcPr>
                  <w:tcW w:w="1318"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宋体"/>
                      <w:szCs w:val="21"/>
                      <w:lang w:val="en-US" w:eastAsia="zh-CN"/>
                    </w:rPr>
                  </w:pPr>
                  <w:r>
                    <w:rPr>
                      <w:rFonts w:hint="eastAsia"/>
                      <w:szCs w:val="21"/>
                      <w:lang w:val="en-US" w:eastAsia="zh-CN"/>
                    </w:rPr>
                    <w:t>2.2</w:t>
                  </w:r>
                </w:p>
              </w:tc>
              <w:tc>
                <w:tcPr>
                  <w:tcW w:w="3206" w:type="dxa"/>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rPr>
                      <w:szCs w:val="24"/>
                    </w:rPr>
                    <w:t>《地表水环境质量标准》（GB3838-2002）中</w:t>
                  </w:r>
                  <w:r>
                    <w:rPr>
                      <w:kern w:val="10"/>
                    </w:rPr>
                    <w:t>Ⅳ类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jc w:val="center"/>
              </w:trPr>
              <w:tc>
                <w:tcPr>
                  <w:tcW w:w="1412" w:type="dxa"/>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rPr>
                      <w:kern w:val="0"/>
                    </w:rPr>
                    <w:t>地下水</w:t>
                  </w:r>
                </w:p>
              </w:tc>
              <w:tc>
                <w:tcPr>
                  <w:tcW w:w="1974"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lang w:eastAsia="zh-CN"/>
                    </w:rPr>
                  </w:pPr>
                  <w:r>
                    <w:rPr>
                      <w:rFonts w:hint="eastAsia"/>
                    </w:rPr>
                    <w:t>忻府区北水源地</w:t>
                  </w:r>
                  <w:r>
                    <w:rPr>
                      <w:rFonts w:hint="eastAsia"/>
                      <w:lang w:val="en-US" w:eastAsia="zh-CN"/>
                    </w:rPr>
                    <w:t>15号</w:t>
                  </w:r>
                  <w:r>
                    <w:rPr>
                      <w:rFonts w:hint="eastAsia"/>
                      <w:lang w:eastAsia="zh-CN"/>
                    </w:rPr>
                    <w:t>井</w:t>
                  </w:r>
                </w:p>
              </w:tc>
              <w:tc>
                <w:tcPr>
                  <w:tcW w:w="1130"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lang w:val="en-US" w:eastAsia="zh-CN"/>
                    </w:rPr>
                  </w:pPr>
                  <w:r>
                    <w:rPr>
                      <w:rFonts w:hint="eastAsia"/>
                      <w:lang w:val="en-US" w:eastAsia="zh-CN"/>
                    </w:rPr>
                    <w:t>S</w:t>
                  </w:r>
                </w:p>
              </w:tc>
              <w:tc>
                <w:tcPr>
                  <w:tcW w:w="1318"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宋体"/>
                      <w:lang w:val="en-US" w:eastAsia="zh-CN"/>
                    </w:rPr>
                  </w:pPr>
                  <w:r>
                    <w:rPr>
                      <w:rFonts w:hint="eastAsia"/>
                      <w:lang w:val="en-US" w:eastAsia="zh-CN"/>
                    </w:rPr>
                    <w:t>0.85</w:t>
                  </w:r>
                </w:p>
              </w:tc>
              <w:tc>
                <w:tcPr>
                  <w:tcW w:w="3206" w:type="dxa"/>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《地下水质量标准》（GB/T14848-</w:t>
                  </w:r>
                  <w:r>
                    <w:rPr>
                      <w:rFonts w:hint="eastAsia"/>
                    </w:rPr>
                    <w:t>2017</w:t>
                  </w:r>
                  <w:r>
                    <w:t>）Ⅲ类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jc w:val="center"/>
              </w:trPr>
              <w:tc>
                <w:tcPr>
                  <w:tcW w:w="1412" w:type="dxa"/>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声环境</w:t>
                  </w:r>
                </w:p>
              </w:tc>
              <w:tc>
                <w:tcPr>
                  <w:tcW w:w="4422" w:type="dxa"/>
                  <w:gridSpan w:val="3"/>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附近</w:t>
                  </w:r>
                </w:p>
              </w:tc>
              <w:tc>
                <w:tcPr>
                  <w:tcW w:w="3206" w:type="dxa"/>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《声环境质量标准》</w:t>
                  </w:r>
                </w:p>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（GB 3096-2008）中2类和4a类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705" w:hRule="atLeast"/>
                <w:jc w:val="center"/>
              </w:trPr>
              <w:tc>
                <w:tcPr>
                  <w:tcW w:w="1412" w:type="dxa"/>
                  <w:tcBorders>
                    <w:left w:val="single" w:color="auto" w:sz="12" w:space="0"/>
                    <w:bottom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生态环境</w:t>
                  </w:r>
                </w:p>
              </w:tc>
              <w:tc>
                <w:tcPr>
                  <w:tcW w:w="4422" w:type="dxa"/>
                  <w:gridSpan w:val="3"/>
                  <w:tcBorders>
                    <w:bottom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厂区及周边</w:t>
                  </w:r>
                </w:p>
              </w:tc>
              <w:tc>
                <w:tcPr>
                  <w:tcW w:w="3206" w:type="dxa"/>
                  <w:tcBorders>
                    <w:bottom w:val="single" w:color="auto" w:sz="12" w:space="0"/>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rPr>
                      <w:szCs w:val="21"/>
                    </w:rPr>
                    <w:t>加强绿化管理，保持生态环境良性循环</w:t>
                  </w:r>
                </w:p>
              </w:tc>
            </w:tr>
          </w:tbl>
          <w:p>
            <w:pPr>
              <w:keepNext w:val="0"/>
              <w:keepLines w:val="0"/>
              <w:pageBreakBefore w:val="0"/>
              <w:widowControl w:val="0"/>
              <w:kinsoku/>
              <w:wordWrap/>
              <w:overflowPunct/>
              <w:topLinePunct w:val="0"/>
              <w:autoSpaceDE/>
              <w:autoSpaceDN/>
              <w:bidi w:val="0"/>
              <w:adjustRightInd/>
              <w:snapToGrid/>
              <w:spacing w:beforeLines="50" w:afterLines="50" w:line="440" w:lineRule="exact"/>
              <w:textAlignment w:val="auto"/>
              <w:rPr>
                <w:rFonts w:ascii="宋体" w:hAnsi="宋体" w:cs="宋体"/>
                <w:b/>
                <w:bCs/>
                <w:sz w:val="28"/>
              </w:rPr>
            </w:pPr>
            <w:r>
              <w:rPr>
                <w:rFonts w:hint="eastAsia" w:ascii="宋体" w:hAnsi="宋体" w:cs="宋体"/>
                <w:b/>
                <w:bCs/>
                <w:sz w:val="28"/>
              </w:rPr>
              <w:t>保护级别：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sz w:val="24"/>
              </w:rPr>
              <w:t>大气环境：执行《环境空气质量标准》（GB3095-2012）二级标准；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sz w:val="24"/>
              </w:rPr>
              <w:t>地表水：执行《地表水环境质量标准》（GB3838-2002）Ⅳ类水质标准；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sz w:val="24"/>
              </w:rPr>
              <w:t>声环境：《声环境质量标准》（GB3096-2008）中2类、4a类标准；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sz w:val="24"/>
              </w:rPr>
              <w:t>地下水：《地下水质量标准》（GB/T14848-2017）Ⅲ类标准。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eastAsia="楷体_GB2312"/>
                <w:b/>
                <w:sz w:val="28"/>
                <w:szCs w:val="28"/>
              </w:rPr>
            </w:pPr>
          </w:p>
        </w:tc>
      </w:tr>
    </w:tbl>
    <w:p>
      <w:pPr>
        <w:spacing w:line="360" w:lineRule="auto"/>
        <w:rPr>
          <w:rFonts w:eastAsia="黑体"/>
          <w:b/>
          <w:sz w:val="30"/>
        </w:rPr>
        <w:sectPr>
          <w:pgSz w:w="11906" w:h="16838"/>
          <w:pgMar w:top="1418" w:right="1418" w:bottom="1713" w:left="1418" w:header="851" w:footer="992" w:gutter="0"/>
          <w:cols w:space="720" w:num="1"/>
          <w:docGrid w:linePitch="312" w:charSpace="0"/>
        </w:sectPr>
      </w:pPr>
    </w:p>
    <w:p>
      <w:pPr>
        <w:spacing w:line="360" w:lineRule="auto"/>
        <w:rPr>
          <w:rFonts w:eastAsia="黑体"/>
          <w:b/>
          <w:sz w:val="30"/>
        </w:rPr>
      </w:pPr>
      <w:r>
        <w:rPr>
          <w:rFonts w:eastAsia="黑体"/>
          <w:b/>
          <w:sz w:val="30"/>
        </w:rPr>
        <w:t>评价适用标准</w:t>
      </w:r>
    </w:p>
    <w:tbl>
      <w:tblPr>
        <w:tblStyle w:val="30"/>
        <w:tblW w:w="928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95"/>
        <w:gridCol w:w="88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393" w:hRule="atLeast"/>
          <w:jc w:val="center"/>
        </w:trPr>
        <w:tc>
          <w:tcPr>
            <w:tcW w:w="395" w:type="dxa"/>
            <w:vAlign w:val="center"/>
          </w:tcPr>
          <w:p>
            <w:pPr>
              <w:spacing w:line="380" w:lineRule="exact"/>
              <w:jc w:val="center"/>
              <w:rPr>
                <w:b/>
                <w:bCs/>
                <w:szCs w:val="21"/>
              </w:rPr>
            </w:pPr>
            <w:r>
              <w:rPr>
                <w:b/>
                <w:bCs/>
                <w:szCs w:val="21"/>
              </w:rPr>
              <w:t>环</w:t>
            </w:r>
          </w:p>
          <w:p>
            <w:pPr>
              <w:spacing w:line="380" w:lineRule="exact"/>
              <w:jc w:val="center"/>
              <w:rPr>
                <w:b/>
                <w:bCs/>
                <w:szCs w:val="21"/>
              </w:rPr>
            </w:pPr>
            <w:r>
              <w:rPr>
                <w:b/>
                <w:bCs/>
                <w:szCs w:val="21"/>
              </w:rPr>
              <w:t>境</w:t>
            </w:r>
          </w:p>
          <w:p>
            <w:pPr>
              <w:spacing w:line="380" w:lineRule="exact"/>
              <w:jc w:val="center"/>
              <w:rPr>
                <w:b/>
                <w:bCs/>
                <w:szCs w:val="21"/>
              </w:rPr>
            </w:pPr>
            <w:r>
              <w:rPr>
                <w:b/>
                <w:bCs/>
                <w:szCs w:val="21"/>
              </w:rPr>
              <w:t>质</w:t>
            </w:r>
          </w:p>
          <w:p>
            <w:pPr>
              <w:spacing w:line="380" w:lineRule="exact"/>
              <w:jc w:val="center"/>
              <w:rPr>
                <w:b/>
                <w:bCs/>
                <w:szCs w:val="21"/>
              </w:rPr>
            </w:pPr>
            <w:r>
              <w:rPr>
                <w:b/>
                <w:bCs/>
                <w:szCs w:val="21"/>
              </w:rPr>
              <w:t>量</w:t>
            </w:r>
          </w:p>
          <w:p>
            <w:pPr>
              <w:spacing w:line="380" w:lineRule="exact"/>
              <w:jc w:val="center"/>
              <w:rPr>
                <w:b/>
                <w:bCs/>
                <w:szCs w:val="21"/>
              </w:rPr>
            </w:pPr>
            <w:r>
              <w:rPr>
                <w:b/>
                <w:bCs/>
                <w:szCs w:val="21"/>
              </w:rPr>
              <w:t>标</w:t>
            </w:r>
          </w:p>
          <w:p>
            <w:pPr>
              <w:spacing w:line="380" w:lineRule="exact"/>
              <w:jc w:val="center"/>
              <w:rPr>
                <w:b/>
                <w:bCs/>
                <w:szCs w:val="21"/>
              </w:rPr>
            </w:pPr>
            <w:r>
              <w:rPr>
                <w:b/>
                <w:bCs/>
                <w:szCs w:val="21"/>
              </w:rPr>
              <w:t>准</w:t>
            </w:r>
          </w:p>
          <w:p>
            <w:pPr>
              <w:spacing w:line="360" w:lineRule="auto"/>
              <w:jc w:val="center"/>
              <w:rPr>
                <w:sz w:val="28"/>
              </w:rPr>
            </w:pPr>
          </w:p>
        </w:tc>
        <w:tc>
          <w:tcPr>
            <w:tcW w:w="8891" w:type="dxa"/>
          </w:tcPr>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480" w:firstLineChars="200"/>
              <w:textAlignment w:val="auto"/>
              <w:rPr>
                <w:sz w:val="24"/>
              </w:rPr>
            </w:pPr>
            <w:r>
              <w:rPr>
                <w:sz w:val="24"/>
              </w:rPr>
              <w:t>环境空气</w:t>
            </w:r>
          </w:p>
          <w:p>
            <w:pPr>
              <w:keepNext w:val="0"/>
              <w:keepLines w:val="0"/>
              <w:pageBreakBefore w:val="0"/>
              <w:widowControl w:val="0"/>
              <w:kinsoku/>
              <w:wordWrap/>
              <w:overflowPunct/>
              <w:topLinePunct w:val="0"/>
              <w:autoSpaceDE/>
              <w:autoSpaceDN/>
              <w:bidi w:val="0"/>
              <w:adjustRightInd/>
              <w:snapToGrid/>
              <w:spacing w:line="480" w:lineRule="exact"/>
              <w:textAlignment w:val="auto"/>
              <w:rPr>
                <w:sz w:val="24"/>
              </w:rPr>
            </w:pPr>
            <w:r>
              <w:rPr>
                <w:sz w:val="24"/>
              </w:rPr>
              <w:t xml:space="preserve">   </w:t>
            </w:r>
            <w:r>
              <w:rPr>
                <w:sz w:val="24"/>
                <w:szCs w:val="28"/>
              </w:rPr>
              <w:t>本项目所处区域</w:t>
            </w:r>
            <w:r>
              <w:rPr>
                <w:sz w:val="24"/>
              </w:rPr>
              <w:t>属于二类环境空气功能区，TSP、PM</w:t>
            </w:r>
            <w:r>
              <w:rPr>
                <w:sz w:val="24"/>
                <w:vertAlign w:val="subscript"/>
              </w:rPr>
              <w:t>10</w:t>
            </w:r>
            <w:r>
              <w:rPr>
                <w:sz w:val="24"/>
              </w:rPr>
              <w:t>、SO</w:t>
            </w:r>
            <w:r>
              <w:rPr>
                <w:sz w:val="24"/>
                <w:vertAlign w:val="subscript"/>
              </w:rPr>
              <w:t>2</w:t>
            </w:r>
            <w:r>
              <w:rPr>
                <w:sz w:val="24"/>
              </w:rPr>
              <w:t>、NO</w:t>
            </w:r>
            <w:r>
              <w:rPr>
                <w:sz w:val="24"/>
                <w:vertAlign w:val="subscript"/>
              </w:rPr>
              <w:t>2</w:t>
            </w:r>
            <w:r>
              <w:rPr>
                <w:sz w:val="24"/>
              </w:rPr>
              <w:t>执行《环境空气质量标准》（GB3095-2012）中的二级标准。颗粒物</w:t>
            </w:r>
            <w:r>
              <w:rPr>
                <w:sz w:val="24"/>
                <w:szCs w:val="32"/>
              </w:rPr>
              <w:t>参照</w:t>
            </w:r>
            <w:r>
              <w:rPr>
                <w:bCs/>
                <w:sz w:val="24"/>
              </w:rPr>
              <w:t>大气污染物综合排放标准》（GB16297-1996）中颗粒物</w:t>
            </w:r>
            <w:r>
              <w:rPr>
                <w:sz w:val="24"/>
                <w:szCs w:val="32"/>
              </w:rPr>
              <w:t>中的限值</w:t>
            </w:r>
            <w:r>
              <w:rPr>
                <w:sz w:val="24"/>
              </w:rPr>
              <w:t>。相关数值见表1</w:t>
            </w:r>
            <w:r>
              <w:rPr>
                <w:rFonts w:hint="eastAsia"/>
                <w:sz w:val="24"/>
                <w:lang w:val="en-US" w:eastAsia="zh-CN"/>
              </w:rPr>
              <w:t>7</w:t>
            </w:r>
            <w:r>
              <w:rPr>
                <w:sz w:val="24"/>
              </w:rPr>
              <w:t>。</w:t>
            </w:r>
          </w:p>
          <w:p>
            <w:pPr>
              <w:keepNext w:val="0"/>
              <w:keepLines w:val="0"/>
              <w:pageBreakBefore w:val="0"/>
              <w:widowControl w:val="0"/>
              <w:kinsoku/>
              <w:wordWrap/>
              <w:overflowPunct/>
              <w:topLinePunct w:val="0"/>
              <w:autoSpaceDE/>
              <w:autoSpaceDN/>
              <w:bidi w:val="0"/>
              <w:adjustRightInd/>
              <w:snapToGrid/>
              <w:jc w:val="center"/>
              <w:textAlignment w:val="auto"/>
              <w:rPr>
                <w:rFonts w:eastAsia="黑体"/>
                <w:bCs/>
                <w:szCs w:val="21"/>
              </w:rPr>
            </w:pPr>
            <w:r>
              <w:rPr>
                <w:b/>
                <w:bCs/>
                <w:sz w:val="21"/>
                <w:szCs w:val="21"/>
              </w:rPr>
              <w:t>表1</w:t>
            </w:r>
            <w:r>
              <w:rPr>
                <w:rFonts w:hint="eastAsia"/>
                <w:b/>
                <w:bCs/>
                <w:sz w:val="21"/>
                <w:szCs w:val="21"/>
                <w:lang w:val="en-US" w:eastAsia="zh-CN"/>
              </w:rPr>
              <w:t>7</w:t>
            </w:r>
            <w:r>
              <w:rPr>
                <w:b/>
                <w:bCs/>
                <w:sz w:val="21"/>
                <w:szCs w:val="21"/>
              </w:rPr>
              <w:t xml:space="preserve">   环境空气质量评价标准 </w:t>
            </w:r>
            <w:r>
              <w:rPr>
                <w:b/>
                <w:bCs/>
                <w:sz w:val="24"/>
              </w:rPr>
              <w:t xml:space="preserve"> </w:t>
            </w:r>
            <w:r>
              <w:rPr>
                <w:rFonts w:eastAsia="黑体"/>
                <w:bCs/>
                <w:szCs w:val="21"/>
              </w:rPr>
              <w:t xml:space="preserve">   </w:t>
            </w:r>
          </w:p>
          <w:tbl>
            <w:tblPr>
              <w:tblStyle w:val="30"/>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000"/>
              <w:gridCol w:w="1138"/>
              <w:gridCol w:w="1285"/>
              <w:gridCol w:w="3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1398" w:type="dxa"/>
                  <w:vAlign w:val="center"/>
                </w:tcPr>
                <w:p>
                  <w:pPr>
                    <w:jc w:val="center"/>
                  </w:pPr>
                  <w:r>
                    <w:t>污染物名称</w:t>
                  </w:r>
                </w:p>
              </w:tc>
              <w:tc>
                <w:tcPr>
                  <w:tcW w:w="1000" w:type="dxa"/>
                  <w:vAlign w:val="center"/>
                </w:tcPr>
                <w:p>
                  <w:pPr>
                    <w:jc w:val="center"/>
                  </w:pPr>
                  <w:r>
                    <w:t>年平均</w:t>
                  </w:r>
                </w:p>
              </w:tc>
              <w:tc>
                <w:tcPr>
                  <w:tcW w:w="1138" w:type="dxa"/>
                  <w:vAlign w:val="center"/>
                </w:tcPr>
                <w:p>
                  <w:pPr>
                    <w:jc w:val="center"/>
                  </w:pPr>
                  <w:r>
                    <w:t>24小时平均</w:t>
                  </w:r>
                </w:p>
              </w:tc>
              <w:tc>
                <w:tcPr>
                  <w:tcW w:w="1285" w:type="dxa"/>
                  <w:vAlign w:val="center"/>
                </w:tcPr>
                <w:p>
                  <w:pPr>
                    <w:jc w:val="center"/>
                  </w:pPr>
                  <w:r>
                    <w:t>1小时平均</w:t>
                  </w:r>
                </w:p>
              </w:tc>
              <w:tc>
                <w:tcPr>
                  <w:tcW w:w="3844" w:type="dxa"/>
                  <w:vAlign w:val="center"/>
                </w:tcPr>
                <w:p>
                  <w:pPr>
                    <w:jc w:val="center"/>
                  </w:pPr>
                  <w: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 w:hRule="atLeast"/>
              </w:trPr>
              <w:tc>
                <w:tcPr>
                  <w:tcW w:w="1398" w:type="dxa"/>
                  <w:vAlign w:val="center"/>
                </w:tcPr>
                <w:p>
                  <w:pPr>
                    <w:jc w:val="center"/>
                  </w:pPr>
                  <w:r>
                    <w:t>TSP</w:t>
                  </w:r>
                </w:p>
              </w:tc>
              <w:tc>
                <w:tcPr>
                  <w:tcW w:w="1000" w:type="dxa"/>
                  <w:vAlign w:val="center"/>
                </w:tcPr>
                <w:p>
                  <w:pPr>
                    <w:jc w:val="center"/>
                  </w:pPr>
                  <w:r>
                    <w:t>200</w:t>
                  </w:r>
                </w:p>
              </w:tc>
              <w:tc>
                <w:tcPr>
                  <w:tcW w:w="1138" w:type="dxa"/>
                  <w:vAlign w:val="center"/>
                </w:tcPr>
                <w:p>
                  <w:pPr>
                    <w:jc w:val="center"/>
                  </w:pPr>
                  <w:r>
                    <w:t>300</w:t>
                  </w:r>
                </w:p>
              </w:tc>
              <w:tc>
                <w:tcPr>
                  <w:tcW w:w="1285" w:type="dxa"/>
                  <w:vAlign w:val="center"/>
                </w:tcPr>
                <w:p>
                  <w:pPr>
                    <w:spacing w:line="340" w:lineRule="exact"/>
                    <w:jc w:val="center"/>
                  </w:pPr>
                  <w:r>
                    <w:t>--</w:t>
                  </w:r>
                </w:p>
              </w:tc>
              <w:tc>
                <w:tcPr>
                  <w:tcW w:w="3844" w:type="dxa"/>
                  <w:vMerge w:val="restart"/>
                  <w:vAlign w:val="center"/>
                </w:tcPr>
                <w:p>
                  <w:pPr>
                    <w:spacing w:line="340" w:lineRule="exact"/>
                    <w:jc w:val="center"/>
                  </w:pPr>
                  <w:r>
                    <w:t>采用GB3095-2012《环境空气质量标准》中的二级标准数值  单位：</w:t>
                  </w:r>
                  <w:r>
                    <w:rPr>
                      <w:rFonts w:eastAsia="黑体"/>
                      <w:bCs/>
                      <w:szCs w:val="21"/>
                    </w:rPr>
                    <w:t>μg/m</w:t>
                  </w:r>
                  <w:r>
                    <w:rPr>
                      <w:rFonts w:eastAsia="黑体"/>
                      <w:bCs/>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 w:hRule="atLeast"/>
              </w:trPr>
              <w:tc>
                <w:tcPr>
                  <w:tcW w:w="1398" w:type="dxa"/>
                  <w:vAlign w:val="center"/>
                </w:tcPr>
                <w:p>
                  <w:pPr>
                    <w:jc w:val="center"/>
                  </w:pPr>
                  <w:r>
                    <w:t>SO</w:t>
                  </w:r>
                  <w:r>
                    <w:rPr>
                      <w:vertAlign w:val="subscript"/>
                    </w:rPr>
                    <w:t>2</w:t>
                  </w:r>
                </w:p>
              </w:tc>
              <w:tc>
                <w:tcPr>
                  <w:tcW w:w="1000" w:type="dxa"/>
                  <w:vAlign w:val="center"/>
                </w:tcPr>
                <w:p>
                  <w:pPr>
                    <w:jc w:val="center"/>
                  </w:pPr>
                  <w:r>
                    <w:t>60</w:t>
                  </w:r>
                </w:p>
              </w:tc>
              <w:tc>
                <w:tcPr>
                  <w:tcW w:w="1138" w:type="dxa"/>
                  <w:vAlign w:val="center"/>
                </w:tcPr>
                <w:p>
                  <w:pPr>
                    <w:jc w:val="center"/>
                  </w:pPr>
                  <w:r>
                    <w:t>150</w:t>
                  </w:r>
                </w:p>
              </w:tc>
              <w:tc>
                <w:tcPr>
                  <w:tcW w:w="1285" w:type="dxa"/>
                  <w:vAlign w:val="center"/>
                </w:tcPr>
                <w:p>
                  <w:pPr>
                    <w:spacing w:line="340" w:lineRule="exact"/>
                    <w:jc w:val="center"/>
                  </w:pPr>
                  <w:r>
                    <w:t>500</w:t>
                  </w:r>
                </w:p>
              </w:tc>
              <w:tc>
                <w:tcPr>
                  <w:tcW w:w="384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 w:hRule="atLeast"/>
              </w:trPr>
              <w:tc>
                <w:tcPr>
                  <w:tcW w:w="1398" w:type="dxa"/>
                  <w:vAlign w:val="center"/>
                </w:tcPr>
                <w:p>
                  <w:pPr>
                    <w:jc w:val="center"/>
                  </w:pPr>
                  <w:r>
                    <w:t>PM</w:t>
                  </w:r>
                  <w:r>
                    <w:rPr>
                      <w:vertAlign w:val="subscript"/>
                    </w:rPr>
                    <w:t>10</w:t>
                  </w:r>
                </w:p>
              </w:tc>
              <w:tc>
                <w:tcPr>
                  <w:tcW w:w="1000" w:type="dxa"/>
                  <w:vAlign w:val="center"/>
                </w:tcPr>
                <w:p>
                  <w:pPr>
                    <w:jc w:val="center"/>
                  </w:pPr>
                  <w:r>
                    <w:t>70</w:t>
                  </w:r>
                </w:p>
              </w:tc>
              <w:tc>
                <w:tcPr>
                  <w:tcW w:w="1138" w:type="dxa"/>
                  <w:vAlign w:val="center"/>
                </w:tcPr>
                <w:p>
                  <w:pPr>
                    <w:jc w:val="center"/>
                  </w:pPr>
                  <w:r>
                    <w:t>150</w:t>
                  </w:r>
                </w:p>
              </w:tc>
              <w:tc>
                <w:tcPr>
                  <w:tcW w:w="1285" w:type="dxa"/>
                  <w:vAlign w:val="center"/>
                </w:tcPr>
                <w:p>
                  <w:pPr>
                    <w:spacing w:line="340" w:lineRule="exact"/>
                    <w:jc w:val="center"/>
                  </w:pPr>
                  <w:r>
                    <w:t>--</w:t>
                  </w:r>
                </w:p>
              </w:tc>
              <w:tc>
                <w:tcPr>
                  <w:tcW w:w="384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 w:hRule="atLeast"/>
              </w:trPr>
              <w:tc>
                <w:tcPr>
                  <w:tcW w:w="1398" w:type="dxa"/>
                  <w:vAlign w:val="center"/>
                </w:tcPr>
                <w:p>
                  <w:pPr>
                    <w:jc w:val="center"/>
                  </w:pPr>
                  <w:r>
                    <w:t>NO</w:t>
                  </w:r>
                  <w:r>
                    <w:rPr>
                      <w:vertAlign w:val="subscript"/>
                    </w:rPr>
                    <w:t>2</w:t>
                  </w:r>
                </w:p>
              </w:tc>
              <w:tc>
                <w:tcPr>
                  <w:tcW w:w="1000" w:type="dxa"/>
                  <w:vAlign w:val="center"/>
                </w:tcPr>
                <w:p>
                  <w:pPr>
                    <w:jc w:val="center"/>
                  </w:pPr>
                  <w:r>
                    <w:t>40</w:t>
                  </w:r>
                </w:p>
              </w:tc>
              <w:tc>
                <w:tcPr>
                  <w:tcW w:w="1138" w:type="dxa"/>
                  <w:vAlign w:val="center"/>
                </w:tcPr>
                <w:p>
                  <w:pPr>
                    <w:jc w:val="center"/>
                  </w:pPr>
                  <w:r>
                    <w:t>80</w:t>
                  </w:r>
                </w:p>
              </w:tc>
              <w:tc>
                <w:tcPr>
                  <w:tcW w:w="1285" w:type="dxa"/>
                  <w:vAlign w:val="center"/>
                </w:tcPr>
                <w:p>
                  <w:pPr>
                    <w:spacing w:line="340" w:lineRule="exact"/>
                    <w:jc w:val="center"/>
                  </w:pPr>
                  <w:r>
                    <w:t>200</w:t>
                  </w:r>
                </w:p>
              </w:tc>
              <w:tc>
                <w:tcPr>
                  <w:tcW w:w="384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 w:hRule="atLeast"/>
              </w:trPr>
              <w:tc>
                <w:tcPr>
                  <w:tcW w:w="1398" w:type="dxa"/>
                  <w:vAlign w:val="center"/>
                </w:tcPr>
                <w:p>
                  <w:pPr>
                    <w:jc w:val="center"/>
                  </w:pPr>
                  <w:r>
                    <w:t>颗粒物</w:t>
                  </w:r>
                </w:p>
              </w:tc>
              <w:tc>
                <w:tcPr>
                  <w:tcW w:w="1000" w:type="dxa"/>
                  <w:vAlign w:val="center"/>
                </w:tcPr>
                <w:p>
                  <w:pPr>
                    <w:jc w:val="center"/>
                  </w:pPr>
                  <w:r>
                    <w:t>--</w:t>
                  </w:r>
                </w:p>
              </w:tc>
              <w:tc>
                <w:tcPr>
                  <w:tcW w:w="1138" w:type="dxa"/>
                  <w:vAlign w:val="center"/>
                </w:tcPr>
                <w:p>
                  <w:pPr>
                    <w:jc w:val="center"/>
                  </w:pPr>
                  <w:r>
                    <w:t>--</w:t>
                  </w:r>
                </w:p>
              </w:tc>
              <w:tc>
                <w:tcPr>
                  <w:tcW w:w="1285" w:type="dxa"/>
                  <w:vAlign w:val="center"/>
                </w:tcPr>
                <w:p>
                  <w:pPr>
                    <w:jc w:val="center"/>
                  </w:pPr>
                  <w:r>
                    <w:t>1.0</w:t>
                  </w:r>
                </w:p>
              </w:tc>
              <w:tc>
                <w:tcPr>
                  <w:tcW w:w="3844" w:type="dxa"/>
                  <w:vAlign w:val="center"/>
                </w:tcPr>
                <w:p>
                  <w:pPr>
                    <w:spacing w:line="340" w:lineRule="exact"/>
                    <w:jc w:val="center"/>
                  </w:pPr>
                  <w:r>
                    <w:t>参照</w:t>
                  </w:r>
                  <w:r>
                    <w:rPr>
                      <w:bCs/>
                      <w:szCs w:val="21"/>
                    </w:rPr>
                    <w:t>大气污染物综合排放标准》（GB16297-1996）中颗粒物</w:t>
                  </w:r>
                  <w:r>
                    <w:t>中的限值    单位：mg/Nm</w:t>
                  </w:r>
                  <w:r>
                    <w:rPr>
                      <w:vertAlign w:val="superscript"/>
                    </w:rPr>
                    <w:t>3</w:t>
                  </w:r>
                </w:p>
              </w:tc>
            </w:tr>
          </w:tbl>
          <w:p>
            <w:pPr>
              <w:keepNext w:val="0"/>
              <w:keepLines w:val="0"/>
              <w:pageBreakBefore w:val="0"/>
              <w:numPr>
                <w:ilvl w:val="0"/>
                <w:numId w:val="4"/>
              </w:numPr>
              <w:kinsoku/>
              <w:wordWrap/>
              <w:overflowPunct/>
              <w:topLinePunct w:val="0"/>
              <w:autoSpaceDE/>
              <w:autoSpaceDN/>
              <w:bidi w:val="0"/>
              <w:snapToGrid/>
              <w:spacing w:line="480" w:lineRule="exact"/>
              <w:ind w:firstLine="480" w:firstLineChars="200"/>
              <w:textAlignment w:val="auto"/>
              <w:rPr>
                <w:sz w:val="24"/>
              </w:rPr>
            </w:pPr>
            <w:r>
              <w:rPr>
                <w:sz w:val="24"/>
              </w:rPr>
              <w:t>地表水</w:t>
            </w:r>
          </w:p>
          <w:p>
            <w:pPr>
              <w:pStyle w:val="167"/>
              <w:keepNext w:val="0"/>
              <w:keepLines w:val="0"/>
              <w:pageBreakBefore w:val="0"/>
              <w:kinsoku/>
              <w:wordWrap/>
              <w:overflowPunct/>
              <w:topLinePunct w:val="0"/>
              <w:autoSpaceDE/>
              <w:autoSpaceDN/>
              <w:bidi w:val="0"/>
              <w:snapToGrid/>
              <w:spacing w:line="480" w:lineRule="exact"/>
              <w:ind w:firstLine="480"/>
              <w:textAlignment w:val="auto"/>
              <w:rPr>
                <w:sz w:val="24"/>
              </w:rPr>
            </w:pPr>
            <w:r>
              <w:rPr>
                <w:rFonts w:ascii="Times New Roman" w:hAnsi="Times New Roman"/>
              </w:rPr>
              <w:t>根据 《山西省地表水水环境功能区划》（DB14/67-2014），</w:t>
            </w:r>
            <w:r>
              <w:rPr>
                <w:rFonts w:hint="eastAsia"/>
              </w:rPr>
              <w:t>本项目所在区域地表水为南云中河</w:t>
            </w:r>
            <w:r>
              <w:rPr>
                <w:rFonts w:ascii="Times New Roman" w:hAnsi="Times New Roman"/>
              </w:rPr>
              <w:t>，水环境功能为</w:t>
            </w:r>
            <w:r>
              <w:rPr>
                <w:rFonts w:hint="eastAsia" w:ascii="Times New Roman" w:hAnsi="Times New Roman"/>
                <w:lang w:eastAsia="zh-CN"/>
              </w:rPr>
              <w:t>工业</w:t>
            </w:r>
            <w:r>
              <w:rPr>
                <w:rFonts w:ascii="Times New Roman" w:hAnsi="Times New Roman"/>
              </w:rPr>
              <w:t>用水保护，水质要求为</w:t>
            </w:r>
            <w:r>
              <w:rPr>
                <w:rFonts w:hint="eastAsia" w:ascii="宋体" w:hAnsi="宋体" w:cs="宋体"/>
              </w:rPr>
              <w:t>Ⅳ</w:t>
            </w:r>
            <w:r>
              <w:rPr>
                <w:rFonts w:ascii="Times New Roman" w:hAnsi="Times New Roman"/>
              </w:rPr>
              <w:t>类，本区地表水环境执行《地表水环境质量标准》（GB3838-2002）中</w:t>
            </w:r>
            <w:r>
              <w:rPr>
                <w:rFonts w:hint="eastAsia" w:ascii="宋体" w:hAnsi="宋体" w:cs="宋体"/>
              </w:rPr>
              <w:t>Ⅳ</w:t>
            </w:r>
            <w:r>
              <w:rPr>
                <w:rFonts w:ascii="Times New Roman" w:hAnsi="Times New Roman"/>
              </w:rPr>
              <w:t>类标准</w:t>
            </w:r>
            <w:r>
              <w:rPr>
                <w:rFonts w:hint="eastAsia" w:ascii="Times New Roman" w:hAnsi="Times New Roman"/>
                <w:lang w:eastAsia="zh-CN"/>
              </w:rPr>
              <w:t>，</w:t>
            </w:r>
            <w:r>
              <w:rPr>
                <w:sz w:val="24"/>
              </w:rPr>
              <w:t>标准值见表</w:t>
            </w:r>
            <w:r>
              <w:rPr>
                <w:rFonts w:hint="eastAsia"/>
                <w:sz w:val="24"/>
              </w:rPr>
              <w:t>1</w:t>
            </w:r>
            <w:r>
              <w:rPr>
                <w:rFonts w:hint="eastAsia"/>
                <w:sz w:val="24"/>
                <w:lang w:val="en-US" w:eastAsia="zh-CN"/>
              </w:rPr>
              <w:t>8</w:t>
            </w:r>
            <w:r>
              <w:rPr>
                <w:rFonts w:hint="eastAsia"/>
                <w:sz w:val="24"/>
              </w:rPr>
              <w:t>。</w:t>
            </w:r>
          </w:p>
          <w:p>
            <w:pPr>
              <w:spacing w:line="480" w:lineRule="exact"/>
              <w:ind w:firstLine="462"/>
              <w:jc w:val="center"/>
              <w:rPr>
                <w:b/>
                <w:bCs/>
                <w:sz w:val="21"/>
                <w:szCs w:val="21"/>
              </w:rPr>
            </w:pPr>
            <w:r>
              <w:rPr>
                <w:b/>
                <w:bCs/>
                <w:sz w:val="21"/>
                <w:szCs w:val="21"/>
              </w:rPr>
              <w:t>表1</w:t>
            </w:r>
            <w:r>
              <w:rPr>
                <w:rFonts w:hint="eastAsia"/>
                <w:b/>
                <w:bCs/>
                <w:sz w:val="21"/>
                <w:szCs w:val="21"/>
                <w:lang w:val="en-US" w:eastAsia="zh-CN"/>
              </w:rPr>
              <w:t>8</w:t>
            </w:r>
            <w:r>
              <w:rPr>
                <w:b/>
                <w:bCs/>
                <w:sz w:val="21"/>
                <w:szCs w:val="21"/>
              </w:rPr>
              <w:t xml:space="preserve">  《地表水环境质量标准》Ⅳ类水质标准</w:t>
            </w:r>
          </w:p>
          <w:tbl>
            <w:tblPr>
              <w:tblStyle w:val="30"/>
              <w:tblW w:w="8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383"/>
              <w:gridCol w:w="1186"/>
              <w:gridCol w:w="1384"/>
              <w:gridCol w:w="13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16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污染物</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pH</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硫化物</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COD</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BOD</w:t>
                  </w:r>
                  <w:r>
                    <w:rPr>
                      <w:sz w:val="21"/>
                      <w:szCs w:val="21"/>
                      <w:vertAlign w:val="subscript"/>
                    </w:rPr>
                    <w:t>5</w:t>
                  </w: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6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标准值</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6-9</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≤0.1</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≤30</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≤3</w:t>
                  </w: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6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污染物</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总磷</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氟化物</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石油类</w:t>
                  </w:r>
                </w:p>
              </w:tc>
              <w:tc>
                <w:tcPr>
                  <w:tcW w:w="30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right="-57"/>
                    <w:jc w:val="center"/>
                    <w:textAlignment w:val="auto"/>
                    <w:rPr>
                      <w:sz w:val="21"/>
                      <w:szCs w:val="21"/>
                    </w:rPr>
                  </w:pPr>
                  <w:r>
                    <w:rPr>
                      <w:sz w:val="21"/>
                      <w:szCs w:val="21"/>
                    </w:rPr>
                    <w:t>阴离子表面活性剂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6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标准值</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≤0.5</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≤1.5</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≤0.5</w:t>
                  </w:r>
                </w:p>
              </w:tc>
              <w:tc>
                <w:tcPr>
                  <w:tcW w:w="30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right="-57"/>
                    <w:jc w:val="center"/>
                    <w:textAlignment w:val="auto"/>
                    <w:rPr>
                      <w:sz w:val="21"/>
                      <w:szCs w:val="21"/>
                    </w:rPr>
                  </w:pPr>
                  <w:r>
                    <w:rPr>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866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right="-57"/>
                    <w:jc w:val="center"/>
                    <w:textAlignment w:val="auto"/>
                    <w:rPr>
                      <w:sz w:val="21"/>
                      <w:szCs w:val="21"/>
                    </w:rPr>
                  </w:pPr>
                  <w:r>
                    <w:rPr>
                      <w:sz w:val="21"/>
                      <w:szCs w:val="21"/>
                    </w:rPr>
                    <w:t>备注：pH无量纲，其他单位为mg/L</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3、地下水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项目所在区域执行《地下水质量标准》（GB/T14848-2017）中的Ⅲ类标准。具体数据见表1</w:t>
            </w:r>
            <w:r>
              <w:rPr>
                <w:rFonts w:hint="eastAsia"/>
                <w:sz w:val="24"/>
                <w:lang w:val="en-US" w:eastAsia="zh-CN"/>
              </w:rPr>
              <w:t>9</w:t>
            </w:r>
            <w:r>
              <w:rPr>
                <w:sz w:val="24"/>
              </w:rPr>
              <w:t>。</w:t>
            </w:r>
          </w:p>
          <w:p>
            <w:pPr>
              <w:spacing w:line="480" w:lineRule="exact"/>
              <w:ind w:firstLine="462"/>
              <w:jc w:val="center"/>
              <w:rPr>
                <w:b/>
                <w:bCs/>
                <w:sz w:val="21"/>
                <w:szCs w:val="21"/>
              </w:rPr>
            </w:pPr>
          </w:p>
          <w:p>
            <w:pPr>
              <w:spacing w:line="480" w:lineRule="exact"/>
              <w:ind w:firstLine="462"/>
              <w:jc w:val="center"/>
              <w:rPr>
                <w:b/>
                <w:bCs/>
                <w:sz w:val="21"/>
                <w:szCs w:val="21"/>
              </w:rPr>
            </w:pPr>
          </w:p>
          <w:p>
            <w:pPr>
              <w:spacing w:line="480" w:lineRule="exact"/>
              <w:ind w:firstLine="462"/>
              <w:jc w:val="center"/>
              <w:rPr>
                <w:b/>
                <w:bCs/>
                <w:sz w:val="21"/>
                <w:szCs w:val="21"/>
              </w:rPr>
            </w:pPr>
          </w:p>
          <w:p>
            <w:pPr>
              <w:spacing w:line="480" w:lineRule="exact"/>
              <w:ind w:firstLine="462"/>
              <w:jc w:val="center"/>
              <w:rPr>
                <w:b/>
                <w:bCs/>
                <w:sz w:val="21"/>
                <w:szCs w:val="21"/>
              </w:rPr>
            </w:pPr>
          </w:p>
          <w:p>
            <w:pPr>
              <w:spacing w:line="480" w:lineRule="exact"/>
              <w:ind w:firstLine="462"/>
              <w:jc w:val="center"/>
              <w:rPr>
                <w:b/>
                <w:bCs/>
                <w:sz w:val="21"/>
                <w:szCs w:val="21"/>
              </w:rPr>
            </w:pPr>
            <w:r>
              <w:rPr>
                <w:b/>
                <w:bCs/>
                <w:sz w:val="21"/>
                <w:szCs w:val="21"/>
              </w:rPr>
              <w:t>表1</w:t>
            </w:r>
            <w:r>
              <w:rPr>
                <w:rFonts w:hint="eastAsia"/>
                <w:b/>
                <w:bCs/>
                <w:sz w:val="21"/>
                <w:szCs w:val="21"/>
                <w:lang w:val="en-US" w:eastAsia="zh-CN"/>
              </w:rPr>
              <w:t>9</w:t>
            </w:r>
            <w:r>
              <w:rPr>
                <w:b/>
                <w:bCs/>
                <w:sz w:val="21"/>
                <w:szCs w:val="21"/>
              </w:rPr>
              <w:t xml:space="preserve">    地下水质量标准  单位：mg/L（pH除外）</w:t>
            </w:r>
          </w:p>
          <w:tbl>
            <w:tblPr>
              <w:tblStyle w:val="30"/>
              <w:tblW w:w="8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962"/>
              <w:gridCol w:w="1797"/>
              <w:gridCol w:w="772"/>
              <w:gridCol w:w="1622"/>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序号</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污染物</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标准值（</w:t>
                  </w:r>
                  <w:r>
                    <w:rPr>
                      <w:bCs/>
                      <w:sz w:val="21"/>
                      <w:szCs w:val="21"/>
                    </w:rPr>
                    <w:fldChar w:fldCharType="begin"/>
                  </w:r>
                  <w:r>
                    <w:rPr>
                      <w:bCs/>
                      <w:sz w:val="21"/>
                      <w:szCs w:val="21"/>
                    </w:rPr>
                    <w:instrText xml:space="preserve"> = 3 \* ROMAN </w:instrText>
                  </w:r>
                  <w:r>
                    <w:rPr>
                      <w:bCs/>
                      <w:sz w:val="21"/>
                      <w:szCs w:val="21"/>
                    </w:rPr>
                    <w:fldChar w:fldCharType="separate"/>
                  </w:r>
                  <w:r>
                    <w:rPr>
                      <w:bCs/>
                      <w:sz w:val="21"/>
                      <w:szCs w:val="21"/>
                    </w:rPr>
                    <w:t>III</w:t>
                  </w:r>
                  <w:r>
                    <w:rPr>
                      <w:bCs/>
                      <w:sz w:val="21"/>
                      <w:szCs w:val="21"/>
                    </w:rPr>
                    <w:fldChar w:fldCharType="end"/>
                  </w:r>
                  <w:r>
                    <w:rPr>
                      <w:bCs/>
                      <w:sz w:val="21"/>
                      <w:szCs w:val="21"/>
                    </w:rPr>
                    <w:t>类）</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序号</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污染物</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标准值（</w:t>
                  </w:r>
                  <w:r>
                    <w:rPr>
                      <w:bCs/>
                      <w:sz w:val="21"/>
                      <w:szCs w:val="21"/>
                    </w:rPr>
                    <w:fldChar w:fldCharType="begin"/>
                  </w:r>
                  <w:r>
                    <w:rPr>
                      <w:bCs/>
                      <w:sz w:val="21"/>
                      <w:szCs w:val="21"/>
                    </w:rPr>
                    <w:instrText xml:space="preserve"> = 3 \* ROMAN </w:instrText>
                  </w:r>
                  <w:r>
                    <w:rPr>
                      <w:bCs/>
                      <w:sz w:val="21"/>
                      <w:szCs w:val="21"/>
                    </w:rPr>
                    <w:fldChar w:fldCharType="separate"/>
                  </w:r>
                  <w:r>
                    <w:rPr>
                      <w:bCs/>
                      <w:sz w:val="21"/>
                      <w:szCs w:val="21"/>
                    </w:rPr>
                    <w:t>III</w:t>
                  </w:r>
                  <w:r>
                    <w:rPr>
                      <w:bCs/>
                      <w:sz w:val="21"/>
                      <w:szCs w:val="21"/>
                    </w:rPr>
                    <w:fldChar w:fldCharType="end"/>
                  </w:r>
                  <w:r>
                    <w:rPr>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pH</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6.5-8.5</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12</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挥发性酚类</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2</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总硬度</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≤450</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13</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氰化物</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3</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氨氮</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≤0.5</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14</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氯化物</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4</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NO</w:t>
                  </w:r>
                  <w:r>
                    <w:rPr>
                      <w:bCs/>
                      <w:sz w:val="21"/>
                      <w:szCs w:val="21"/>
                      <w:vertAlign w:val="subscript"/>
                    </w:rPr>
                    <w:t>3</w:t>
                  </w:r>
                  <w:r>
                    <w:rPr>
                      <w:bCs/>
                      <w:sz w:val="21"/>
                      <w:szCs w:val="21"/>
                    </w:rPr>
                    <w:t>-N</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≤20</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15</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砷</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5</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NO</w:t>
                  </w:r>
                  <w:r>
                    <w:rPr>
                      <w:bCs/>
                      <w:sz w:val="21"/>
                      <w:szCs w:val="21"/>
                      <w:vertAlign w:val="subscript"/>
                    </w:rPr>
                    <w:t>2</w:t>
                  </w:r>
                  <w:r>
                    <w:rPr>
                      <w:bCs/>
                      <w:sz w:val="21"/>
                      <w:szCs w:val="21"/>
                    </w:rPr>
                    <w:t>-N</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16</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汞</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6</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硫酸盐</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≤250</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17</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铬(六价)</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7</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氟化物</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≤1.0</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18</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铅</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8</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sz w:val="21"/>
                      <w:szCs w:val="21"/>
                    </w:rPr>
                    <w:t>耗氧量</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≤3.0</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19</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镉</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9</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溶解性总固体</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≤1000</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20</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铁</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10</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sz w:val="21"/>
                      <w:szCs w:val="21"/>
                    </w:rPr>
                    <w:t>菌落总数，</w:t>
                  </w:r>
                  <w:r>
                    <w:rPr>
                      <w:bCs/>
                      <w:sz w:val="21"/>
                      <w:szCs w:val="21"/>
                    </w:rPr>
                    <w:t>（</w:t>
                  </w:r>
                  <w:r>
                    <w:rPr>
                      <w:sz w:val="21"/>
                      <w:szCs w:val="21"/>
                    </w:rPr>
                    <w:t>CFU/mL</w:t>
                  </w:r>
                  <w:r>
                    <w:rPr>
                      <w:bCs/>
                      <w:sz w:val="21"/>
                      <w:szCs w:val="21"/>
                    </w:rPr>
                    <w:t>)</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≤100</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21</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锰</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7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11</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总大肠菌群（</w:t>
                  </w:r>
                  <w:r>
                    <w:rPr>
                      <w:sz w:val="21"/>
                      <w:szCs w:val="21"/>
                    </w:rPr>
                    <w:t>CFU/100mL</w:t>
                  </w:r>
                  <w:r>
                    <w:rPr>
                      <w:bCs/>
                      <w:sz w:val="21"/>
                      <w:szCs w:val="21"/>
                    </w:rPr>
                    <w:t>)</w:t>
                  </w:r>
                </w:p>
              </w:tc>
              <w:tc>
                <w:tcPr>
                  <w:tcW w:w="1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r>
                    <w:rPr>
                      <w:bCs/>
                      <w:sz w:val="21"/>
                      <w:szCs w:val="21"/>
                    </w:rPr>
                    <w:t>≤3.0</w:t>
                  </w:r>
                </w:p>
              </w:tc>
              <w:tc>
                <w:tcPr>
                  <w:tcW w:w="772"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p>
              </w:tc>
              <w:tc>
                <w:tcPr>
                  <w:tcW w:w="1622"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p>
              </w:tc>
              <w:tc>
                <w:tcPr>
                  <w:tcW w:w="183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 w:val="21"/>
                      <w:szCs w:val="21"/>
                    </w:rPr>
                  </w:pP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4、声环境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szCs w:val="28"/>
              </w:rPr>
              <w:t>本项目处于居住、商业、交通混杂区，</w:t>
            </w:r>
            <w:r>
              <w:rPr>
                <w:bCs/>
                <w:sz w:val="24"/>
              </w:rPr>
              <w:t>声环境功能区划为2类声环境功能区，</w:t>
            </w:r>
            <w:r>
              <w:rPr>
                <w:rFonts w:hint="eastAsia"/>
                <w:sz w:val="24"/>
                <w:lang w:eastAsia="zh-CN"/>
              </w:rPr>
              <w:t>侧为美新公司厂界空地</w:t>
            </w:r>
            <w:r>
              <w:rPr>
                <w:sz w:val="24"/>
              </w:rPr>
              <w:t>，根据</w:t>
            </w:r>
            <w:r>
              <w:rPr>
                <w:bCs/>
                <w:sz w:val="24"/>
              </w:rPr>
              <w:t>《声环境功能区划分技术规范》</w:t>
            </w:r>
            <w:r>
              <w:fldChar w:fldCharType="begin"/>
            </w:r>
            <w:r>
              <w:instrText xml:space="preserve"> HYPERLINK "http://bz.mep.gov.cn/bzwb/wlhj/shjzlbz/201412/W020141211579618213818.pdf" </w:instrText>
            </w:r>
            <w:r>
              <w:fldChar w:fldCharType="separate"/>
            </w:r>
            <w:r>
              <w:rPr>
                <w:bCs/>
                <w:sz w:val="24"/>
              </w:rPr>
              <w:t>(GB/T 15190–2014)</w:t>
            </w:r>
            <w:r>
              <w:rPr>
                <w:bCs/>
                <w:sz w:val="24"/>
              </w:rPr>
              <w:fldChar w:fldCharType="end"/>
            </w:r>
            <w:r>
              <w:rPr>
                <w:bCs/>
                <w:sz w:val="24"/>
              </w:rPr>
              <w:t>，交通干线边界外</w:t>
            </w:r>
            <w:r>
              <w:rPr>
                <w:rFonts w:hint="eastAsia"/>
                <w:bCs/>
                <w:sz w:val="24"/>
              </w:rPr>
              <w:t>3</w:t>
            </w:r>
            <w:r>
              <w:rPr>
                <w:bCs/>
                <w:sz w:val="24"/>
              </w:rPr>
              <w:t>5m范围内区域划分为4a类声环境功能区，故项目</w:t>
            </w:r>
            <w:r>
              <w:rPr>
                <w:rFonts w:hint="eastAsia"/>
                <w:bCs/>
                <w:sz w:val="24"/>
                <w:lang w:eastAsia="zh-CN"/>
              </w:rPr>
              <w:t>南</w:t>
            </w:r>
            <w:r>
              <w:rPr>
                <w:bCs/>
                <w:sz w:val="24"/>
              </w:rPr>
              <w:t>厂界</w:t>
            </w:r>
            <w:r>
              <w:rPr>
                <w:sz w:val="24"/>
              </w:rPr>
              <w:t>执行《声环境质量标准》（GB3096-2008）中4a类标准。其余各厂界执行《声环境质量标准》（GB3096-2008）中2类标准，项目具体数据见表</w:t>
            </w:r>
            <w:r>
              <w:rPr>
                <w:rFonts w:hint="eastAsia"/>
                <w:sz w:val="24"/>
                <w:lang w:val="en-US" w:eastAsia="zh-CN"/>
              </w:rPr>
              <w:t>20</w:t>
            </w:r>
            <w:r>
              <w:rPr>
                <w:sz w:val="24"/>
              </w:rPr>
              <w:t>。</w:t>
            </w:r>
          </w:p>
          <w:p>
            <w:pPr>
              <w:spacing w:line="480" w:lineRule="exact"/>
              <w:ind w:firstLine="462"/>
              <w:jc w:val="center"/>
              <w:rPr>
                <w:b/>
                <w:bCs/>
                <w:sz w:val="21"/>
                <w:szCs w:val="21"/>
              </w:rPr>
            </w:pPr>
            <w:r>
              <w:rPr>
                <w:b/>
                <w:bCs/>
                <w:sz w:val="21"/>
                <w:szCs w:val="21"/>
              </w:rPr>
              <w:t>表</w:t>
            </w:r>
            <w:r>
              <w:rPr>
                <w:rFonts w:hint="eastAsia"/>
                <w:b/>
                <w:bCs/>
                <w:sz w:val="21"/>
                <w:szCs w:val="21"/>
                <w:lang w:val="en-US" w:eastAsia="zh-CN"/>
              </w:rPr>
              <w:t>20</w:t>
            </w:r>
            <w:r>
              <w:rPr>
                <w:b/>
                <w:bCs/>
                <w:sz w:val="21"/>
                <w:szCs w:val="21"/>
              </w:rPr>
              <w:t xml:space="preserve">   环境质量标准   dB（A）</w:t>
            </w:r>
          </w:p>
          <w:tbl>
            <w:tblPr>
              <w:tblStyle w:val="30"/>
              <w:tblW w:w="866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9"/>
              <w:gridCol w:w="3262"/>
              <w:gridCol w:w="33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20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类别</w:t>
                  </w:r>
                </w:p>
              </w:tc>
              <w:tc>
                <w:tcPr>
                  <w:tcW w:w="3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昼间</w:t>
                  </w:r>
                </w:p>
              </w:tc>
              <w:tc>
                <w:tcPr>
                  <w:tcW w:w="33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夜间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jc w:val="center"/>
              </w:trPr>
              <w:tc>
                <w:tcPr>
                  <w:tcW w:w="20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2类</w:t>
                  </w:r>
                </w:p>
              </w:tc>
              <w:tc>
                <w:tcPr>
                  <w:tcW w:w="3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60</w:t>
                  </w:r>
                </w:p>
              </w:tc>
              <w:tc>
                <w:tcPr>
                  <w:tcW w:w="33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jc w:val="center"/>
              </w:trPr>
              <w:tc>
                <w:tcPr>
                  <w:tcW w:w="20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4a类</w:t>
                  </w:r>
                </w:p>
              </w:tc>
              <w:tc>
                <w:tcPr>
                  <w:tcW w:w="32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70</w:t>
                  </w:r>
                </w:p>
              </w:tc>
              <w:tc>
                <w:tcPr>
                  <w:tcW w:w="33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55</w:t>
                  </w:r>
                </w:p>
              </w:tc>
            </w:tr>
          </w:tbl>
          <w:p>
            <w:pPr>
              <w:spacing w:line="360" w:lineRule="auto"/>
              <w:jc w:val="center"/>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15" w:hRule="atLeast"/>
          <w:jc w:val="center"/>
        </w:trPr>
        <w:tc>
          <w:tcPr>
            <w:tcW w:w="395" w:type="dxa"/>
            <w:vAlign w:val="center"/>
          </w:tcPr>
          <w:p>
            <w:pPr>
              <w:spacing w:line="380" w:lineRule="exact"/>
              <w:jc w:val="center"/>
              <w:rPr>
                <w:b/>
                <w:bCs/>
                <w:szCs w:val="21"/>
              </w:rPr>
            </w:pPr>
            <w:r>
              <w:rPr>
                <w:b/>
                <w:bCs/>
                <w:szCs w:val="21"/>
              </w:rPr>
              <w:t>污</w:t>
            </w:r>
          </w:p>
          <w:p>
            <w:pPr>
              <w:spacing w:line="380" w:lineRule="exact"/>
              <w:jc w:val="center"/>
              <w:rPr>
                <w:b/>
                <w:bCs/>
                <w:szCs w:val="21"/>
              </w:rPr>
            </w:pPr>
            <w:r>
              <w:rPr>
                <w:b/>
                <w:bCs/>
                <w:szCs w:val="21"/>
              </w:rPr>
              <w:t>染</w:t>
            </w:r>
          </w:p>
          <w:p>
            <w:pPr>
              <w:spacing w:line="380" w:lineRule="exact"/>
              <w:jc w:val="center"/>
              <w:rPr>
                <w:b/>
                <w:bCs/>
                <w:szCs w:val="21"/>
              </w:rPr>
            </w:pPr>
            <w:r>
              <w:rPr>
                <w:b/>
                <w:bCs/>
                <w:szCs w:val="21"/>
              </w:rPr>
              <w:t>物</w:t>
            </w:r>
          </w:p>
          <w:p>
            <w:pPr>
              <w:spacing w:line="380" w:lineRule="exact"/>
              <w:jc w:val="center"/>
              <w:rPr>
                <w:b/>
                <w:bCs/>
                <w:szCs w:val="21"/>
              </w:rPr>
            </w:pPr>
            <w:r>
              <w:rPr>
                <w:b/>
                <w:bCs/>
                <w:szCs w:val="21"/>
              </w:rPr>
              <w:t>排</w:t>
            </w:r>
          </w:p>
          <w:p>
            <w:pPr>
              <w:spacing w:line="380" w:lineRule="exact"/>
              <w:jc w:val="center"/>
              <w:rPr>
                <w:b/>
                <w:bCs/>
                <w:szCs w:val="21"/>
              </w:rPr>
            </w:pPr>
            <w:r>
              <w:rPr>
                <w:b/>
                <w:bCs/>
                <w:szCs w:val="21"/>
              </w:rPr>
              <w:t>放</w:t>
            </w:r>
          </w:p>
          <w:p>
            <w:pPr>
              <w:spacing w:line="380" w:lineRule="exact"/>
              <w:jc w:val="center"/>
              <w:rPr>
                <w:b/>
                <w:bCs/>
                <w:szCs w:val="21"/>
              </w:rPr>
            </w:pPr>
            <w:r>
              <w:rPr>
                <w:b/>
                <w:bCs/>
                <w:szCs w:val="21"/>
              </w:rPr>
              <w:t>标</w:t>
            </w:r>
          </w:p>
          <w:p>
            <w:pPr>
              <w:spacing w:line="380" w:lineRule="exact"/>
              <w:jc w:val="center"/>
              <w:rPr>
                <w:sz w:val="28"/>
              </w:rPr>
            </w:pPr>
            <w:r>
              <w:rPr>
                <w:b/>
                <w:bCs/>
                <w:szCs w:val="21"/>
              </w:rPr>
              <w:t>准</w:t>
            </w:r>
          </w:p>
        </w:tc>
        <w:tc>
          <w:tcPr>
            <w:tcW w:w="8891" w:type="dxa"/>
          </w:tcPr>
          <w:p>
            <w:pPr>
              <w:keepNext w:val="0"/>
              <w:keepLines w:val="0"/>
              <w:pageBreakBefore w:val="0"/>
              <w:widowControl w:val="0"/>
              <w:kinsoku/>
              <w:wordWrap/>
              <w:overflowPunct/>
              <w:topLinePunct w:val="0"/>
              <w:autoSpaceDE/>
              <w:autoSpaceDN/>
              <w:bidi w:val="0"/>
              <w:adjustRightInd/>
              <w:snapToGrid/>
              <w:spacing w:line="480" w:lineRule="exact"/>
              <w:ind w:firstLine="592" w:firstLineChars="247"/>
              <w:textAlignment w:val="auto"/>
              <w:rPr>
                <w:sz w:val="24"/>
              </w:rPr>
            </w:pPr>
            <w:r>
              <w:rPr>
                <w:sz w:val="24"/>
              </w:rPr>
              <w:t>1、废气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营运期焊接加工</w:t>
            </w:r>
            <w:r>
              <w:rPr>
                <w:sz w:val="24"/>
              </w:rPr>
              <w:t>过程中产生的</w:t>
            </w:r>
            <w:r>
              <w:rPr>
                <w:rFonts w:hint="eastAsia"/>
                <w:sz w:val="24"/>
              </w:rPr>
              <w:t>无组织焊接烟气</w:t>
            </w:r>
            <w:r>
              <w:rPr>
                <w:sz w:val="24"/>
              </w:rPr>
              <w:t>执行《大气污染物综合排放标准》（GB16297-1996）颗粒物无组织排放限值，详见表</w:t>
            </w:r>
            <w:r>
              <w:rPr>
                <w:rFonts w:hint="eastAsia"/>
                <w:sz w:val="24"/>
              </w:rPr>
              <w:t>2</w:t>
            </w:r>
            <w:r>
              <w:rPr>
                <w:rFonts w:hint="eastAsia"/>
                <w:sz w:val="24"/>
                <w:lang w:val="en-US" w:eastAsia="zh-CN"/>
              </w:rPr>
              <w:t>1</w:t>
            </w:r>
            <w:r>
              <w:rPr>
                <w:sz w:val="24"/>
              </w:rPr>
              <w:t>。</w:t>
            </w:r>
          </w:p>
          <w:p>
            <w:pPr>
              <w:spacing w:line="480" w:lineRule="exact"/>
              <w:ind w:firstLine="462"/>
              <w:jc w:val="center"/>
              <w:rPr>
                <w:b/>
                <w:bCs/>
                <w:sz w:val="21"/>
                <w:szCs w:val="21"/>
              </w:rPr>
            </w:pPr>
            <w:r>
              <w:rPr>
                <w:b/>
                <w:bCs/>
                <w:sz w:val="21"/>
                <w:szCs w:val="21"/>
              </w:rPr>
              <w:t>表2</w:t>
            </w:r>
            <w:r>
              <w:rPr>
                <w:rFonts w:hint="eastAsia"/>
                <w:b/>
                <w:bCs/>
                <w:sz w:val="21"/>
                <w:szCs w:val="21"/>
                <w:lang w:val="en-US" w:eastAsia="zh-CN"/>
              </w:rPr>
              <w:t>1</w:t>
            </w:r>
            <w:r>
              <w:rPr>
                <w:b/>
                <w:bCs/>
                <w:sz w:val="21"/>
                <w:szCs w:val="21"/>
              </w:rPr>
              <w:t xml:space="preserve">  大气污染物综合排放标准</w:t>
            </w:r>
          </w:p>
          <w:tbl>
            <w:tblPr>
              <w:tblStyle w:val="30"/>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1"/>
              <w:gridCol w:w="1315"/>
              <w:gridCol w:w="1791"/>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761"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污染物名称</w:t>
                  </w:r>
                </w:p>
              </w:tc>
              <w:tc>
                <w:tcPr>
                  <w:tcW w:w="3106" w:type="dxa"/>
                  <w:gridSpan w:val="2"/>
                  <w:vAlign w:val="center"/>
                </w:tcPr>
                <w:p>
                  <w:pPr>
                    <w:pStyle w:val="55"/>
                    <w:keepNext w:val="0"/>
                    <w:keepLines w:val="0"/>
                    <w:pageBreakBefore w:val="0"/>
                    <w:widowControl w:val="0"/>
                    <w:kinsoku/>
                    <w:wordWrap/>
                    <w:overflowPunct/>
                    <w:topLinePunct w:val="0"/>
                    <w:autoSpaceDE/>
                    <w:autoSpaceDN/>
                    <w:bidi w:val="0"/>
                    <w:adjustRightInd/>
                    <w:snapToGrid/>
                    <w:spacing w:line="360" w:lineRule="exact"/>
                    <w:ind w:firstLine="420"/>
                    <w:jc w:val="center"/>
                    <w:textAlignment w:val="auto"/>
                    <w:rPr>
                      <w:rFonts w:ascii="Times New Roman" w:hAnsi="Times New Roman" w:eastAsia="宋体"/>
                      <w:bCs/>
                      <w:szCs w:val="21"/>
                    </w:rPr>
                  </w:pPr>
                  <w:r>
                    <w:rPr>
                      <w:rFonts w:ascii="Times New Roman" w:hAnsi="Times New Roman" w:eastAsia="宋体"/>
                      <w:bCs/>
                      <w:szCs w:val="21"/>
                    </w:rPr>
                    <w:t>指标</w:t>
                  </w:r>
                </w:p>
              </w:tc>
              <w:tc>
                <w:tcPr>
                  <w:tcW w:w="2798"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2761"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颗粒物（无组织）</w:t>
                  </w:r>
                </w:p>
              </w:tc>
              <w:tc>
                <w:tcPr>
                  <w:tcW w:w="1315"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浓度限值</w:t>
                  </w:r>
                </w:p>
              </w:tc>
              <w:tc>
                <w:tcPr>
                  <w:tcW w:w="1791"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1.0mg/m</w:t>
                  </w:r>
                  <w:r>
                    <w:rPr>
                      <w:rFonts w:ascii="Times New Roman" w:hAnsi="Times New Roman" w:eastAsia="宋体"/>
                      <w:bCs/>
                      <w:szCs w:val="21"/>
                      <w:vertAlign w:val="superscript"/>
                    </w:rPr>
                    <w:t>3</w:t>
                  </w:r>
                </w:p>
              </w:tc>
              <w:tc>
                <w:tcPr>
                  <w:tcW w:w="2798"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周界外浓度最高点</w:t>
                  </w:r>
                </w:p>
              </w:tc>
            </w:tr>
          </w:tbl>
          <w:p>
            <w:pPr>
              <w:keepNext w:val="0"/>
              <w:keepLines w:val="0"/>
              <w:pageBreakBefore w:val="0"/>
              <w:widowControl w:val="0"/>
              <w:kinsoku/>
              <w:wordWrap/>
              <w:overflowPunct/>
              <w:topLinePunct w:val="0"/>
              <w:autoSpaceDE/>
              <w:autoSpaceDN/>
              <w:bidi w:val="0"/>
              <w:spacing w:line="480" w:lineRule="exact"/>
              <w:ind w:firstLine="592" w:firstLineChars="247"/>
              <w:textAlignment w:val="auto"/>
              <w:rPr>
                <w:sz w:val="24"/>
              </w:rPr>
            </w:pPr>
          </w:p>
          <w:p>
            <w:pPr>
              <w:keepNext w:val="0"/>
              <w:keepLines w:val="0"/>
              <w:pageBreakBefore w:val="0"/>
              <w:widowControl w:val="0"/>
              <w:kinsoku/>
              <w:wordWrap/>
              <w:overflowPunct/>
              <w:topLinePunct w:val="0"/>
              <w:autoSpaceDE/>
              <w:autoSpaceDN/>
              <w:bidi w:val="0"/>
              <w:spacing w:line="480" w:lineRule="exact"/>
              <w:ind w:firstLine="592" w:firstLineChars="247"/>
              <w:textAlignment w:val="auto"/>
              <w:rPr>
                <w:sz w:val="24"/>
              </w:rPr>
            </w:pPr>
            <w:r>
              <w:rPr>
                <w:sz w:val="24"/>
              </w:rPr>
              <w:t>2、噪声</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sz w:val="24"/>
              </w:rPr>
            </w:pPr>
            <w:r>
              <w:rPr>
                <w:sz w:val="24"/>
              </w:rPr>
              <w:t>运营期噪声</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sz w:val="24"/>
              </w:rPr>
            </w:pPr>
            <w:r>
              <w:rPr>
                <w:sz w:val="24"/>
              </w:rPr>
              <w:t>本项目运营期噪声排放执行《工业企业厂界环境噪声排放标准》（GB12348-2008）中的2类、4a类标准，标准限值见表2</w:t>
            </w:r>
            <w:r>
              <w:rPr>
                <w:rFonts w:hint="eastAsia"/>
                <w:sz w:val="24"/>
                <w:lang w:val="en-US" w:eastAsia="zh-CN"/>
              </w:rPr>
              <w:t>2</w:t>
            </w:r>
            <w:r>
              <w:rPr>
                <w:sz w:val="24"/>
              </w:rPr>
              <w:t>。</w:t>
            </w:r>
          </w:p>
          <w:p>
            <w:pPr>
              <w:spacing w:line="480" w:lineRule="exact"/>
              <w:ind w:firstLine="462"/>
              <w:jc w:val="center"/>
              <w:rPr>
                <w:b/>
                <w:bCs/>
                <w:sz w:val="21"/>
                <w:szCs w:val="21"/>
              </w:rPr>
            </w:pPr>
            <w:r>
              <w:rPr>
                <w:b/>
                <w:bCs/>
                <w:sz w:val="21"/>
                <w:szCs w:val="21"/>
              </w:rPr>
              <w:t>表2</w:t>
            </w:r>
            <w:r>
              <w:rPr>
                <w:rFonts w:hint="eastAsia"/>
                <w:b/>
                <w:bCs/>
                <w:sz w:val="21"/>
                <w:szCs w:val="21"/>
                <w:lang w:val="en-US" w:eastAsia="zh-CN"/>
              </w:rPr>
              <w:t>2</w:t>
            </w:r>
            <w:r>
              <w:rPr>
                <w:b/>
                <w:bCs/>
                <w:sz w:val="21"/>
                <w:szCs w:val="21"/>
              </w:rPr>
              <w:t xml:space="preserve">   工业企业厂界环境噪声排放限值</w:t>
            </w:r>
          </w:p>
          <w:tbl>
            <w:tblPr>
              <w:tblStyle w:val="30"/>
              <w:tblW w:w="866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8"/>
              <w:gridCol w:w="3263"/>
              <w:gridCol w:w="33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3" w:hRule="atLeast"/>
                <w:jc w:val="center"/>
              </w:trPr>
              <w:tc>
                <w:tcPr>
                  <w:tcW w:w="2048"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类别</w:t>
                  </w:r>
                </w:p>
              </w:tc>
              <w:tc>
                <w:tcPr>
                  <w:tcW w:w="3263"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昼间</w:t>
                  </w:r>
                </w:p>
              </w:tc>
              <w:tc>
                <w:tcPr>
                  <w:tcW w:w="3354"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夜间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2048"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2类</w:t>
                  </w:r>
                </w:p>
              </w:tc>
              <w:tc>
                <w:tcPr>
                  <w:tcW w:w="3263"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60</w:t>
                  </w:r>
                </w:p>
              </w:tc>
              <w:tc>
                <w:tcPr>
                  <w:tcW w:w="3354"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48"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4</w:t>
                  </w:r>
                  <w:r>
                    <w:rPr>
                      <w:rFonts w:hint="eastAsia" w:ascii="Times New Roman" w:hAnsi="Times New Roman" w:eastAsia="宋体"/>
                      <w:bCs/>
                      <w:szCs w:val="21"/>
                      <w:lang w:val="en-US" w:eastAsia="zh-CN"/>
                    </w:rPr>
                    <w:t>a</w:t>
                  </w:r>
                  <w:r>
                    <w:rPr>
                      <w:rFonts w:ascii="Times New Roman" w:hAnsi="Times New Roman" w:eastAsia="宋体"/>
                      <w:bCs/>
                      <w:szCs w:val="21"/>
                    </w:rPr>
                    <w:t>类</w:t>
                  </w:r>
                </w:p>
              </w:tc>
              <w:tc>
                <w:tcPr>
                  <w:tcW w:w="3263"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70</w:t>
                  </w:r>
                </w:p>
              </w:tc>
              <w:tc>
                <w:tcPr>
                  <w:tcW w:w="3354"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bCs/>
                      <w:szCs w:val="21"/>
                    </w:rPr>
                  </w:pPr>
                  <w:r>
                    <w:rPr>
                      <w:rFonts w:ascii="Times New Roman" w:hAnsi="Times New Roman" w:eastAsia="宋体"/>
                      <w:bCs/>
                      <w:szCs w:val="21"/>
                    </w:rPr>
                    <w:t>55</w:t>
                  </w:r>
                </w:p>
              </w:tc>
            </w:tr>
          </w:tbl>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sz w:val="24"/>
                <w:szCs w:val="24"/>
              </w:rPr>
            </w:pPr>
            <w:r>
              <w:rPr>
                <w:sz w:val="24"/>
                <w:szCs w:val="24"/>
              </w:rPr>
              <w:t>3、固体废物</w:t>
            </w:r>
          </w:p>
          <w:p>
            <w:pPr>
              <w:pStyle w:val="167"/>
              <w:keepNext w:val="0"/>
              <w:keepLines w:val="0"/>
              <w:pageBreakBefore w:val="0"/>
              <w:kinsoku/>
              <w:wordWrap/>
              <w:overflowPunct/>
              <w:topLinePunct w:val="0"/>
              <w:autoSpaceDE/>
              <w:autoSpaceDN/>
              <w:bidi w:val="0"/>
              <w:adjustRightInd w:val="0"/>
              <w:snapToGrid/>
              <w:spacing w:line="480" w:lineRule="exact"/>
              <w:ind w:firstLine="480" w:firstLineChars="200"/>
              <w:textAlignment w:val="auto"/>
              <w:rPr>
                <w:sz w:val="24"/>
                <w:szCs w:val="24"/>
              </w:rPr>
            </w:pPr>
            <w:r>
              <w:rPr>
                <w:sz w:val="24"/>
                <w:szCs w:val="24"/>
              </w:rPr>
              <w:t>本项目施工期、运营期产生的一般固体废弃物执行《一般工业固体废物贮存、处置场污染控制标准》（GB18599－2001）及2013 修改单中相关要求。</w:t>
            </w:r>
          </w:p>
          <w:p>
            <w:pPr>
              <w:pStyle w:val="167"/>
              <w:keepNext w:val="0"/>
              <w:keepLines w:val="0"/>
              <w:pageBreakBefore w:val="0"/>
              <w:kinsoku/>
              <w:wordWrap/>
              <w:overflowPunct/>
              <w:topLinePunct w:val="0"/>
              <w:autoSpaceDE/>
              <w:autoSpaceDN/>
              <w:bidi w:val="0"/>
              <w:adjustRightInd w:val="0"/>
              <w:snapToGrid/>
              <w:spacing w:line="480" w:lineRule="exact"/>
              <w:ind w:firstLine="480" w:firstLineChars="200"/>
              <w:textAlignment w:val="auto"/>
              <w:rPr>
                <w:sz w:val="24"/>
              </w:rPr>
            </w:pPr>
            <w:r>
              <w:rPr>
                <w:kern w:val="0"/>
                <w:sz w:val="24"/>
                <w:szCs w:val="24"/>
              </w:rPr>
              <w:t>危险废物执行《危险废物贮存污染控制标准》（GB18597-2001）及修改单。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667" w:hRule="atLeast"/>
          <w:jc w:val="center"/>
        </w:trPr>
        <w:tc>
          <w:tcPr>
            <w:tcW w:w="395" w:type="dxa"/>
            <w:vAlign w:val="center"/>
          </w:tcPr>
          <w:p>
            <w:pPr>
              <w:spacing w:line="380" w:lineRule="exact"/>
              <w:jc w:val="center"/>
              <w:rPr>
                <w:b/>
                <w:bCs/>
                <w:szCs w:val="21"/>
              </w:rPr>
            </w:pPr>
            <w:r>
              <w:rPr>
                <w:b/>
                <w:bCs/>
                <w:szCs w:val="21"/>
              </w:rPr>
              <w:t>总</w:t>
            </w:r>
          </w:p>
          <w:p>
            <w:pPr>
              <w:spacing w:line="380" w:lineRule="exact"/>
              <w:jc w:val="center"/>
              <w:rPr>
                <w:b/>
                <w:bCs/>
                <w:szCs w:val="21"/>
              </w:rPr>
            </w:pPr>
            <w:r>
              <w:rPr>
                <w:b/>
                <w:bCs/>
                <w:szCs w:val="21"/>
              </w:rPr>
              <w:t>量</w:t>
            </w:r>
          </w:p>
          <w:p>
            <w:pPr>
              <w:spacing w:line="380" w:lineRule="exact"/>
              <w:jc w:val="center"/>
              <w:rPr>
                <w:b/>
                <w:bCs/>
                <w:szCs w:val="21"/>
              </w:rPr>
            </w:pPr>
            <w:r>
              <w:rPr>
                <w:b/>
                <w:bCs/>
                <w:szCs w:val="21"/>
              </w:rPr>
              <w:t>控</w:t>
            </w:r>
          </w:p>
          <w:p>
            <w:pPr>
              <w:spacing w:line="380" w:lineRule="exact"/>
              <w:jc w:val="center"/>
              <w:rPr>
                <w:b/>
                <w:bCs/>
                <w:szCs w:val="21"/>
              </w:rPr>
            </w:pPr>
            <w:r>
              <w:rPr>
                <w:b/>
                <w:bCs/>
                <w:szCs w:val="21"/>
              </w:rPr>
              <w:t>制</w:t>
            </w:r>
          </w:p>
          <w:p>
            <w:pPr>
              <w:spacing w:line="380" w:lineRule="exact"/>
              <w:jc w:val="center"/>
              <w:rPr>
                <w:b/>
                <w:bCs/>
                <w:szCs w:val="21"/>
              </w:rPr>
            </w:pPr>
            <w:r>
              <w:rPr>
                <w:b/>
                <w:bCs/>
                <w:szCs w:val="21"/>
              </w:rPr>
              <w:t>指</w:t>
            </w:r>
          </w:p>
          <w:p>
            <w:pPr>
              <w:spacing w:line="380" w:lineRule="exact"/>
              <w:jc w:val="center"/>
              <w:rPr>
                <w:sz w:val="28"/>
              </w:rPr>
            </w:pPr>
            <w:r>
              <w:rPr>
                <w:b/>
                <w:bCs/>
                <w:szCs w:val="21"/>
              </w:rPr>
              <w:t>标</w:t>
            </w:r>
          </w:p>
        </w:tc>
        <w:tc>
          <w:tcPr>
            <w:tcW w:w="8891" w:type="dxa"/>
          </w:tcPr>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textAlignment w:val="auto"/>
            </w:pPr>
            <w:bookmarkStart w:id="1" w:name="_Toc165692201"/>
            <w:bookmarkStart w:id="2" w:name="_Toc219531780"/>
            <w:bookmarkStart w:id="3" w:name="_Toc476513810"/>
            <w:bookmarkStart w:id="4" w:name="_Toc147232288"/>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szCs w:val="32"/>
              </w:rPr>
            </w:pPr>
            <w:r>
              <w:rPr>
                <w:sz w:val="24"/>
                <w:szCs w:val="32"/>
              </w:rPr>
              <w:t>根据晋环发[2015]25号文“山西省环境保护厅关于印发《山西省环境保护厅建设项目主要污染物排放总量核定办法》”等文件要求，本项目</w:t>
            </w:r>
            <w:r>
              <w:rPr>
                <w:rFonts w:hint="eastAsia"/>
                <w:sz w:val="24"/>
                <w:szCs w:val="32"/>
              </w:rPr>
              <w:t>无有组织排放，故</w:t>
            </w:r>
            <w:r>
              <w:rPr>
                <w:sz w:val="24"/>
                <w:szCs w:val="32"/>
              </w:rPr>
              <w:t>不需申请总量。</w:t>
            </w:r>
            <w:bookmarkEnd w:id="1"/>
            <w:bookmarkEnd w:id="2"/>
            <w:bookmarkEnd w:id="3"/>
            <w:bookmarkEnd w:id="4"/>
          </w:p>
          <w:p>
            <w:pPr>
              <w:pStyle w:val="2"/>
              <w:keepNext w:val="0"/>
              <w:keepLines w:val="0"/>
              <w:pageBreakBefore w:val="0"/>
              <w:widowControl w:val="0"/>
              <w:kinsoku/>
              <w:wordWrap/>
              <w:overflowPunct/>
              <w:topLinePunct w:val="0"/>
              <w:autoSpaceDE/>
              <w:autoSpaceDN/>
              <w:bidi w:val="0"/>
              <w:adjustRightInd/>
              <w:spacing w:line="480" w:lineRule="exact"/>
              <w:textAlignment w:val="auto"/>
              <w:rPr>
                <w:sz w:val="24"/>
              </w:rPr>
            </w:pPr>
          </w:p>
          <w:p>
            <w:pPr>
              <w:pStyle w:val="2"/>
              <w:keepNext w:val="0"/>
              <w:keepLines w:val="0"/>
              <w:pageBreakBefore w:val="0"/>
              <w:widowControl w:val="0"/>
              <w:kinsoku/>
              <w:wordWrap/>
              <w:overflowPunct/>
              <w:topLinePunct w:val="0"/>
              <w:autoSpaceDE/>
              <w:autoSpaceDN/>
              <w:bidi w:val="0"/>
              <w:adjustRightInd/>
              <w:spacing w:line="480" w:lineRule="exact"/>
              <w:textAlignment w:val="auto"/>
              <w:rPr>
                <w:sz w:val="24"/>
              </w:rPr>
            </w:pPr>
          </w:p>
          <w:p>
            <w:pPr>
              <w:pStyle w:val="2"/>
              <w:keepNext w:val="0"/>
              <w:keepLines w:val="0"/>
              <w:pageBreakBefore w:val="0"/>
              <w:widowControl w:val="0"/>
              <w:kinsoku/>
              <w:wordWrap/>
              <w:overflowPunct/>
              <w:topLinePunct w:val="0"/>
              <w:autoSpaceDE/>
              <w:autoSpaceDN/>
              <w:bidi w:val="0"/>
              <w:adjustRightInd/>
              <w:spacing w:line="480" w:lineRule="exact"/>
              <w:textAlignment w:val="auto"/>
              <w:rPr>
                <w:sz w:val="24"/>
              </w:rPr>
            </w:pPr>
          </w:p>
          <w:p>
            <w:pPr>
              <w:pStyle w:val="2"/>
              <w:keepNext w:val="0"/>
              <w:keepLines w:val="0"/>
              <w:pageBreakBefore w:val="0"/>
              <w:widowControl w:val="0"/>
              <w:kinsoku/>
              <w:wordWrap/>
              <w:overflowPunct/>
              <w:topLinePunct w:val="0"/>
              <w:autoSpaceDE/>
              <w:autoSpaceDN/>
              <w:bidi w:val="0"/>
              <w:adjustRightInd/>
              <w:spacing w:line="480" w:lineRule="exact"/>
              <w:textAlignment w:val="auto"/>
              <w:rPr>
                <w:sz w:val="24"/>
              </w:rPr>
            </w:pPr>
          </w:p>
          <w:p>
            <w:pPr>
              <w:pStyle w:val="2"/>
              <w:keepNext w:val="0"/>
              <w:keepLines w:val="0"/>
              <w:pageBreakBefore w:val="0"/>
              <w:widowControl w:val="0"/>
              <w:kinsoku/>
              <w:wordWrap/>
              <w:overflowPunct/>
              <w:topLinePunct w:val="0"/>
              <w:autoSpaceDE/>
              <w:autoSpaceDN/>
              <w:bidi w:val="0"/>
              <w:adjustRightInd/>
              <w:spacing w:line="480" w:lineRule="exact"/>
              <w:textAlignment w:val="auto"/>
              <w:rPr>
                <w:sz w:val="24"/>
              </w:rPr>
            </w:pPr>
          </w:p>
          <w:p>
            <w:pPr>
              <w:pStyle w:val="2"/>
              <w:ind w:left="0" w:leftChars="0"/>
              <w:rPr>
                <w:sz w:val="24"/>
              </w:rPr>
            </w:pPr>
          </w:p>
        </w:tc>
      </w:tr>
    </w:tbl>
    <w:p>
      <w:pPr>
        <w:spacing w:line="360" w:lineRule="auto"/>
        <w:rPr>
          <w:rFonts w:eastAsia="黑体"/>
          <w:b/>
          <w:sz w:val="30"/>
        </w:rPr>
      </w:pPr>
      <w:r>
        <w:rPr>
          <w:sz w:val="28"/>
        </w:rPr>
        <w:br w:type="page"/>
      </w:r>
      <w:r>
        <w:rPr>
          <w:rFonts w:eastAsia="黑体"/>
          <w:b/>
          <w:sz w:val="30"/>
        </w:rPr>
        <w:t>建设项目工程分析</w:t>
      </w:r>
    </w:p>
    <w:tbl>
      <w:tblPr>
        <w:tblStyle w:val="30"/>
        <w:tblW w:w="90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9089"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sz w:val="24"/>
                <w:szCs w:val="32"/>
              </w:rPr>
            </w:pPr>
            <w:r>
              <w:rPr>
                <w:sz w:val="24"/>
                <w:szCs w:val="32"/>
              </w:rPr>
              <w:t>一、施工期</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sz w:val="24"/>
                <w:szCs w:val="32"/>
              </w:rPr>
            </w:pPr>
            <w:r>
              <w:rPr>
                <w:sz w:val="24"/>
                <w:szCs w:val="32"/>
              </w:rPr>
              <w:t>本项目施工期工程内容主要包括：</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szCs w:val="32"/>
              </w:rPr>
            </w:pPr>
            <w:r>
              <w:rPr>
                <w:sz w:val="24"/>
                <w:szCs w:val="32"/>
              </w:rPr>
              <w:t>本项目为技改项目，生产厂房主体结构</w:t>
            </w:r>
            <w:r>
              <w:rPr>
                <w:rFonts w:hint="eastAsia"/>
                <w:sz w:val="24"/>
                <w:szCs w:val="32"/>
              </w:rPr>
              <w:t>为租赁</w:t>
            </w:r>
            <w:r>
              <w:rPr>
                <w:sz w:val="24"/>
                <w:szCs w:val="32"/>
              </w:rPr>
              <w:t>，仅更换及增加生产设备，目前设备尚未安装。办公生活区、库房等辅助设施、下料区、铆焊区、机加工区、冲压区、数控区、成品区及场地道路地面硬化均在原有设施基础上进行改造，并且新添加两条新产品生产线，目前尚未建设。</w:t>
            </w:r>
            <w:r>
              <w:rPr>
                <w:rFonts w:hint="eastAsia"/>
                <w:sz w:val="24"/>
                <w:szCs w:val="32"/>
              </w:rPr>
              <w:t>由于本项目生产场地全部是为租赁，所以不存在施工期的环境污染问题，不对其进行环境影响分析。</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textAlignment w:val="auto"/>
              <w:rPr>
                <w:sz w:val="24"/>
                <w:szCs w:val="32"/>
              </w:rPr>
            </w:pPr>
            <w:r>
              <w:rPr>
                <w:sz w:val="24"/>
                <w:szCs w:val="32"/>
              </w:rPr>
              <w:t>运营期工艺流程及产污环节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szCs w:val="32"/>
              </w:rPr>
            </w:pPr>
            <w:r>
              <w:rPr>
                <w:sz w:val="24"/>
                <w:szCs w:val="32"/>
              </w:rPr>
              <w:t>项目运营期产生的污染是长期的，主要表现在大气环境、水环境、声环境的影响以及固体废物对环境的影响。</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sz w:val="24"/>
                <w:szCs w:val="32"/>
              </w:rPr>
            </w:pPr>
            <w:r>
              <w:rPr>
                <w:sz w:val="24"/>
                <w:szCs w:val="32"/>
              </w:rPr>
              <w:t>本项目营运期工程内容主要包括：</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本项目新采购主要设备见下表</w:t>
            </w:r>
            <w:r>
              <w:rPr>
                <w:rFonts w:hint="eastAsia"/>
                <w:sz w:val="24"/>
              </w:rPr>
              <w:t>2</w:t>
            </w:r>
            <w:r>
              <w:rPr>
                <w:rFonts w:hint="eastAsia"/>
                <w:sz w:val="24"/>
                <w:lang w:val="en-US" w:eastAsia="zh-CN"/>
              </w:rPr>
              <w:t>3</w:t>
            </w:r>
            <w:r>
              <w:rPr>
                <w:sz w:val="24"/>
              </w:rPr>
              <w:t>。</w:t>
            </w:r>
          </w:p>
          <w:p>
            <w:pPr>
              <w:spacing w:line="480" w:lineRule="exact"/>
              <w:ind w:firstLine="462"/>
              <w:jc w:val="center"/>
              <w:rPr>
                <w:b/>
                <w:bCs/>
                <w:sz w:val="21"/>
                <w:szCs w:val="21"/>
              </w:rPr>
            </w:pPr>
            <w:r>
              <w:rPr>
                <w:b/>
                <w:bCs/>
                <w:sz w:val="21"/>
                <w:szCs w:val="21"/>
              </w:rPr>
              <w:t>表</w:t>
            </w:r>
            <w:r>
              <w:rPr>
                <w:rFonts w:hint="eastAsia"/>
                <w:b/>
                <w:bCs/>
                <w:sz w:val="21"/>
                <w:szCs w:val="21"/>
              </w:rPr>
              <w:t>2</w:t>
            </w:r>
            <w:r>
              <w:rPr>
                <w:rFonts w:hint="eastAsia"/>
                <w:b/>
                <w:bCs/>
                <w:sz w:val="21"/>
                <w:szCs w:val="21"/>
                <w:lang w:val="en-US" w:eastAsia="zh-CN"/>
              </w:rPr>
              <w:t>3</w:t>
            </w:r>
            <w:r>
              <w:rPr>
                <w:b/>
                <w:bCs/>
                <w:sz w:val="21"/>
                <w:szCs w:val="21"/>
              </w:rPr>
              <w:t xml:space="preserve">   新采购主要设备</w:t>
            </w:r>
          </w:p>
          <w:tbl>
            <w:tblPr>
              <w:tblStyle w:val="30"/>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023"/>
              <w:gridCol w:w="2060"/>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序号</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主要设备</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型号</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压力测试机</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非标定做1台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点焊机</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DNT1000J</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3</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一次检验平台</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非标定做1台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4</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二次检验平台</w:t>
                  </w:r>
                </w:p>
              </w:tc>
              <w:tc>
                <w:tcPr>
                  <w:tcW w:w="20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w:t>
                  </w:r>
                </w:p>
              </w:tc>
              <w:tc>
                <w:tcPr>
                  <w:tcW w:w="34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非标定做1台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5</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数控线切割</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HW500A</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6</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立式加工中心</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VMC1000B</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7</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卧式加工中心</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HMC630</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8</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车铣中心</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VIVA</w:t>
                  </w:r>
                </w:p>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TURN2/500</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9</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数控车</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CY-K360n</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10</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电火花中心</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HP35</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sz w:val="21"/>
                      <w:szCs w:val="21"/>
                    </w:rPr>
                    <w:t>11</w:t>
                  </w: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Times New Roman" w:eastAsia="宋体"/>
                      <w:sz w:val="21"/>
                      <w:szCs w:val="21"/>
                      <w:lang w:eastAsia="zh-CN"/>
                    </w:rPr>
                  </w:pPr>
                  <w:r>
                    <w:rPr>
                      <w:rFonts w:hint="eastAsia" w:ascii="Times New Roman"/>
                      <w:sz w:val="21"/>
                      <w:szCs w:val="21"/>
                    </w:rPr>
                    <w:t>焊接烟尘处理</w:t>
                  </w:r>
                  <w:r>
                    <w:rPr>
                      <w:rFonts w:hint="eastAsia" w:ascii="Times New Roman"/>
                      <w:sz w:val="21"/>
                      <w:szCs w:val="21"/>
                      <w:lang w:eastAsia="zh-CN"/>
                    </w:rPr>
                    <w:t>装置</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Times New Roman" w:eastAsia="宋体"/>
                      <w:sz w:val="21"/>
                      <w:szCs w:val="21"/>
                      <w:lang w:eastAsia="zh-CN"/>
                    </w:rPr>
                  </w:pPr>
                  <w:r>
                    <w:rPr>
                      <w:rFonts w:hint="eastAsia" w:ascii="Times New Roman"/>
                      <w:sz w:val="21"/>
                      <w:szCs w:val="21"/>
                      <w:lang w:val="en-US" w:eastAsia="zh-CN"/>
                    </w:rPr>
                    <w:t>移动</w:t>
                  </w: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sz w:val="21"/>
                      <w:szCs w:val="21"/>
                      <w:lang w:val="en-US" w:eastAsia="zh-CN"/>
                    </w:rPr>
                    <w:t>2</w:t>
                  </w:r>
                  <w:r>
                    <w:rPr>
                      <w:rFonts w:hint="eastAsia" w:ascii="Times New Roman"/>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6"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p>
              </w:tc>
              <w:tc>
                <w:tcPr>
                  <w:tcW w:w="3023"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ascii="Times New Roman"/>
                      <w:sz w:val="21"/>
                      <w:szCs w:val="21"/>
                    </w:rPr>
                    <w:t>合计</w:t>
                  </w:r>
                </w:p>
              </w:tc>
              <w:tc>
                <w:tcPr>
                  <w:tcW w:w="2060"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p>
              </w:tc>
              <w:tc>
                <w:tcPr>
                  <w:tcW w:w="3409" w:type="dxa"/>
                  <w:vAlign w:val="center"/>
                </w:tcPr>
                <w:p>
                  <w:pPr>
                    <w:pStyle w:val="12"/>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Times New Roman"/>
                      <w:sz w:val="21"/>
                      <w:szCs w:val="21"/>
                    </w:rPr>
                  </w:pPr>
                  <w:r>
                    <w:rPr>
                      <w:rFonts w:hint="eastAsia" w:ascii="Times New Roman"/>
                      <w:sz w:val="21"/>
                      <w:szCs w:val="21"/>
                    </w:rPr>
                    <w:t>2</w:t>
                  </w:r>
                  <w:r>
                    <w:rPr>
                      <w:rFonts w:hint="eastAsia" w:ascii="Times New Roman"/>
                      <w:sz w:val="21"/>
                      <w:szCs w:val="21"/>
                      <w:lang w:val="en-US" w:eastAsia="zh-CN"/>
                    </w:rPr>
                    <w:t>1</w:t>
                  </w:r>
                  <w:r>
                    <w:rPr>
                      <w:rFonts w:ascii="Times New Roman"/>
                      <w:sz w:val="21"/>
                      <w:szCs w:val="21"/>
                    </w:rPr>
                    <w:t>台</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1</w:t>
            </w:r>
            <w:r>
              <w:rPr>
                <w:sz w:val="24"/>
              </w:rPr>
              <w:t>、现有工程工艺流程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（一）转辙机生产工艺流程图</w:t>
            </w:r>
          </w:p>
          <w:p>
            <w:pPr>
              <w:pStyle w:val="2"/>
              <w:rPr>
                <w:sz w:val="24"/>
              </w:rPr>
            </w:pPr>
          </w:p>
          <w:p>
            <w:pPr>
              <w:pStyle w:val="2"/>
              <w:rPr>
                <w:sz w:val="24"/>
              </w:rPr>
            </w:pPr>
            <w:r>
              <w:rPr>
                <w:sz w:val="24"/>
              </w:rPr>
              <mc:AlternateContent>
                <mc:Choice Requires="wpg">
                  <w:drawing>
                    <wp:anchor distT="0" distB="0" distL="114300" distR="114300" simplePos="0" relativeHeight="254563328" behindDoc="0" locked="0" layoutInCell="1" allowOverlap="1">
                      <wp:simplePos x="0" y="0"/>
                      <wp:positionH relativeFrom="column">
                        <wp:posOffset>2703830</wp:posOffset>
                      </wp:positionH>
                      <wp:positionV relativeFrom="paragraph">
                        <wp:posOffset>1456690</wp:posOffset>
                      </wp:positionV>
                      <wp:extent cx="967105" cy="593090"/>
                      <wp:effectExtent l="5080" t="0" r="18415" b="19050"/>
                      <wp:wrapNone/>
                      <wp:docPr id="94" name="组合 130"/>
                      <wp:cNvGraphicFramePr/>
                      <a:graphic xmlns:a="http://schemas.openxmlformats.org/drawingml/2006/main">
                        <a:graphicData uri="http://schemas.microsoft.com/office/word/2010/wordprocessingGroup">
                          <wpg:wgp>
                            <wpg:cNvGrpSpPr/>
                            <wpg:grpSpPr>
                              <a:xfrm>
                                <a:off x="0" y="0"/>
                                <a:ext cx="967105" cy="593090"/>
                                <a:chOff x="8612" y="432040"/>
                                <a:chExt cx="1523" cy="934"/>
                              </a:xfrm>
                            </wpg:grpSpPr>
                            <wps:wsp>
                              <wps:cNvPr id="86" name="直线 131"/>
                              <wps:cNvCnPr/>
                              <wps:spPr>
                                <a:xfrm rot="-10800000" flipV="1">
                                  <a:off x="9376" y="432074"/>
                                  <a:ext cx="9" cy="348"/>
                                </a:xfrm>
                                <a:prstGeom prst="line">
                                  <a:avLst/>
                                </a:prstGeom>
                                <a:ln w="9525" cap="flat" cmpd="sng">
                                  <a:solidFill>
                                    <a:srgbClr val="000000"/>
                                  </a:solidFill>
                                  <a:prstDash val="dash"/>
                                  <a:headEnd type="none" w="med" len="med"/>
                                  <a:tailEnd type="arrow" w="med" len="med"/>
                                </a:ln>
                              </wps:spPr>
                              <wps:bodyPr upright="1"/>
                            </wps:wsp>
                            <wpg:grpSp>
                              <wpg:cNvPr id="92" name="组合 223"/>
                              <wpg:cNvGrpSpPr/>
                              <wpg:grpSpPr>
                                <a:xfrm rot="10800000">
                                  <a:off x="8612" y="432040"/>
                                  <a:ext cx="1436" cy="779"/>
                                  <a:chOff x="8793" y="467666"/>
                                  <a:chExt cx="1436" cy="779203"/>
                                </a:xfrm>
                              </wpg:grpSpPr>
                              <wps:wsp>
                                <wps:cNvPr id="90" name="直线 224"/>
                                <wps:cNvCnPr/>
                                <wps:spPr>
                                  <a:xfrm flipV="1">
                                    <a:off x="9395" y="468097"/>
                                    <a:ext cx="9" cy="348"/>
                                  </a:xfrm>
                                  <a:prstGeom prst="line">
                                    <a:avLst/>
                                  </a:prstGeom>
                                  <a:ln w="9525" cap="flat" cmpd="sng">
                                    <a:solidFill>
                                      <a:srgbClr val="000000"/>
                                    </a:solidFill>
                                    <a:prstDash val="dash"/>
                                    <a:headEnd type="none" w="med" len="med"/>
                                    <a:tailEnd type="arrow" w="med" len="med"/>
                                  </a:ln>
                                </wps:spPr>
                                <wps:bodyPr upright="1"/>
                              </wps:wsp>
                              <wps:wsp>
                                <wps:cNvPr id="91" name="矩形 225"/>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420" w:firstLineChars="200"/>
                                      </w:pPr>
                                      <w:r>
                                        <w:rPr>
                                          <w:rFonts w:hint="eastAsia"/>
                                        </w:rPr>
                                        <w:t>烟尘</w:t>
                                      </w:r>
                                    </w:p>
                                  </w:txbxContent>
                                </wps:txbx>
                                <wps:bodyPr upright="1"/>
                              </wps:wsp>
                            </wpg:grpSp>
                            <wps:wsp>
                              <wps:cNvPr id="93" name="矩形 135"/>
                              <wps:cNvSpPr/>
                              <wps:spPr>
                                <a:xfrm>
                                  <a:off x="8699" y="432528"/>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烟尘</w:t>
                                    </w:r>
                                  </w:p>
                                </w:txbxContent>
                              </wps:txbx>
                              <wps:bodyPr upright="1"/>
                            </wps:wsp>
                          </wpg:wgp>
                        </a:graphicData>
                      </a:graphic>
                    </wp:anchor>
                  </w:drawing>
                </mc:Choice>
                <mc:Fallback>
                  <w:pict>
                    <v:group id="组合 130" o:spid="_x0000_s1026" o:spt="203" style="position:absolute;left:0pt;margin-left:212.9pt;margin-top:114.7pt;height:46.7pt;width:76.15pt;z-index:254563328;mso-width-relative:page;mso-height-relative:page;" coordorigin="8612,432040" coordsize="1523,934" o:gfxdata="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U5ylvNwAAAALAQAADwAAAAAA&#10;AAABACAAAAAiAAAAZHJzL2Rvd25yZXYueG1sUEsBAhQAFAAAAAgAh07iQDfmndJlAwAA2wwAAA4A&#10;AAAAAAAAAQAgAAAAKwEAAGRycy9lMm9Eb2MueG1sUEsFBgAAAAAGAAYAWQEAAAIHAAAAAA==&#10;">
                      <o:lock v:ext="edit" aspectratio="f"/>
                      <v:line id="直线 131" o:spid="_x0000_s1026" o:spt="20" style="position:absolute;left:9376;top:432074;flip:y;height:348;width:9;rotation:11796480f;" filled="f" stroked="t" coordsize="21600,21600" o:gfxdata="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Msia8AAAA&#10;2w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group id="组合 223" o:spid="_x0000_s1026" o:spt="203" style="position:absolute;left:8612;top:432040;height:779;width:1436;rotation:11796480f;" coordorigin="8793,467666" coordsize="1436,779203" o:gfxdata="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cGNgvAAAANsAAAAPAAAAAAAAAAEAIAAAACIAAABkcnMvZG93bnJldi54bWxQ&#10;SwECFAAUAAAACACHTuJAMy8FnjsAAAA5AAAAFQAAAAAAAAABACAAAAALAQAAZHJzL2dyb3Vwc2hh&#10;cGV4bWwueG1sUEsFBgAAAAAGAAYAYAEAAMgDAAAAAA==&#10;">
                        <o:lock v:ext="edit" aspectratio="f"/>
                        <v:line id="直线 224" o:spid="_x0000_s1026" o:spt="20" style="position:absolute;left:9395;top:468097;flip:y;height:348;width:9;" filled="f" stroked="t" coordsize="21600,21600" o:gfxdata="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RJqugAAANsA&#10;AAAPAAAAAAAAAAEAIAAAACIAAABkcnMvZG93bnJldi54bWxQSwECFAAUAAAACACHTuJAMy8FnjsA&#10;AAA5AAAAEAAAAAAAAAABACAAAAAJAQAAZHJzL3NoYXBleG1sLnhtbFBLBQYAAAAABgAGAFsBAACz&#10;AwAAAAA=&#10;">
                          <v:fill on="f" focussize="0,0"/>
                          <v:stroke color="#000000" joinstyle="round" dashstyle="dash" endarrow="open"/>
                          <v:imagedata o:title=""/>
                          <o:lock v:ext="edit" aspectratio="f"/>
                        </v:line>
                        <v:rect id="矩形 225" o:spid="_x0000_s1026" o:spt="1" style="position:absolute;left:8793;top:467666;height:447;width:1437;" fillcolor="#FFFFFF" filled="t" stroked="t" coordsize="21600,21600" o:gfxdata="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kHS4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ind w:firstLine="420" w:firstLineChars="200"/>
                                </w:pPr>
                                <w:r>
                                  <w:rPr>
                                    <w:rFonts w:hint="eastAsia"/>
                                  </w:rPr>
                                  <w:t>烟尘</w:t>
                                </w:r>
                              </w:p>
                            </w:txbxContent>
                          </v:textbox>
                        </v:rect>
                      </v:group>
                      <v:rect id="矩形 135" o:spid="_x0000_s1026" o:spt="1" style="position:absolute;left:8699;top:432528;height:447;width:1437;" fillcolor="#FFFFFF" filled="t" stroked="t" coordsize="21600,21600" o:gfxdata="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Dk9U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jc w:val="center"/>
                                <w:rPr>
                                  <w:rFonts w:hint="eastAsia" w:eastAsia="宋体"/>
                                  <w:lang w:val="en-US" w:eastAsia="zh-CN"/>
                                </w:rPr>
                              </w:pPr>
                              <w:r>
                                <w:rPr>
                                  <w:rFonts w:hint="eastAsia"/>
                                  <w:lang w:val="en-US" w:eastAsia="zh-CN"/>
                                </w:rPr>
                                <w:t>烟尘</w:t>
                              </w:r>
                            </w:p>
                          </w:txbxContent>
                        </v:textbox>
                      </v:rect>
                    </v:group>
                  </w:pict>
                </mc:Fallback>
              </mc:AlternateContent>
            </w:r>
            <w:r>
              <w:rPr>
                <w:sz w:val="24"/>
              </w:rPr>
              <mc:AlternateContent>
                <mc:Choice Requires="wps">
                  <w:drawing>
                    <wp:anchor distT="0" distB="0" distL="114300" distR="114300" simplePos="0" relativeHeight="252564480" behindDoc="0" locked="0" layoutInCell="1" allowOverlap="1">
                      <wp:simplePos x="0" y="0"/>
                      <wp:positionH relativeFrom="column">
                        <wp:posOffset>3940175</wp:posOffset>
                      </wp:positionH>
                      <wp:positionV relativeFrom="paragraph">
                        <wp:posOffset>100965</wp:posOffset>
                      </wp:positionV>
                      <wp:extent cx="912495" cy="283845"/>
                      <wp:effectExtent l="4445" t="4445" r="16510" b="16510"/>
                      <wp:wrapNone/>
                      <wp:docPr id="13" name="矩形 207"/>
                      <wp:cNvGraphicFramePr/>
                      <a:graphic xmlns:a="http://schemas.openxmlformats.org/drawingml/2006/main">
                        <a:graphicData uri="http://schemas.microsoft.com/office/word/2010/wordprocessingShape">
                          <wps:wsp>
                            <wps:cNvSpPr/>
                            <wps:spPr>
                              <a:xfrm>
                                <a:off x="0" y="0"/>
                                <a:ext cx="912495" cy="28384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jc w:val="center"/>
                                  </w:pPr>
                                  <w:r>
                                    <w:rPr>
                                      <w:rFonts w:hint="eastAsia"/>
                                    </w:rPr>
                                    <w:t>噪声</w:t>
                                  </w:r>
                                </w:p>
                              </w:txbxContent>
                            </wps:txbx>
                            <wps:bodyPr vert="horz" wrap="square" anchor="t" upright="1"/>
                          </wps:wsp>
                        </a:graphicData>
                      </a:graphic>
                    </wp:anchor>
                  </w:drawing>
                </mc:Choice>
                <mc:Fallback>
                  <w:pict>
                    <v:rect id="矩形 207" o:spid="_x0000_s1026" o:spt="1" style="position:absolute;left:0pt;margin-left:310.25pt;margin-top:7.95pt;height:22.35pt;width:71.85pt;z-index:252564480;mso-width-relative:page;mso-height-relative:page;" fillcolor="#FFFFFF" filled="t" stroked="t" coordsize="21600,21600" o:gfxdata="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hMmaHWAAAACQEAAA8AAAAAAAAAAQAgAAAAIgAAAGRycy9kb3du&#10;cmV2LnhtbFBLAQIUABQAAAAIAIdO4kACrTnTAQIAABAEAAAOAAAAAAAAAAEAIAAAACUBAABkcnMv&#10;ZTJvRG9jLnhtbFBLBQYAAAAABgAGAFkBAACYBQAAAAA=&#10;">
                      <v:fill on="t" focussize="0,0"/>
                      <v:stroke color="#FFFFFF" joinstyle="miter"/>
                      <v:imagedata o:title=""/>
                      <o:lock v:ext="edit" aspectratio="f"/>
                      <v:textbox>
                        <w:txbxContent>
                          <w:p>
                            <w:pPr>
                              <w:jc w:val="center"/>
                            </w:pPr>
                            <w:r>
                              <w:rPr>
                                <w:rFonts w:hint="eastAsia"/>
                              </w:rPr>
                              <w:t>噪声</w:t>
                            </w:r>
                          </w:p>
                        </w:txbxContent>
                      </v:textbox>
                    </v:rect>
                  </w:pict>
                </mc:Fallback>
              </mc:AlternateContent>
            </w:r>
            <w:r>
              <w:rPr>
                <w:sz w:val="24"/>
              </w:rPr>
              <mc:AlternateContent>
                <mc:Choice Requires="wps">
                  <w:drawing>
                    <wp:anchor distT="0" distB="0" distL="114300" distR="114300" simplePos="0" relativeHeight="252624896" behindDoc="0" locked="0" layoutInCell="1" allowOverlap="1">
                      <wp:simplePos x="0" y="0"/>
                      <wp:positionH relativeFrom="column">
                        <wp:posOffset>4438015</wp:posOffset>
                      </wp:positionH>
                      <wp:positionV relativeFrom="paragraph">
                        <wp:posOffset>367030</wp:posOffset>
                      </wp:positionV>
                      <wp:extent cx="5715" cy="220980"/>
                      <wp:effectExtent l="45720" t="0" r="62865" b="7620"/>
                      <wp:wrapNone/>
                      <wp:docPr id="28" name="直线 206"/>
                      <wp:cNvGraphicFramePr/>
                      <a:graphic xmlns:a="http://schemas.openxmlformats.org/drawingml/2006/main">
                        <a:graphicData uri="http://schemas.microsoft.com/office/word/2010/wordprocessingShape">
                          <wps:wsp>
                            <wps:cNvCnPr/>
                            <wps:spPr>
                              <a:xfrm flipV="1">
                                <a:off x="0" y="0"/>
                                <a:ext cx="5715" cy="220980"/>
                              </a:xfrm>
                              <a:prstGeom prst="line">
                                <a:avLst/>
                              </a:prstGeom>
                              <a:ln w="9525" cap="flat" cmpd="sng">
                                <a:solidFill>
                                  <a:srgbClr val="000000"/>
                                </a:solidFill>
                                <a:prstDash val="dash"/>
                                <a:headEnd type="none" w="med" len="med"/>
                                <a:tailEnd type="arrow" w="med" len="med"/>
                              </a:ln>
                              <a:effectLst/>
                            </wps:spPr>
                            <wps:bodyPr upright="1"/>
                          </wps:wsp>
                        </a:graphicData>
                      </a:graphic>
                    </wp:anchor>
                  </w:drawing>
                </mc:Choice>
                <mc:Fallback>
                  <w:pict>
                    <v:line id="直线 206" o:spid="_x0000_s1026" o:spt="20" style="position:absolute;left:0pt;flip:y;margin-left:349.45pt;margin-top:28.9pt;height:17.4pt;width:0.45pt;z-index:252624896;mso-width-relative:page;mso-height-relative:page;" filled="f" stroked="t" coordsize="21600,21600" o:gfxdata="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wIExNcAAAAJ&#10;AQAADwAAAAAAAAABACAAAAAiAAAAZHJzL2Rvd25yZXYueG1sUEsBAhQAFAAAAAgAh07iQLe2Huvk&#10;AQAAqgMAAA4AAAAAAAAAAQAgAAAAJgEAAGRycy9lMm9Eb2MueG1sUEsFBgAAAAAGAAYAWQEAAHwF&#10;AAAAAA==&#10;">
                      <v:fill on="f" focussize="0,0"/>
                      <v:stroke color="#000000" joinstyle="round" dashstyle="dash" endarrow="open"/>
                      <v:imagedata o:title=""/>
                      <o:lock v:ext="edit" aspectratio="f"/>
                    </v:line>
                  </w:pict>
                </mc:Fallback>
              </mc:AlternateContent>
            </w:r>
            <w:r>
              <w:rPr>
                <w:sz w:val="24"/>
              </w:rPr>
              <mc:AlternateContent>
                <mc:Choice Requires="wps">
                  <w:drawing>
                    <wp:anchor distT="0" distB="0" distL="114300" distR="114300" simplePos="0" relativeHeight="251718656" behindDoc="0" locked="0" layoutInCell="1" allowOverlap="1">
                      <wp:simplePos x="0" y="0"/>
                      <wp:positionH relativeFrom="column">
                        <wp:posOffset>2708275</wp:posOffset>
                      </wp:positionH>
                      <wp:positionV relativeFrom="paragraph">
                        <wp:posOffset>96520</wp:posOffset>
                      </wp:positionV>
                      <wp:extent cx="912495" cy="283845"/>
                      <wp:effectExtent l="4445" t="4445" r="16510" b="16510"/>
                      <wp:wrapNone/>
                      <wp:docPr id="68" name="矩形 207"/>
                      <wp:cNvGraphicFramePr/>
                      <a:graphic xmlns:a="http://schemas.openxmlformats.org/drawingml/2006/main">
                        <a:graphicData uri="http://schemas.microsoft.com/office/word/2010/wordprocessingShape">
                          <wps:wsp>
                            <wps:cNvSpPr/>
                            <wps:spPr>
                              <a:xfrm>
                                <a:off x="0" y="0"/>
                                <a:ext cx="912495" cy="28384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rPr>
                                    <w:t>粉尘、噪声</w:t>
                                  </w:r>
                                </w:p>
                              </w:txbxContent>
                            </wps:txbx>
                            <wps:bodyPr vert="horz" wrap="square" anchor="t" upright="1"/>
                          </wps:wsp>
                        </a:graphicData>
                      </a:graphic>
                    </wp:anchor>
                  </w:drawing>
                </mc:Choice>
                <mc:Fallback>
                  <w:pict>
                    <v:rect id="矩形 207" o:spid="_x0000_s1026" o:spt="1" style="position:absolute;left:0pt;margin-left:213.25pt;margin-top:7.6pt;height:22.35pt;width:71.85pt;z-index:251718656;mso-width-relative:page;mso-height-relative:page;" fillcolor="#FFFFFF" filled="t" stroked="t" coordsize="21600,21600" o:gfxdata="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F/kcXWAAAACQEAAA8AAAAAAAAAAQAgAAAAIgAAAGRycy9kb3du&#10;cmV2LnhtbFBLAQIUABQAAAAIAIdO4kC608o3AQIAABAEAAAOAAAAAAAAAAEAIAAAACUBAABkcnMv&#10;ZTJvRG9jLnhtbFBLBQYAAAAABgAGAFkBAACYBQAAAAA=&#10;">
                      <v:fill on="t" focussize="0,0"/>
                      <v:stroke color="#FFFFFF" joinstyle="miter"/>
                      <v:imagedata o:title=""/>
                      <o:lock v:ext="edit" aspectratio="f"/>
                      <v:textbox>
                        <w:txbxContent>
                          <w:p>
                            <w:r>
                              <w:rPr>
                                <w:rFonts w:hint="eastAsia"/>
                              </w:rPr>
                              <w:t>粉尘、噪声</w:t>
                            </w:r>
                          </w:p>
                        </w:txbxContent>
                      </v:textbox>
                    </v:rect>
                  </w:pict>
                </mc:Fallback>
              </mc:AlternateContent>
            </w:r>
            <w:r>
              <w:rPr>
                <w:sz w:val="24"/>
              </w:rPr>
              <mc:AlternateContent>
                <mc:Choice Requires="wpg">
                  <w:drawing>
                    <wp:anchor distT="0" distB="0" distL="114300" distR="114300" simplePos="0" relativeHeight="251722752" behindDoc="0" locked="0" layoutInCell="1" allowOverlap="1">
                      <wp:simplePos x="0" y="0"/>
                      <wp:positionH relativeFrom="column">
                        <wp:posOffset>4015105</wp:posOffset>
                      </wp:positionH>
                      <wp:positionV relativeFrom="paragraph">
                        <wp:posOffset>62230</wp:posOffset>
                      </wp:positionV>
                      <wp:extent cx="911860" cy="494665"/>
                      <wp:effectExtent l="4445" t="4445" r="17145" b="15240"/>
                      <wp:wrapNone/>
                      <wp:docPr id="80" name="组合 217"/>
                      <wp:cNvGraphicFramePr/>
                      <a:graphic xmlns:a="http://schemas.openxmlformats.org/drawingml/2006/main">
                        <a:graphicData uri="http://schemas.microsoft.com/office/word/2010/wordprocessingGroup">
                          <wpg:wgp>
                            <wpg:cNvGrpSpPr/>
                            <wpg:grpSpPr>
                              <a:xfrm>
                                <a:off x="0" y="0"/>
                                <a:ext cx="911860" cy="494665"/>
                                <a:chOff x="8793" y="467666"/>
                                <a:chExt cx="1436" cy="779"/>
                              </a:xfrm>
                              <a:effectLst/>
                            </wpg:grpSpPr>
                            <wps:wsp>
                              <wps:cNvPr id="78" name="直线 218"/>
                              <wps:cNvCnPr/>
                              <wps:spPr>
                                <a:xfrm flipV="1">
                                  <a:off x="9395" y="468097"/>
                                  <a:ext cx="9" cy="348"/>
                                </a:xfrm>
                                <a:prstGeom prst="line">
                                  <a:avLst/>
                                </a:prstGeom>
                                <a:ln w="9525" cap="flat" cmpd="sng">
                                  <a:solidFill>
                                    <a:srgbClr val="000000"/>
                                  </a:solidFill>
                                  <a:prstDash val="dash"/>
                                  <a:headEnd type="none" w="med" len="med"/>
                                  <a:tailEnd type="arrow" w="med" len="med"/>
                                </a:ln>
                                <a:effectLst/>
                              </wps:spPr>
                              <wps:bodyPr upright="1"/>
                            </wps:wsp>
                            <wps:wsp>
                              <wps:cNvPr id="79" name="矩形 219"/>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jc w:val="center"/>
                                    </w:pPr>
                                    <w:r>
                                      <w:rPr>
                                        <w:rFonts w:hint="eastAsia"/>
                                      </w:rPr>
                                      <w:t>噪声</w:t>
                                    </w:r>
                                  </w:p>
                                </w:txbxContent>
                              </wps:txbx>
                              <wps:bodyPr wrap="square" upright="1"/>
                            </wps:wsp>
                          </wpg:wgp>
                        </a:graphicData>
                      </a:graphic>
                    </wp:anchor>
                  </w:drawing>
                </mc:Choice>
                <mc:Fallback>
                  <w:pict>
                    <v:group id="组合 217" o:spid="_x0000_s1026" o:spt="203" style="position:absolute;left:0pt;margin-left:316.15pt;margin-top:4.9pt;height:38.95pt;width:71.8pt;z-index:251722752;mso-width-relative:page;mso-height-relative:page;" coordorigin="8793,467666" coordsize="1436,779" o:gfxdata="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P4Fx93ZAAAACAEAAA8AAAAAAAAAAQAgAAAAIgAAAGRycy9kb3ducmV2LnhtbFBLAQIU&#10;ABQAAAAIAIdO4kAy5+OS1gIAAFkHAAAOAAAAAAAAAAEAIAAAACgBAABkcnMvZTJvRG9jLnhtbFBL&#10;BQYAAAAABgAGAFkBAABwBgAAAAA=&#10;">
                      <o:lock v:ext="edit" aspectratio="f"/>
                      <v:line id="直线 218" o:spid="_x0000_s1026" o:spt="20" style="position:absolute;left:9395;top:468097;flip:y;height:348;width:9;" filled="f" stroked="t" coordsize="21600,21600" o:gfxdata="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S/iWugAAANsA&#10;AAAPAAAAAAAAAAEAIAAAACIAAABkcnMvZG93bnJldi54bWxQSwECFAAUAAAACACHTuJAMy8FnjsA&#10;AAA5AAAAEAAAAAAAAAABACAAAAAJAQAAZHJzL3NoYXBleG1sLnhtbFBLBQYAAAAABgAGAFsBAACz&#10;AwAAAAA=&#10;">
                        <v:fill on="f" focussize="0,0"/>
                        <v:stroke color="#000000" joinstyle="round" dashstyle="dash" endarrow="open"/>
                        <v:imagedata o:title=""/>
                        <o:lock v:ext="edit" aspectratio="f"/>
                      </v:line>
                      <v:rect id="矩形 219" o:spid="_x0000_s1026" o:spt="1" style="position:absolute;left:8793;top:467666;height:447;width:1437;" fillcolor="#FFFFFF" filled="t" stroked="t" coordsize="21600,21600" o:gfxdata="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6p5E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jc w:val="center"/>
                              </w:pPr>
                              <w:r>
                                <w:rPr>
                                  <w:rFonts w:hint="eastAsia"/>
                                </w:rPr>
                                <w:t>噪声</w:t>
                              </w:r>
                            </w:p>
                          </w:txbxContent>
                        </v:textbox>
                      </v:rect>
                    </v:group>
                  </w:pict>
                </mc:Fallback>
              </mc:AlternateContent>
            </w:r>
            <w:r>
              <w:rPr>
                <w:sz w:val="24"/>
              </w:rPr>
              <mc:AlternateContent>
                <mc:Choice Requires="wps">
                  <w:drawing>
                    <wp:anchor distT="0" distB="0" distL="114300" distR="114300" simplePos="0" relativeHeight="251717632" behindDoc="0" locked="0" layoutInCell="1" allowOverlap="1">
                      <wp:simplePos x="0" y="0"/>
                      <wp:positionH relativeFrom="column">
                        <wp:posOffset>3206115</wp:posOffset>
                      </wp:positionH>
                      <wp:positionV relativeFrom="paragraph">
                        <wp:posOffset>373380</wp:posOffset>
                      </wp:positionV>
                      <wp:extent cx="5715" cy="220980"/>
                      <wp:effectExtent l="45720" t="0" r="62865" b="7620"/>
                      <wp:wrapNone/>
                      <wp:docPr id="67" name="直线 206"/>
                      <wp:cNvGraphicFramePr/>
                      <a:graphic xmlns:a="http://schemas.openxmlformats.org/drawingml/2006/main">
                        <a:graphicData uri="http://schemas.microsoft.com/office/word/2010/wordprocessingShape">
                          <wps:wsp>
                            <wps:cNvCnPr/>
                            <wps:spPr>
                              <a:xfrm flipV="1">
                                <a:off x="0" y="0"/>
                                <a:ext cx="5715" cy="220980"/>
                              </a:xfrm>
                              <a:prstGeom prst="line">
                                <a:avLst/>
                              </a:prstGeom>
                              <a:ln w="9525" cap="flat" cmpd="sng">
                                <a:solidFill>
                                  <a:srgbClr val="000000"/>
                                </a:solidFill>
                                <a:prstDash val="dash"/>
                                <a:headEnd type="none" w="med" len="med"/>
                                <a:tailEnd type="arrow" w="med" len="med"/>
                              </a:ln>
                              <a:effectLst/>
                            </wps:spPr>
                            <wps:bodyPr upright="1"/>
                          </wps:wsp>
                        </a:graphicData>
                      </a:graphic>
                    </wp:anchor>
                  </w:drawing>
                </mc:Choice>
                <mc:Fallback>
                  <w:pict>
                    <v:line id="直线 206" o:spid="_x0000_s1026" o:spt="20" style="position:absolute;left:0pt;flip:y;margin-left:252.45pt;margin-top:29.4pt;height:17.4pt;width:0.45pt;z-index:251717632;mso-width-relative:page;mso-height-relative:page;" filled="f" stroked="t" coordsize="21600,21600" o:gfxdata="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dDS41gAAAAkB&#10;AAAPAAAAAAAAAAEAIAAAACIAAABkcnMvZG93bnJldi54bWxQSwECFAAUAAAACACHTuJAlZgEZ+QB&#10;AACqAwAADgAAAAAAAAABACAAAAAlAQAAZHJzL2Uyb0RvYy54bWxQSwUGAAAAAAYABgBZAQAAewUA&#10;AAAA&#10;">
                      <v:fill on="f" focussize="0,0"/>
                      <v:stroke color="#000000" joinstyle="round" dashstyle="dash" endarrow="open"/>
                      <v:imagedata o:title=""/>
                      <o:lock v:ext="edit" aspectratio="f"/>
                    </v:line>
                  </w:pict>
                </mc:Fallback>
              </mc:AlternateContent>
            </w:r>
          </w:p>
          <w:p>
            <w:pPr>
              <w:pStyle w:val="2"/>
              <w:spacing w:beforeLines="100"/>
            </w:pPr>
            <w:r>
              <w:rPr>
                <w:sz w:val="24"/>
              </w:rPr>
              <mc:AlternateContent>
                <mc:Choice Requires="wps">
                  <w:drawing>
                    <wp:anchor distT="0" distB="0" distL="114300" distR="114300" simplePos="0" relativeHeight="251663360" behindDoc="0" locked="0" layoutInCell="1" allowOverlap="1">
                      <wp:simplePos x="0" y="0"/>
                      <wp:positionH relativeFrom="column">
                        <wp:posOffset>441325</wp:posOffset>
                      </wp:positionH>
                      <wp:positionV relativeFrom="paragraph">
                        <wp:posOffset>203835</wp:posOffset>
                      </wp:positionV>
                      <wp:extent cx="774700" cy="311150"/>
                      <wp:effectExtent l="4445" t="5080" r="20955" b="7620"/>
                      <wp:wrapNone/>
                      <wp:docPr id="14" name="文本框 48"/>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技术准备</w:t>
                                  </w:r>
                                </w:p>
                              </w:txbxContent>
                            </wps:txbx>
                            <wps:bodyPr wrap="square" upright="1"/>
                          </wps:wsp>
                        </a:graphicData>
                      </a:graphic>
                    </wp:anchor>
                  </w:drawing>
                </mc:Choice>
                <mc:Fallback>
                  <w:pict>
                    <v:shape id="文本框 48" o:spid="_x0000_s1026" o:spt="202" type="#_x0000_t202" style="position:absolute;left:0pt;margin-left:34.75pt;margin-top:16.05pt;height:24.5pt;width:61pt;z-index:251663360;mso-width-relative:page;mso-height-relative:page;" fillcolor="#FFFFFF" filled="t" stroked="t" coordsize="21600,21600" o:gfxdata="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wgZdNcAAAAIAQAADwAAAAAAAAABACAAAAAiAAAAZHJzL2Rv&#10;d25yZXYueG1sUEsBAhQAFAAAAAgAh07iQKOPgVwCAgAABQQAAA4AAAAAAAAAAQAgAAAAJgEAAGRy&#10;cy9lMm9Eb2MueG1sUEsFBgAAAAAGAAYAWQEAAJoFAAAAAA==&#10;">
                      <v:fill on="t" focussize="0,0"/>
                      <v:stroke color="#000000" joinstyle="miter"/>
                      <v:imagedata o:title=""/>
                      <o:lock v:ext="edit" aspectratio="f"/>
                      <v:textbox>
                        <w:txbxContent>
                          <w:p>
                            <w:pPr>
                              <w:jc w:val="center"/>
                              <w:rPr>
                                <w:sz w:val="22"/>
                                <w:szCs w:val="28"/>
                              </w:rPr>
                            </w:pPr>
                            <w:r>
                              <w:rPr>
                                <w:rFonts w:hint="eastAsia"/>
                                <w:sz w:val="22"/>
                                <w:szCs w:val="28"/>
                              </w:rPr>
                              <w:t>技术准备</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1216025</wp:posOffset>
                      </wp:positionH>
                      <wp:positionV relativeFrom="paragraph">
                        <wp:posOffset>365125</wp:posOffset>
                      </wp:positionV>
                      <wp:extent cx="431800" cy="635"/>
                      <wp:effectExtent l="0" t="48895" r="6350" b="64770"/>
                      <wp:wrapNone/>
                      <wp:docPr id="15" name="直线 49"/>
                      <wp:cNvGraphicFramePr/>
                      <a:graphic xmlns:a="http://schemas.openxmlformats.org/drawingml/2006/main">
                        <a:graphicData uri="http://schemas.microsoft.com/office/word/2010/wordprocessingShape">
                          <wps:wsp>
                            <wps:cNvCnPr/>
                            <wps:spPr>
                              <a:xfrm>
                                <a:off x="0" y="0"/>
                                <a:ext cx="431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49" o:spid="_x0000_s1026" o:spt="20" style="position:absolute;left:0pt;margin-left:95.75pt;margin-top:28.75pt;height:0.05pt;width:34pt;z-index:251664384;mso-width-relative:page;mso-height-relative:page;" filled="f" stroked="t" coordsize="21600,21600" o:gfxdata="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5M3k2AAAAAkBAAAPAAAAAAAA&#10;AAEAIAAAACIAAABkcnMvZG93bnJldi54bWxQSwECFAAUAAAACACHTuJAF7pPBdkBAACfAwAADgAA&#10;AAAAAAABACAAAAAnAQAAZHJzL2Uyb0RvYy54bWxQSwUGAAAAAAYABgBZAQAAcg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1654175</wp:posOffset>
                      </wp:positionH>
                      <wp:positionV relativeFrom="paragraph">
                        <wp:posOffset>203835</wp:posOffset>
                      </wp:positionV>
                      <wp:extent cx="774700" cy="311150"/>
                      <wp:effectExtent l="4445" t="5080" r="20955" b="7620"/>
                      <wp:wrapNone/>
                      <wp:docPr id="17" name="文本框 51"/>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物资采购</w:t>
                                  </w:r>
                                </w:p>
                              </w:txbxContent>
                            </wps:txbx>
                            <wps:bodyPr wrap="square" upright="1"/>
                          </wps:wsp>
                        </a:graphicData>
                      </a:graphic>
                    </wp:anchor>
                  </w:drawing>
                </mc:Choice>
                <mc:Fallback>
                  <w:pict>
                    <v:shape id="文本框 51" o:spid="_x0000_s1026" o:spt="202" type="#_x0000_t202" style="position:absolute;left:0pt;margin-left:130.25pt;margin-top:16.05pt;height:24.5pt;width:61pt;z-index:251666432;mso-width-relative:page;mso-height-relative:page;" fillcolor="#FFFFFF" filled="t" stroked="t" coordsize="21600,21600" o:gfxdata="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k4w0tgAAAAJAQAADwAAAAAAAAABACAAAAAiAAAAZHJzL2Rv&#10;d25yZXYueG1sUEsBAhQAFAAAAAgAh07iQCZ0PXYBAgAABQQAAA4AAAAAAAAAAQAgAAAAJwEAAGRy&#10;cy9lMm9Eb2MueG1sUEsFBgAAAAAGAAYAWQEAAJoFAAAAAA==&#10;">
                      <v:fill on="t" focussize="0,0"/>
                      <v:stroke color="#000000" joinstyle="miter"/>
                      <v:imagedata o:title=""/>
                      <o:lock v:ext="edit" aspectratio="f"/>
                      <v:textbox>
                        <w:txbxContent>
                          <w:p>
                            <w:pPr>
                              <w:jc w:val="center"/>
                              <w:rPr>
                                <w:sz w:val="22"/>
                                <w:szCs w:val="28"/>
                              </w:rPr>
                            </w:pPr>
                            <w:r>
                              <w:rPr>
                                <w:rFonts w:hint="eastAsia"/>
                                <w:sz w:val="22"/>
                                <w:szCs w:val="28"/>
                              </w:rPr>
                              <w:t>物资采购</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2428875</wp:posOffset>
                      </wp:positionH>
                      <wp:positionV relativeFrom="paragraph">
                        <wp:posOffset>333375</wp:posOffset>
                      </wp:positionV>
                      <wp:extent cx="431800" cy="635"/>
                      <wp:effectExtent l="0" t="48895" r="6350" b="64770"/>
                      <wp:wrapNone/>
                      <wp:docPr id="18" name="直线 52"/>
                      <wp:cNvGraphicFramePr/>
                      <a:graphic xmlns:a="http://schemas.openxmlformats.org/drawingml/2006/main">
                        <a:graphicData uri="http://schemas.microsoft.com/office/word/2010/wordprocessingShape">
                          <wps:wsp>
                            <wps:cNvCnPr/>
                            <wps:spPr>
                              <a:xfrm>
                                <a:off x="0" y="0"/>
                                <a:ext cx="431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52" o:spid="_x0000_s1026" o:spt="20" style="position:absolute;left:0pt;margin-left:191.25pt;margin-top:26.25pt;height:0.05pt;width:34pt;z-index:251667456;mso-width-relative:page;mso-height-relative:page;" filled="f" stroked="t" coordsize="21600,21600" o:gfxdata="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i2Uw22AAAAAkBAAAPAAAAAAAA&#10;AAEAIAAAACIAAABkcnMvZG93bnJldi54bWxQSwECFAAUAAAACACHTuJARZqeINkBAACfAwAADgAA&#10;AAAAAAABACAAAAAnAQAAZHJzL2Uyb0RvYy54bWxQSwUGAAAAAAYABgBZAQAAcg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2867025</wp:posOffset>
                      </wp:positionH>
                      <wp:positionV relativeFrom="paragraph">
                        <wp:posOffset>191135</wp:posOffset>
                      </wp:positionV>
                      <wp:extent cx="774700" cy="311150"/>
                      <wp:effectExtent l="4445" t="5080" r="20955" b="7620"/>
                      <wp:wrapNone/>
                      <wp:docPr id="16" name="文本框 50"/>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下料</w:t>
                                  </w:r>
                                </w:p>
                              </w:txbxContent>
                            </wps:txbx>
                            <wps:bodyPr wrap="square" upright="1"/>
                          </wps:wsp>
                        </a:graphicData>
                      </a:graphic>
                    </wp:anchor>
                  </w:drawing>
                </mc:Choice>
                <mc:Fallback>
                  <w:pict>
                    <v:shape id="文本框 50" o:spid="_x0000_s1026" o:spt="202" type="#_x0000_t202" style="position:absolute;left:0pt;margin-left:225.75pt;margin-top:15.05pt;height:24.5pt;width:61pt;z-index:251665408;mso-width-relative:page;mso-height-relative:page;" fillcolor="#FFFFFF" filled="t" stroked="t" coordsize="21600,21600" o:gfxdata="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f2JgtkAAAAJAQAADwAAAAAAAAABACAAAAAiAAAAZHJzL2Rv&#10;d25yZXYueG1sUEsBAhQAFAAAAAgAh07iQKyCi0gAAgAABQQAAA4AAAAAAAAAAQAgAAAAKAEAAGRy&#10;cy9lMm9Eb2MueG1sUEsFBgAAAAAGAAYAWQEAAJoFAAAAAA==&#10;">
                      <v:fill on="t" focussize="0,0"/>
                      <v:stroke color="#000000" joinstyle="miter"/>
                      <v:imagedata o:title=""/>
                      <o:lock v:ext="edit" aspectratio="f"/>
                      <v:textbox>
                        <w:txbxContent>
                          <w:p>
                            <w:pPr>
                              <w:jc w:val="center"/>
                              <w:rPr>
                                <w:sz w:val="22"/>
                                <w:szCs w:val="28"/>
                              </w:rPr>
                            </w:pPr>
                            <w:r>
                              <w:rPr>
                                <w:rFonts w:hint="eastAsia"/>
                                <w:sz w:val="22"/>
                                <w:szCs w:val="28"/>
                              </w:rPr>
                              <w:t>下料</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3629025</wp:posOffset>
                      </wp:positionH>
                      <wp:positionV relativeFrom="paragraph">
                        <wp:posOffset>320675</wp:posOffset>
                      </wp:positionV>
                      <wp:extent cx="431800" cy="635"/>
                      <wp:effectExtent l="0" t="48895" r="6350" b="64770"/>
                      <wp:wrapNone/>
                      <wp:docPr id="19" name="直线 53"/>
                      <wp:cNvGraphicFramePr/>
                      <a:graphic xmlns:a="http://schemas.openxmlformats.org/drawingml/2006/main">
                        <a:graphicData uri="http://schemas.microsoft.com/office/word/2010/wordprocessingShape">
                          <wps:wsp>
                            <wps:cNvCnPr/>
                            <wps:spPr>
                              <a:xfrm>
                                <a:off x="0" y="0"/>
                                <a:ext cx="431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53" o:spid="_x0000_s1026" o:spt="20" style="position:absolute;left:0pt;margin-left:285.75pt;margin-top:25.25pt;height:0.05pt;width:34pt;z-index:251668480;mso-width-relative:page;mso-height-relative:page;" filled="f" stroked="t" coordsize="21600,21600" o:gfxdata="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F06a82AAAAAkBAAAPAAAAAAAA&#10;AAEAIAAAACIAAABkcnMvZG93bnJldi54bWxQSwECFAAUAAAACACHTuJAES0VcdkBAACfAwAADgAA&#10;AAAAAAABACAAAAAnAQAAZHJzL2Uyb0RvYy54bWxQSwUGAAAAAAYABgBZAQAAcg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4035425</wp:posOffset>
                      </wp:positionH>
                      <wp:positionV relativeFrom="paragraph">
                        <wp:posOffset>159385</wp:posOffset>
                      </wp:positionV>
                      <wp:extent cx="774700" cy="311150"/>
                      <wp:effectExtent l="4445" t="5080" r="20955" b="7620"/>
                      <wp:wrapNone/>
                      <wp:docPr id="22" name="文本框 56"/>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冲压</w:t>
                                  </w:r>
                                </w:p>
                              </w:txbxContent>
                            </wps:txbx>
                            <wps:bodyPr wrap="square" upright="1"/>
                          </wps:wsp>
                        </a:graphicData>
                      </a:graphic>
                    </wp:anchor>
                  </w:drawing>
                </mc:Choice>
                <mc:Fallback>
                  <w:pict>
                    <v:shape id="文本框 56" o:spid="_x0000_s1026" o:spt="202" type="#_x0000_t202" style="position:absolute;left:0pt;margin-left:317.75pt;margin-top:12.55pt;height:24.5pt;width:61pt;z-index:251671552;mso-width-relative:page;mso-height-relative:page;" fillcolor="#FFFFFF" filled="t" stroked="t" coordsize="21600,21600" o:gfxdata="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JRcF2QAAAAkBAAAPAAAAAAAAAAEAIAAAACIAAABkcnMv&#10;ZG93bnJldi54bWxQSwECFAAUAAAACACHTuJALwCyAQICAAAFBAAADgAAAAAAAAABACAAAAAoAQAA&#10;ZHJzL2Uyb0RvYy54bWxQSwUGAAAAAAYABgBZAQAAnAUAAAAA&#10;">
                      <v:fill on="t" focussize="0,0"/>
                      <v:stroke color="#000000" joinstyle="miter"/>
                      <v:imagedata o:title=""/>
                      <o:lock v:ext="edit" aspectratio="f"/>
                      <v:textbox>
                        <w:txbxContent>
                          <w:p>
                            <w:pPr>
                              <w:jc w:val="center"/>
                              <w:rPr>
                                <w:sz w:val="22"/>
                                <w:szCs w:val="28"/>
                              </w:rPr>
                            </w:pPr>
                            <w:r>
                              <w:rPr>
                                <w:rFonts w:hint="eastAsia"/>
                                <w:sz w:val="22"/>
                                <w:szCs w:val="28"/>
                              </w:rPr>
                              <w:t>冲压</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4791075</wp:posOffset>
                      </wp:positionH>
                      <wp:positionV relativeFrom="paragraph">
                        <wp:posOffset>311150</wp:posOffset>
                      </wp:positionV>
                      <wp:extent cx="12700" cy="666750"/>
                      <wp:effectExtent l="0" t="4445" r="254000" b="52705"/>
                      <wp:wrapNone/>
                      <wp:docPr id="23" name="自选图形 57"/>
                      <wp:cNvGraphicFramePr/>
                      <a:graphic xmlns:a="http://schemas.openxmlformats.org/drawingml/2006/main">
                        <a:graphicData uri="http://schemas.microsoft.com/office/word/2010/wordprocessingShape">
                          <wps:wsp>
                            <wps:cNvCnPr/>
                            <wps:spPr>
                              <a:xfrm flipH="1">
                                <a:off x="0" y="0"/>
                                <a:ext cx="12700" cy="666750"/>
                              </a:xfrm>
                              <a:prstGeom prst="bentConnector3">
                                <a:avLst>
                                  <a:gd name="adj1" fmla="val -187500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自选图形 57" o:spid="_x0000_s1026" o:spt="34" type="#_x0000_t34" style="position:absolute;left:0pt;flip:x;margin-left:377.25pt;margin-top:24.5pt;height:52.5pt;width:1pt;z-index:251672576;mso-width-relative:page;mso-height-relative:page;" filled="f" stroked="t" coordsize="21600,21600" o:gfxdata="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YVskH2QAAAAoBAAAPAAAAAAAAAAEA&#10;IAAAACIAAABkcnMvZG93bnJldi54bWxQSwECFAAUAAAACACHTuJAXFA/hQ4CAADpAwAADgAAAAAA&#10;AAABACAAAAAoAQAAZHJzL2Uyb0RvYy54bWxQSwUGAAAAAAYABgBZAQAAqAUAAAAA&#10;" adj="-405000">
                      <v:fill on="f" focussize="0,0"/>
                      <v:stroke color="#000000" joinstyle="miter" endarrow="open"/>
                      <v:imagedata o:title=""/>
                      <o:lock v:ext="edit" aspectratio="f"/>
                    </v:shape>
                  </w:pict>
                </mc:Fallback>
              </mc:AlternateContent>
            </w:r>
          </w:p>
          <w:p>
            <w:pPr>
              <w:spacing w:line="360" w:lineRule="auto"/>
            </w:pPr>
            <w:r>
              <mc:AlternateContent>
                <mc:Choice Requires="wps">
                  <w:drawing>
                    <wp:anchor distT="0" distB="0" distL="114300" distR="114300" simplePos="0" relativeHeight="251678720" behindDoc="0" locked="0" layoutInCell="1" allowOverlap="1">
                      <wp:simplePos x="0" y="0"/>
                      <wp:positionH relativeFrom="column">
                        <wp:posOffset>1647825</wp:posOffset>
                      </wp:positionH>
                      <wp:positionV relativeFrom="paragraph">
                        <wp:posOffset>255270</wp:posOffset>
                      </wp:positionV>
                      <wp:extent cx="774700" cy="311150"/>
                      <wp:effectExtent l="4445" t="5080" r="20955" b="7620"/>
                      <wp:wrapNone/>
                      <wp:docPr id="29" name="文本框 66"/>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检验</w:t>
                                  </w:r>
                                </w:p>
                              </w:txbxContent>
                            </wps:txbx>
                            <wps:bodyPr wrap="square" upright="1"/>
                          </wps:wsp>
                        </a:graphicData>
                      </a:graphic>
                    </wp:anchor>
                  </w:drawing>
                </mc:Choice>
                <mc:Fallback>
                  <w:pict>
                    <v:shape id="文本框 66" o:spid="_x0000_s1026" o:spt="202" type="#_x0000_t202" style="position:absolute;left:0pt;margin-left:129.75pt;margin-top:20.1pt;height:24.5pt;width:61pt;z-index:251678720;mso-width-relative:page;mso-height-relative:page;" fillcolor="#FFFFFF" filled="t" stroked="t" coordsize="21600,21600" o:gfxdata="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YmB52AAAAAkBAAAPAAAAAAAAAAEAIAAAACIAAABkcnMv&#10;ZG93bnJldi54bWxQSwECFAAUAAAACACHTuJA654xLQMCAAAFBAAADgAAAAAAAAABACAAAAAnAQAA&#10;ZHJzL2Uyb0RvYy54bWxQSwUGAAAAAAYABgBZAQAAnAUAAAAA&#10;">
                      <v:fill on="t" focussize="0,0"/>
                      <v:stroke color="#000000" joinstyle="miter"/>
                      <v:imagedata o:title=""/>
                      <o:lock v:ext="edit" aspectratio="f"/>
                      <v:textbox>
                        <w:txbxContent>
                          <w:p>
                            <w:pPr>
                              <w:jc w:val="center"/>
                              <w:rPr>
                                <w:sz w:val="22"/>
                                <w:szCs w:val="28"/>
                              </w:rPr>
                            </w:pPr>
                            <w:r>
                              <w:rPr>
                                <w:rFonts w:hint="eastAsia"/>
                                <w:sz w:val="22"/>
                                <w:szCs w:val="28"/>
                              </w:rPr>
                              <w:t>检验</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2835275</wp:posOffset>
                      </wp:positionH>
                      <wp:positionV relativeFrom="paragraph">
                        <wp:posOffset>248920</wp:posOffset>
                      </wp:positionV>
                      <wp:extent cx="774700" cy="311150"/>
                      <wp:effectExtent l="4445" t="5080" r="20955" b="7620"/>
                      <wp:wrapNone/>
                      <wp:docPr id="20" name="文本框 54"/>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组焊</w:t>
                                  </w:r>
                                </w:p>
                              </w:txbxContent>
                            </wps:txbx>
                            <wps:bodyPr wrap="square" upright="1"/>
                          </wps:wsp>
                        </a:graphicData>
                      </a:graphic>
                    </wp:anchor>
                  </w:drawing>
                </mc:Choice>
                <mc:Fallback>
                  <w:pict>
                    <v:shape id="文本框 54" o:spid="_x0000_s1026" o:spt="202" type="#_x0000_t202" style="position:absolute;left:0pt;margin-left:223.25pt;margin-top:19.6pt;height:24.5pt;width:61pt;z-index:251669504;mso-width-relative:page;mso-height-relative:page;" fillcolor="#FFFFFF" filled="t" stroked="t" coordsize="21600,21600" o:gfxdata="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dqT/2QAAAAkBAAAPAAAAAAAAAAEAIAAAACIAAABkcnMv&#10;ZG93bnJldi54bWxQSwECFAAUAAAACACHTuJAO+3ffAICAAAFBAAADgAAAAAAAAABACAAAAAoAQAA&#10;ZHJzL2Uyb0RvYy54bWxQSwUGAAAAAAYABgBZAQAAnAUAAAAA&#10;">
                      <v:fill on="t" focussize="0,0"/>
                      <v:stroke color="#000000" joinstyle="miter"/>
                      <v:imagedata o:title=""/>
                      <o:lock v:ext="edit" aspectratio="f"/>
                      <v:textbox>
                        <w:txbxContent>
                          <w:p>
                            <w:pPr>
                              <w:jc w:val="center"/>
                              <w:rPr>
                                <w:sz w:val="22"/>
                                <w:szCs w:val="28"/>
                              </w:rPr>
                            </w:pPr>
                            <w:r>
                              <w:rPr>
                                <w:rFonts w:hint="eastAsia"/>
                                <w:sz w:val="22"/>
                                <w:szCs w:val="28"/>
                              </w:rPr>
                              <w:t>组焊</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4029075</wp:posOffset>
                      </wp:positionH>
                      <wp:positionV relativeFrom="paragraph">
                        <wp:posOffset>255270</wp:posOffset>
                      </wp:positionV>
                      <wp:extent cx="774700" cy="311150"/>
                      <wp:effectExtent l="4445" t="5080" r="20955" b="7620"/>
                      <wp:wrapNone/>
                      <wp:docPr id="21" name="文本框 55"/>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机加工</w:t>
                                  </w:r>
                                </w:p>
                              </w:txbxContent>
                            </wps:txbx>
                            <wps:bodyPr wrap="square" upright="1"/>
                          </wps:wsp>
                        </a:graphicData>
                      </a:graphic>
                    </wp:anchor>
                  </w:drawing>
                </mc:Choice>
                <mc:Fallback>
                  <w:pict>
                    <v:shape id="文本框 55" o:spid="_x0000_s1026" o:spt="202" type="#_x0000_t202" style="position:absolute;left:0pt;margin-left:317.25pt;margin-top:20.1pt;height:24.5pt;width:61pt;z-index:251670528;mso-width-relative:page;mso-height-relative:page;" fillcolor="#FFFFFF" filled="t" stroked="t" coordsize="21600,21600" o:gfxdata="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xbXv2QAAAAkBAAAPAAAAAAAAAAEAIAAAACIAAABkcnMv&#10;ZG93bnJldi54bWxQSwECFAAUAAAACACHTuJAsRtpQgICAAAFBAAADgAAAAAAAAABACAAAAAoAQAA&#10;ZHJzL2Uyb0RvYy54bWxQSwUGAAAAAAYABgBZAQAAnAUAAAAA&#10;">
                      <v:fill on="t" focussize="0,0"/>
                      <v:stroke color="#000000" joinstyle="miter"/>
                      <v:imagedata o:title=""/>
                      <o:lock v:ext="edit" aspectratio="f"/>
                      <v:textbox>
                        <w:txbxContent>
                          <w:p>
                            <w:pPr>
                              <w:jc w:val="center"/>
                              <w:rPr>
                                <w:sz w:val="22"/>
                                <w:szCs w:val="28"/>
                              </w:rPr>
                            </w:pPr>
                            <w:r>
                              <w:rPr>
                                <w:rFonts w:hint="eastAsia"/>
                                <w:sz w:val="22"/>
                                <w:szCs w:val="28"/>
                              </w:rPr>
                              <w:t>机加工</w:t>
                            </w:r>
                          </w:p>
                        </w:txbxContent>
                      </v:textbox>
                    </v:shape>
                  </w:pict>
                </mc:Fallback>
              </mc:AlternateContent>
            </w:r>
          </w:p>
          <w:p>
            <w:pPr>
              <w:spacing w:line="360" w:lineRule="auto"/>
            </w:pPr>
            <w:r>
              <mc:AlternateContent>
                <mc:Choice Requires="wps">
                  <w:drawing>
                    <wp:anchor distT="0" distB="0" distL="114300" distR="114300" simplePos="0" relativeHeight="251676672" behindDoc="0" locked="0" layoutInCell="1" allowOverlap="1">
                      <wp:simplePos x="0" y="0"/>
                      <wp:positionH relativeFrom="column">
                        <wp:posOffset>436880</wp:posOffset>
                      </wp:positionH>
                      <wp:positionV relativeFrom="paragraph">
                        <wp:posOffset>72390</wp:posOffset>
                      </wp:positionV>
                      <wp:extent cx="774700" cy="311150"/>
                      <wp:effectExtent l="4445" t="5080" r="20955" b="7620"/>
                      <wp:wrapNone/>
                      <wp:docPr id="27" name="文本框 64"/>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检验入库</w:t>
                                  </w:r>
                                </w:p>
                              </w:txbxContent>
                            </wps:txbx>
                            <wps:bodyPr wrap="square" upright="1"/>
                          </wps:wsp>
                        </a:graphicData>
                      </a:graphic>
                    </wp:anchor>
                  </w:drawing>
                </mc:Choice>
                <mc:Fallback>
                  <w:pict>
                    <v:shape id="文本框 64" o:spid="_x0000_s1026" o:spt="202" type="#_x0000_t202" style="position:absolute;left:0pt;margin-left:34.4pt;margin-top:5.7pt;height:24.5pt;width:61pt;z-index:251676672;mso-width-relative:page;mso-height-relative:page;" fillcolor="#FFFFFF" filled="t" stroked="t" coordsize="21600,21600" o:gfxdata="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TzqzVAAAACAEAAA8AAAAAAAAAAQAgAAAAIgAAAGRycy9kb3du&#10;cmV2LnhtbFBLAQIUABQAAAAIAIdO4kDQodqJAgIAAAUEAAAOAAAAAAAAAAEAIAAAACQBAABkcnMv&#10;ZTJvRG9jLnhtbFBLBQYAAAAABgAGAFkBAACYBQAAAAA=&#10;">
                      <v:fill on="t" focussize="0,0"/>
                      <v:stroke color="#000000" joinstyle="miter"/>
                      <v:imagedata o:title=""/>
                      <o:lock v:ext="edit" aspectratio="f"/>
                      <v:textbox>
                        <w:txbxContent>
                          <w:p>
                            <w:pPr>
                              <w:jc w:val="center"/>
                              <w:rPr>
                                <w:sz w:val="22"/>
                                <w:szCs w:val="28"/>
                              </w:rPr>
                            </w:pPr>
                            <w:r>
                              <w:rPr>
                                <w:rFonts w:hint="eastAsia"/>
                                <w:sz w:val="22"/>
                                <w:szCs w:val="28"/>
                              </w:rPr>
                              <w:t>检验入库</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2416810</wp:posOffset>
                      </wp:positionH>
                      <wp:positionV relativeFrom="paragraph">
                        <wp:posOffset>191135</wp:posOffset>
                      </wp:positionV>
                      <wp:extent cx="431800" cy="5715"/>
                      <wp:effectExtent l="0" t="44450" r="6350" b="64135"/>
                      <wp:wrapNone/>
                      <wp:docPr id="26" name="直线 63"/>
                      <wp:cNvGraphicFramePr/>
                      <a:graphic xmlns:a="http://schemas.openxmlformats.org/drawingml/2006/main">
                        <a:graphicData uri="http://schemas.microsoft.com/office/word/2010/wordprocessingShape">
                          <wps:wsp>
                            <wps:cNvCnPr/>
                            <wps:spPr>
                              <a:xfrm flipH="1">
                                <a:off x="0" y="0"/>
                                <a:ext cx="431800" cy="57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63" o:spid="_x0000_s1026" o:spt="20" style="position:absolute;left:0pt;flip:x;margin-left:190.3pt;margin-top:15.05pt;height:0.45pt;width:34pt;z-index:251675648;mso-width-relative:page;mso-height-relative:page;" filled="f" stroked="t" coordsize="21600,21600" o:gfxdata="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AKrt9cAAAAJAQAA&#10;DwAAAAAAAAABACAAAAAiAAAAZHJzL2Rvd25yZXYueG1sUEsBAhQAFAAAAAgAh07iQDVojorhAQAA&#10;qgMAAA4AAAAAAAAAAQAgAAAAJgEAAGRycy9lMm9Eb2MueG1sUEsFBgAAAAAGAAYAWQEAAHkFAAAA&#10;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3604260</wp:posOffset>
                      </wp:positionH>
                      <wp:positionV relativeFrom="paragraph">
                        <wp:posOffset>203835</wp:posOffset>
                      </wp:positionV>
                      <wp:extent cx="431800" cy="5715"/>
                      <wp:effectExtent l="0" t="44450" r="6350" b="64135"/>
                      <wp:wrapNone/>
                      <wp:docPr id="24" name="直线 60"/>
                      <wp:cNvGraphicFramePr/>
                      <a:graphic xmlns:a="http://schemas.openxmlformats.org/drawingml/2006/main">
                        <a:graphicData uri="http://schemas.microsoft.com/office/word/2010/wordprocessingShape">
                          <wps:wsp>
                            <wps:cNvCnPr/>
                            <wps:spPr>
                              <a:xfrm flipH="1">
                                <a:off x="0" y="0"/>
                                <a:ext cx="431800" cy="57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60" o:spid="_x0000_s1026" o:spt="20" style="position:absolute;left:0pt;flip:x;margin-left:283.8pt;margin-top:16.05pt;height:0.45pt;width:34pt;z-index:251673600;mso-width-relative:page;mso-height-relative:page;" filled="f" stroked="t" coordsize="21600,21600" o:gfxdata="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sVk8TYAAAACQEA&#10;AA8AAAAAAAAAAQAgAAAAIgAAAGRycy9kb3ducmV2LnhtbFBLAQIUABQAAAAIAIdO4kDPBqPb4QEA&#10;AKoDAAAOAAAAAAAAAAEAIAAAACcBAABkcnMvZTJvRG9jLnhtbFBLBQYAAAAABgAGAFkBAAB6BQAA&#10;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1203960</wp:posOffset>
                      </wp:positionH>
                      <wp:positionV relativeFrom="paragraph">
                        <wp:posOffset>210185</wp:posOffset>
                      </wp:positionV>
                      <wp:extent cx="431800" cy="5715"/>
                      <wp:effectExtent l="0" t="44450" r="6350" b="64135"/>
                      <wp:wrapNone/>
                      <wp:docPr id="25" name="直线 62"/>
                      <wp:cNvGraphicFramePr/>
                      <a:graphic xmlns:a="http://schemas.openxmlformats.org/drawingml/2006/main">
                        <a:graphicData uri="http://schemas.microsoft.com/office/word/2010/wordprocessingShape">
                          <wps:wsp>
                            <wps:cNvCnPr/>
                            <wps:spPr>
                              <a:xfrm flipH="1">
                                <a:off x="0" y="0"/>
                                <a:ext cx="431800" cy="57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62" o:spid="_x0000_s1026" o:spt="20" style="position:absolute;left:0pt;flip:x;margin-left:94.8pt;margin-top:16.55pt;height:0.45pt;width:34pt;z-index:251674624;mso-width-relative:page;mso-height-relative:page;" filled="f" stroked="t" coordsize="21600,21600" o:gfxdata="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0KIUjYAAAACQEA&#10;AA8AAAAAAAAAAQAgAAAAIgAAAGRycy9kb3ducmV2LnhtbFBLAQIUABQAAAAIAIdO4kDGBgFI4QEA&#10;AKoDAAAOAAAAAAAAAAEAIAAAACcBAABkcnMvZTJvRG9jLnhtbFBLBQYAAAAABgAGAFkBAAB6BQAA&#10;AAA=&#10;">
                      <v:fill on="f" focussize="0,0"/>
                      <v:stroke color="#000000" joinstyle="round" endarrow="open"/>
                      <v:imagedata o:title=""/>
                      <o:lock v:ext="edit" aspectratio="f"/>
                    </v:line>
                  </w:pict>
                </mc:Fallback>
              </mc:AlternateContent>
            </w:r>
          </w:p>
          <w:p>
            <w:pPr>
              <w:spacing w:line="360" w:lineRule="auto"/>
            </w:pPr>
          </w:p>
          <w:p>
            <w:pPr>
              <w:spacing w:line="360" w:lineRule="auto"/>
            </w:pPr>
          </w:p>
          <w:p>
            <w:pPr>
              <w:pStyle w:val="2"/>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图1    转辙机工艺流程图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eastAsia="宋体"/>
                <w:sz w:val="24"/>
              </w:rPr>
            </w:pPr>
            <w:r>
              <w:rPr>
                <w:rFonts w:hint="eastAsia" w:eastAsia="宋体"/>
                <w:sz w:val="24"/>
                <w:lang w:eastAsia="zh-CN"/>
              </w:rPr>
              <w:t>（二）</w:t>
            </w:r>
            <w:r>
              <w:rPr>
                <w:rFonts w:eastAsia="宋体"/>
                <w:sz w:val="24"/>
              </w:rPr>
              <w:t>装置生产工艺流程图</w:t>
            </w:r>
          </w:p>
          <w:p>
            <w:pPr>
              <w:spacing w:line="480" w:lineRule="exact"/>
              <w:rPr>
                <w:i/>
                <w:iCs/>
              </w:rPr>
            </w:pPr>
            <w:r>
              <w:rPr>
                <w:sz w:val="24"/>
              </w:rPr>
              <mc:AlternateContent>
                <mc:Choice Requires="wpg">
                  <w:drawing>
                    <wp:anchor distT="0" distB="0" distL="114300" distR="114300" simplePos="0" relativeHeight="256500736" behindDoc="0" locked="0" layoutInCell="1" allowOverlap="1">
                      <wp:simplePos x="0" y="0"/>
                      <wp:positionH relativeFrom="column">
                        <wp:posOffset>2733040</wp:posOffset>
                      </wp:positionH>
                      <wp:positionV relativeFrom="paragraph">
                        <wp:posOffset>76835</wp:posOffset>
                      </wp:positionV>
                      <wp:extent cx="967105" cy="593090"/>
                      <wp:effectExtent l="5080" t="5080" r="18415" b="0"/>
                      <wp:wrapNone/>
                      <wp:docPr id="101" name="组合 136"/>
                      <wp:cNvGraphicFramePr/>
                      <a:graphic xmlns:a="http://schemas.openxmlformats.org/drawingml/2006/main">
                        <a:graphicData uri="http://schemas.microsoft.com/office/word/2010/wordprocessingGroup">
                          <wpg:wgp>
                            <wpg:cNvGrpSpPr/>
                            <wpg:grpSpPr>
                              <a:xfrm flipV="1">
                                <a:off x="0" y="0"/>
                                <a:ext cx="967105" cy="593090"/>
                                <a:chOff x="8612" y="432040"/>
                                <a:chExt cx="1523" cy="934"/>
                              </a:xfrm>
                            </wpg:grpSpPr>
                            <wps:wsp>
                              <wps:cNvPr id="96" name="直线 137"/>
                              <wps:cNvCnPr/>
                              <wps:spPr>
                                <a:xfrm rot="-10800000" flipV="1">
                                  <a:off x="9376" y="432074"/>
                                  <a:ext cx="9" cy="348"/>
                                </a:xfrm>
                                <a:prstGeom prst="line">
                                  <a:avLst/>
                                </a:prstGeom>
                                <a:ln w="9525" cap="flat" cmpd="sng">
                                  <a:solidFill>
                                    <a:srgbClr val="000000"/>
                                  </a:solidFill>
                                  <a:prstDash val="dash"/>
                                  <a:headEnd type="none" w="med" len="med"/>
                                  <a:tailEnd type="arrow" w="med" len="med"/>
                                </a:ln>
                              </wps:spPr>
                              <wps:bodyPr upright="1"/>
                            </wps:wsp>
                            <wpg:grpSp>
                              <wpg:cNvPr id="99" name="组合 223"/>
                              <wpg:cNvGrpSpPr/>
                              <wpg:grpSpPr>
                                <a:xfrm rot="10800000">
                                  <a:off x="8612" y="432040"/>
                                  <a:ext cx="1436" cy="779"/>
                                  <a:chOff x="8793" y="467666"/>
                                  <a:chExt cx="1436" cy="779203"/>
                                </a:xfrm>
                              </wpg:grpSpPr>
                              <wps:wsp>
                                <wps:cNvPr id="97" name="直线 224"/>
                                <wps:cNvCnPr/>
                                <wps:spPr>
                                  <a:xfrm flipV="1">
                                    <a:off x="9395" y="468097"/>
                                    <a:ext cx="9" cy="348"/>
                                  </a:xfrm>
                                  <a:prstGeom prst="line">
                                    <a:avLst/>
                                  </a:prstGeom>
                                  <a:ln w="9525" cap="flat" cmpd="sng">
                                    <a:solidFill>
                                      <a:srgbClr val="000000"/>
                                    </a:solidFill>
                                    <a:prstDash val="dash"/>
                                    <a:headEnd type="none" w="med" len="med"/>
                                    <a:tailEnd type="arrow" w="med" len="med"/>
                                  </a:ln>
                                </wps:spPr>
                                <wps:bodyPr upright="1"/>
                              </wps:wsp>
                              <wps:wsp>
                                <wps:cNvPr id="98" name="矩形 225"/>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420" w:firstLineChars="200"/>
                                      </w:pPr>
                                      <w:r>
                                        <w:rPr>
                                          <w:rFonts w:hint="eastAsia"/>
                                        </w:rPr>
                                        <w:t>烟尘</w:t>
                                      </w:r>
                                    </w:p>
                                  </w:txbxContent>
                                </wps:txbx>
                                <wps:bodyPr upright="1"/>
                              </wps:wsp>
                            </wpg:grpSp>
                            <wps:wsp>
                              <wps:cNvPr id="100" name="矩形 141"/>
                              <wps:cNvSpPr/>
                              <wps:spPr>
                                <a:xfrm>
                                  <a:off x="8699" y="432528"/>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粉尘、噪声</w:t>
                                    </w:r>
                                  </w:p>
                                </w:txbxContent>
                              </wps:txbx>
                              <wps:bodyPr upright="1"/>
                            </wps:wsp>
                          </wpg:wgp>
                        </a:graphicData>
                      </a:graphic>
                    </wp:anchor>
                  </w:drawing>
                </mc:Choice>
                <mc:Fallback>
                  <w:pict>
                    <v:group id="组合 136" o:spid="_x0000_s1026" o:spt="203" style="position:absolute;left:0pt;flip:y;margin-left:215.2pt;margin-top:6.05pt;height:46.7pt;width:76.15pt;z-index:256500736;mso-width-relative:page;mso-height-relative:page;" coordorigin="8612,432040" coordsize="1523,934" o:gfxdata="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BH7gah2AAAAAoBAAAPAAAA&#10;AAAAAAEAIAAAACIAAABkcnMvZG93bnJldi54bWxQSwECFAAUAAAACACHTuJAwbYOO2sDAADnDAAA&#10;DgAAAAAAAAABACAAAAAnAQAAZHJzL2Uyb0RvYy54bWxQSwUGAAAAAAYABgBZAQAABAcAAAAA&#10;">
                      <o:lock v:ext="edit" aspectratio="f"/>
                      <v:line id="直线 137" o:spid="_x0000_s1026" o:spt="20" style="position:absolute;left:9376;top:432074;flip:y;height:348;width:9;rotation:11796480f;" filled="f" stroked="t" coordsize="21600,21600" o:gfxdata="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VJPu8AAAA&#10;2w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group id="组合 223" o:spid="_x0000_s1026" o:spt="203" style="position:absolute;left:8612;top:432040;height:779;width:1436;rotation:11796480f;" coordorigin="8793,467666" coordsize="1436,779203" o:gfxdata="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dTxEb0AAADbAAAADwAAAAAAAAABACAAAAAiAAAAZHJzL2Rvd25yZXYueG1s&#10;UEsBAhQAFAAAAAgAh07iQDMvBZ47AAAAOQAAABUAAAAAAAAAAQAgAAAADAEAAGRycy9ncm91cHNo&#10;YXBleG1sLnhtbFBLBQYAAAAABgAGAGABAADJAwAAAAA=&#10;">
                        <o:lock v:ext="edit" aspectratio="f"/>
                        <v:line id="直线 224" o:spid="_x0000_s1026" o:spt="20" style="position:absolute;left:9395;top:468097;flip:y;height:348;width:9;" filled="f" stroked="t" coordsize="21600,21600" o:gfxdata="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Yih68AAAA&#10;2w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rect id="矩形 225" o:spid="_x0000_s1026" o:spt="1" style="position:absolute;left:8793;top:467666;height:447;width:1437;" fillcolor="#FFFFFF" filled="t" stroked="t" coordsize="21600,21600" o:gfxdata="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yq3SW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ind w:firstLine="420" w:firstLineChars="200"/>
                                </w:pPr>
                                <w:r>
                                  <w:rPr>
                                    <w:rFonts w:hint="eastAsia"/>
                                  </w:rPr>
                                  <w:t>烟尘</w:t>
                                </w:r>
                              </w:p>
                            </w:txbxContent>
                          </v:textbox>
                        </v:rect>
                      </v:group>
                      <v:rect id="矩形 141" o:spid="_x0000_s1026" o:spt="1" style="position:absolute;left:8699;top:432528;height:447;width:1437;" fillcolor="#FFFFFF" filled="t" stroked="t" coordsize="21600,21600" o:gfxdata="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xPLi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jc w:val="center"/>
                                <w:rPr>
                                  <w:rFonts w:hint="default" w:eastAsia="宋体"/>
                                  <w:lang w:val="en-US" w:eastAsia="zh-CN"/>
                                </w:rPr>
                              </w:pPr>
                              <w:r>
                                <w:rPr>
                                  <w:rFonts w:hint="eastAsia"/>
                                  <w:lang w:val="en-US" w:eastAsia="zh-CN"/>
                                </w:rPr>
                                <w:t>粉尘、噪声</w:t>
                              </w:r>
                            </w:p>
                          </w:txbxContent>
                        </v:textbox>
                      </v:rect>
                    </v:group>
                  </w:pict>
                </mc:Fallback>
              </mc:AlternateContent>
            </w:r>
            <w:r>
              <w:rPr>
                <w:sz w:val="24"/>
              </w:rPr>
              <mc:AlternateContent>
                <mc:Choice Requires="wpg">
                  <w:drawing>
                    <wp:anchor distT="0" distB="0" distL="114300" distR="114300" simplePos="0" relativeHeight="253594624" behindDoc="0" locked="0" layoutInCell="1" allowOverlap="1">
                      <wp:simplePos x="0" y="0"/>
                      <wp:positionH relativeFrom="column">
                        <wp:posOffset>3924935</wp:posOffset>
                      </wp:positionH>
                      <wp:positionV relativeFrom="paragraph">
                        <wp:posOffset>40640</wp:posOffset>
                      </wp:positionV>
                      <wp:extent cx="967105" cy="593090"/>
                      <wp:effectExtent l="5080" t="5080" r="18415" b="0"/>
                      <wp:wrapNone/>
                      <wp:docPr id="85" name="组合 124"/>
                      <wp:cNvGraphicFramePr/>
                      <a:graphic xmlns:a="http://schemas.openxmlformats.org/drawingml/2006/main">
                        <a:graphicData uri="http://schemas.microsoft.com/office/word/2010/wordprocessingGroup">
                          <wpg:wgp>
                            <wpg:cNvGrpSpPr/>
                            <wpg:grpSpPr>
                              <a:xfrm flipV="1">
                                <a:off x="0" y="0"/>
                                <a:ext cx="967105" cy="593090"/>
                                <a:chOff x="8612" y="432040"/>
                                <a:chExt cx="1523" cy="934"/>
                              </a:xfrm>
                            </wpg:grpSpPr>
                            <wps:wsp>
                              <wps:cNvPr id="55" name="直线 125"/>
                              <wps:cNvCnPr/>
                              <wps:spPr>
                                <a:xfrm rot="-10800000" flipV="1">
                                  <a:off x="9376" y="432074"/>
                                  <a:ext cx="9" cy="348"/>
                                </a:xfrm>
                                <a:prstGeom prst="line">
                                  <a:avLst/>
                                </a:prstGeom>
                                <a:ln w="9525" cap="flat" cmpd="sng">
                                  <a:solidFill>
                                    <a:srgbClr val="000000"/>
                                  </a:solidFill>
                                  <a:prstDash val="dash"/>
                                  <a:headEnd type="none" w="med" len="med"/>
                                  <a:tailEnd type="arrow" w="med" len="med"/>
                                </a:ln>
                              </wps:spPr>
                              <wps:bodyPr upright="1"/>
                            </wps:wsp>
                            <wpg:grpSp>
                              <wpg:cNvPr id="60" name="组合 223"/>
                              <wpg:cNvGrpSpPr/>
                              <wpg:grpSpPr>
                                <a:xfrm rot="10800000">
                                  <a:off x="8612" y="432040"/>
                                  <a:ext cx="1436" cy="779"/>
                                  <a:chOff x="8793" y="467666"/>
                                  <a:chExt cx="1436" cy="779203"/>
                                </a:xfrm>
                              </wpg:grpSpPr>
                              <wps:wsp>
                                <wps:cNvPr id="56" name="直线 224"/>
                                <wps:cNvCnPr/>
                                <wps:spPr>
                                  <a:xfrm flipV="1">
                                    <a:off x="9395" y="468097"/>
                                    <a:ext cx="9" cy="348"/>
                                  </a:xfrm>
                                  <a:prstGeom prst="line">
                                    <a:avLst/>
                                  </a:prstGeom>
                                  <a:ln w="9525" cap="flat" cmpd="sng">
                                    <a:solidFill>
                                      <a:srgbClr val="000000"/>
                                    </a:solidFill>
                                    <a:prstDash val="dash"/>
                                    <a:headEnd type="none" w="med" len="med"/>
                                    <a:tailEnd type="arrow" w="med" len="med"/>
                                  </a:ln>
                                </wps:spPr>
                                <wps:bodyPr upright="1"/>
                              </wps:wsp>
                              <wps:wsp>
                                <wps:cNvPr id="59" name="矩形 225"/>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420" w:firstLineChars="200"/>
                                      </w:pPr>
                                      <w:r>
                                        <w:rPr>
                                          <w:rFonts w:hint="eastAsia"/>
                                        </w:rPr>
                                        <w:t>烟尘</w:t>
                                      </w:r>
                                    </w:p>
                                  </w:txbxContent>
                                </wps:txbx>
                                <wps:bodyPr upright="1"/>
                              </wps:wsp>
                            </wpg:grpSp>
                            <wps:wsp>
                              <wps:cNvPr id="84" name="矩形 129"/>
                              <wps:cNvSpPr/>
                              <wps:spPr>
                                <a:xfrm>
                                  <a:off x="8699" y="432528"/>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噪声</w:t>
                                    </w:r>
                                  </w:p>
                                </w:txbxContent>
                              </wps:txbx>
                              <wps:bodyPr upright="1"/>
                            </wps:wsp>
                          </wpg:wgp>
                        </a:graphicData>
                      </a:graphic>
                    </wp:anchor>
                  </w:drawing>
                </mc:Choice>
                <mc:Fallback>
                  <w:pict>
                    <v:group id="组合 124" o:spid="_x0000_s1026" o:spt="203" style="position:absolute;left:0pt;flip:y;margin-left:309.05pt;margin-top:3.2pt;height:46.7pt;width:76.15pt;z-index:253594624;mso-width-relative:page;mso-height-relative:page;" coordorigin="8612,432040" coordsize="1523,934" o:gfxdata="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C53eItcAAAAIAQAADwAAAAAAAAABACAA&#10;AAAiAAAAZHJzL2Rvd25yZXYueG1sUEsBAhQAFAAAAAgAh07iQJc7ARlkAwAA5QwAAA4AAAAAAAAA&#10;AQAgAAAAJgEAAGRycy9lMm9Eb2MueG1sUEsFBgAAAAAGAAYAWQEAAPwGAAAAAA==&#10;">
                      <o:lock v:ext="edit" aspectratio="f"/>
                      <v:line id="直线 125" o:spid="_x0000_s1026" o:spt="20" style="position:absolute;left:9376;top:432074;flip:y;height:348;width:9;rotation:11796480f;" filled="f" stroked="t" coordsize="21600,21600" o:gfxdata="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4AFr4A&#10;AADbAAAADwAAAAAAAAABACAAAAAiAAAAZHJzL2Rvd25yZXYueG1sUEsBAhQAFAAAAAgAh07iQDMv&#10;BZ47AAAAOQAAABAAAAAAAAAAAQAgAAAADQEAAGRycy9zaGFwZXhtbC54bWxQSwUGAAAAAAYABgBb&#10;AQAAtwMAAAAA&#10;">
                        <v:fill on="f" focussize="0,0"/>
                        <v:stroke color="#000000" joinstyle="round" dashstyle="dash" endarrow="open"/>
                        <v:imagedata o:title=""/>
                        <o:lock v:ext="edit" aspectratio="f"/>
                      </v:line>
                      <v:group id="组合 223" o:spid="_x0000_s1026" o:spt="203" style="position:absolute;left:8612;top:432040;height:779;width:1436;rotation:11796480f;" coordorigin="8793,467666" coordsize="1436,779203" o:gfxdata="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CxOyiruQAAANsAAAAPAAAAAAAAAAEAIAAAACIAAABkcnMvZG93bnJldi54bWxQSwEC&#10;FAAUAAAACACHTuJAMy8FnjsAAAA5AAAAFQAAAAAAAAABACAAAAAIAQAAZHJzL2dyb3Vwc2hhcGV4&#10;bWwueG1sUEsFBgAAAAAGAAYAYAEAAMUDAAAAAA==&#10;">
                        <o:lock v:ext="edit" aspectratio="f"/>
                        <v:line id="直线 224" o:spid="_x0000_s1026" o:spt="20" style="position:absolute;left:9395;top:468097;flip:y;height:348;width:9;" filled="f" stroked="t" coordsize="21600,21600" o:gfxdata="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2VH7sAAADb&#10;AAAADwAAAAAAAAABACAAAAAiAAAAZHJzL2Rvd25yZXYueG1sUEsBAhQAFAAAAAgAh07iQDMvBZ47&#10;AAAAOQAAABAAAAAAAAAAAQAgAAAACgEAAGRycy9zaGFwZXhtbC54bWxQSwUGAAAAAAYABgBbAQAA&#10;tAMAAAAA&#10;">
                          <v:fill on="f" focussize="0,0"/>
                          <v:stroke color="#000000" joinstyle="round" dashstyle="dash" endarrow="open"/>
                          <v:imagedata o:title=""/>
                          <o:lock v:ext="edit" aspectratio="f"/>
                        </v:line>
                        <v:rect id="矩形 225" o:spid="_x0000_s1026" o:spt="1" style="position:absolute;left:8793;top:467666;height:447;width:1437;" fillcolor="#FFFFFF" filled="t" stroked="t" coordsize="21600,21600" o:gfxdata="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X8Ik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ind w:firstLine="420" w:firstLineChars="200"/>
                                </w:pPr>
                                <w:r>
                                  <w:rPr>
                                    <w:rFonts w:hint="eastAsia"/>
                                  </w:rPr>
                                  <w:t>烟尘</w:t>
                                </w:r>
                              </w:p>
                            </w:txbxContent>
                          </v:textbox>
                        </v:rect>
                      </v:group>
                      <v:rect id="矩形 129" o:spid="_x0000_s1026" o:spt="1" style="position:absolute;left:8699;top:432528;height:447;width:1437;" fillcolor="#FFFFFF" filled="t" stroked="t" coordsize="21600,21600" o:gfxdata="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PkH9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jc w:val="center"/>
                                <w:rPr>
                                  <w:rFonts w:hint="default" w:eastAsia="宋体"/>
                                  <w:lang w:val="en-US" w:eastAsia="zh-CN"/>
                                </w:rPr>
                              </w:pPr>
                              <w:r>
                                <w:rPr>
                                  <w:rFonts w:hint="eastAsia"/>
                                  <w:lang w:val="en-US" w:eastAsia="zh-CN"/>
                                </w:rPr>
                                <w:t>噪声</w:t>
                              </w:r>
                            </w:p>
                          </w:txbxContent>
                        </v:textbox>
                      </v:rect>
                    </v:group>
                  </w:pict>
                </mc:Fallback>
              </mc:AlternateContent>
            </w:r>
            <w:r>
              <w:rPr>
                <w:i/>
                <w:iCs/>
                <w:sz w:val="24"/>
              </w:rPr>
              <mc:AlternateContent>
                <mc:Choice Requires="wpg">
                  <w:drawing>
                    <wp:anchor distT="0" distB="0" distL="114300" distR="114300" simplePos="0" relativeHeight="251721728" behindDoc="0" locked="0" layoutInCell="1" allowOverlap="1">
                      <wp:simplePos x="0" y="0"/>
                      <wp:positionH relativeFrom="column">
                        <wp:posOffset>4039235</wp:posOffset>
                      </wp:positionH>
                      <wp:positionV relativeFrom="paragraph">
                        <wp:posOffset>149860</wp:posOffset>
                      </wp:positionV>
                      <wp:extent cx="911860" cy="494665"/>
                      <wp:effectExtent l="4445" t="4445" r="17145" b="15240"/>
                      <wp:wrapNone/>
                      <wp:docPr id="77" name="组合 214"/>
                      <wp:cNvGraphicFramePr/>
                      <a:graphic xmlns:a="http://schemas.openxmlformats.org/drawingml/2006/main">
                        <a:graphicData uri="http://schemas.microsoft.com/office/word/2010/wordprocessingGroup">
                          <wpg:wgp>
                            <wpg:cNvGrpSpPr/>
                            <wpg:grpSpPr>
                              <a:xfrm>
                                <a:off x="0" y="0"/>
                                <a:ext cx="911860" cy="494665"/>
                                <a:chOff x="8793" y="467666"/>
                                <a:chExt cx="1436" cy="779"/>
                              </a:xfrm>
                              <a:effectLst/>
                            </wpg:grpSpPr>
                            <wps:wsp>
                              <wps:cNvPr id="75" name="直线 215"/>
                              <wps:cNvCnPr/>
                              <wps:spPr>
                                <a:xfrm flipV="1">
                                  <a:off x="9395" y="468097"/>
                                  <a:ext cx="9" cy="348"/>
                                </a:xfrm>
                                <a:prstGeom prst="line">
                                  <a:avLst/>
                                </a:prstGeom>
                                <a:ln w="9525" cap="flat" cmpd="sng">
                                  <a:solidFill>
                                    <a:srgbClr val="000000"/>
                                  </a:solidFill>
                                  <a:prstDash val="dash"/>
                                  <a:headEnd type="none" w="med" len="med"/>
                                  <a:tailEnd type="arrow" w="med" len="med"/>
                                </a:ln>
                                <a:effectLst/>
                              </wps:spPr>
                              <wps:bodyPr upright="1"/>
                            </wps:wsp>
                            <wps:wsp>
                              <wps:cNvPr id="76" name="矩形 216"/>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firstLine="420" w:firstLineChars="200"/>
                                    </w:pPr>
                                    <w:r>
                                      <w:rPr>
                                        <w:rFonts w:hint="eastAsia"/>
                                      </w:rPr>
                                      <w:t>噪声</w:t>
                                    </w:r>
                                  </w:p>
                                </w:txbxContent>
                              </wps:txbx>
                              <wps:bodyPr vert="horz" wrap="square" anchor="t" upright="1"/>
                            </wps:wsp>
                          </wpg:wgp>
                        </a:graphicData>
                      </a:graphic>
                    </wp:anchor>
                  </w:drawing>
                </mc:Choice>
                <mc:Fallback>
                  <w:pict>
                    <v:group id="组合 214" o:spid="_x0000_s1026" o:spt="203" style="position:absolute;left:0pt;margin-left:318.05pt;margin-top:11.8pt;height:38.95pt;width:71.8pt;z-index:251721728;mso-width-relative:page;mso-height-relative:page;" coordorigin="8793,467666" coordsize="1436,779" o:gfxdata="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BUerQc2gAAAAoBAAAPAAAAAAAAAAEAIAAAACIAAABk&#10;cnMvZG93bnJldi54bWxQSwECFAAUAAAACACHTuJAgY8kD+gCAABwBwAADgAAAAAAAAABACAAAAAp&#10;AQAAZHJzL2Uyb0RvYy54bWxQSwUGAAAAAAYABgBZAQAAgwYAAAAA&#10;">
                      <o:lock v:ext="edit" aspectratio="f"/>
                      <v:line id="直线 215" o:spid="_x0000_s1026" o:spt="20" style="position:absolute;left:9395;top:468097;flip:y;height:348;width:9;" filled="f" stroked="t" coordsize="21600,21600" o:gfxdata="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KVwi8AAAA&#10;2w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rect id="矩形 216" o:spid="_x0000_s1026" o:spt="1" style="position:absolute;left:8793;top:467666;height:447;width:1437;" fillcolor="#FFFFFF" filled="t" stroked="t" coordsize="21600,21600" o:gfxdata="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dQo2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ind w:firstLine="420" w:firstLineChars="200"/>
                              </w:pPr>
                              <w:r>
                                <w:rPr>
                                  <w:rFonts w:hint="eastAsia"/>
                                </w:rPr>
                                <w:t>噪声</w:t>
                              </w:r>
                            </w:p>
                          </w:txbxContent>
                        </v:textbox>
                      </v:rect>
                    </v:group>
                  </w:pict>
                </mc:Fallback>
              </mc:AlternateContent>
            </w:r>
            <w:r>
              <w:rPr>
                <w:i/>
                <w:iCs/>
                <w:sz w:val="24"/>
              </w:rPr>
              <mc:AlternateContent>
                <mc:Choice Requires="wpg">
                  <w:drawing>
                    <wp:anchor distT="0" distB="0" distL="114300" distR="114300" simplePos="0" relativeHeight="251719680" behindDoc="0" locked="0" layoutInCell="1" allowOverlap="1">
                      <wp:simplePos x="0" y="0"/>
                      <wp:positionH relativeFrom="column">
                        <wp:posOffset>2729230</wp:posOffset>
                      </wp:positionH>
                      <wp:positionV relativeFrom="paragraph">
                        <wp:posOffset>120015</wp:posOffset>
                      </wp:positionV>
                      <wp:extent cx="911860" cy="488950"/>
                      <wp:effectExtent l="4445" t="4445" r="17145" b="1905"/>
                      <wp:wrapNone/>
                      <wp:docPr id="71" name="组合 210"/>
                      <wp:cNvGraphicFramePr/>
                      <a:graphic xmlns:a="http://schemas.openxmlformats.org/drawingml/2006/main">
                        <a:graphicData uri="http://schemas.microsoft.com/office/word/2010/wordprocessingGroup">
                          <wpg:wgp>
                            <wpg:cNvGrpSpPr/>
                            <wpg:grpSpPr>
                              <a:xfrm>
                                <a:off x="0" y="0"/>
                                <a:ext cx="911860" cy="488950"/>
                                <a:chOff x="6297" y="468414"/>
                                <a:chExt cx="1436" cy="770"/>
                              </a:xfrm>
                              <a:effectLst/>
                            </wpg:grpSpPr>
                            <wps:wsp>
                              <wps:cNvPr id="69" name="直线 209"/>
                              <wps:cNvCnPr/>
                              <wps:spPr>
                                <a:xfrm flipV="1">
                                  <a:off x="7016" y="468836"/>
                                  <a:ext cx="9" cy="348"/>
                                </a:xfrm>
                                <a:prstGeom prst="line">
                                  <a:avLst/>
                                </a:prstGeom>
                                <a:ln w="9525" cap="flat" cmpd="sng">
                                  <a:solidFill>
                                    <a:srgbClr val="000000"/>
                                  </a:solidFill>
                                  <a:prstDash val="dash"/>
                                  <a:headEnd type="none" w="med" len="med"/>
                                  <a:tailEnd type="arrow" w="med" len="med"/>
                                </a:ln>
                                <a:effectLst/>
                              </wps:spPr>
                              <wps:bodyPr upright="1"/>
                            </wps:wsp>
                            <wps:wsp>
                              <wps:cNvPr id="70" name="矩形 208"/>
                              <wps:cNvSpPr/>
                              <wps:spPr>
                                <a:xfrm>
                                  <a:off x="6297" y="468414"/>
                                  <a:ext cx="1437" cy="447"/>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rPr>
                                      <w:t>粉尘、噪声</w:t>
                                    </w:r>
                                  </w:p>
                                </w:txbxContent>
                              </wps:txbx>
                              <wps:bodyPr vert="horz" wrap="square" anchor="t" upright="1"/>
                            </wps:wsp>
                          </wpg:wgp>
                        </a:graphicData>
                      </a:graphic>
                    </wp:anchor>
                  </w:drawing>
                </mc:Choice>
                <mc:Fallback>
                  <w:pict>
                    <v:group id="组合 210" o:spid="_x0000_s1026" o:spt="203" style="position:absolute;left:0pt;margin-left:214.9pt;margin-top:9.45pt;height:38.5pt;width:71.8pt;z-index:251719680;mso-width-relative:page;mso-height-relative:page;" coordorigin="6297,468414" coordsize="1436,770" o:gfxdata="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GWvmPNoAAAAJAQAADwAAAAAAAAABACAAAAAi&#10;AAAAZHJzL2Rvd25yZXYueG1sUEsBAhQAFAAAAAgAh07iQDP1eV3sAgAAcAcAAA4AAAAAAAAAAQAg&#10;AAAAKQEAAGRycy9lMm9Eb2MueG1sUEsFBgAAAAAGAAYAWQEAAIcGAAAAAA==&#10;">
                      <o:lock v:ext="edit" aspectratio="f"/>
                      <v:line id="直线 209" o:spid="_x0000_s1026" o:spt="20" style="position:absolute;left:7016;top:468836;flip:y;height:348;width:9;" filled="f" stroked="t" coordsize="21600,21600" o:gfxdata="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7L0LsAAADb&#10;AAAADwAAAAAAAAABACAAAAAiAAAAZHJzL2Rvd25yZXYueG1sUEsBAhQAFAAAAAgAh07iQDMvBZ47&#10;AAAAOQAAABAAAAAAAAAAAQAgAAAACgEAAGRycy9zaGFwZXhtbC54bWxQSwUGAAAAAAYABgBbAQAA&#10;tAMAAAAA&#10;">
                        <v:fill on="f" focussize="0,0"/>
                        <v:stroke color="#000000" joinstyle="round" dashstyle="dash" endarrow="open"/>
                        <v:imagedata o:title=""/>
                        <o:lock v:ext="edit" aspectratio="f"/>
                      </v:line>
                      <v:rect id="矩形 208" o:spid="_x0000_s1026" o:spt="1" style="position:absolute;left:6297;top:468414;height:447;width:1437;" fillcolor="#FFFFFF" filled="t" stroked="t" coordsize="21600,21600" o:gfxdata="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QN9m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r>
                                <w:rPr>
                                  <w:rFonts w:hint="eastAsia"/>
                                </w:rPr>
                                <w:t>粉尘、噪声</w:t>
                              </w:r>
                            </w:p>
                          </w:txbxContent>
                        </v:textbox>
                      </v:rect>
                    </v:group>
                  </w:pict>
                </mc:Fallback>
              </mc:AlternateContent>
            </w:r>
          </w:p>
          <w:p>
            <w:pPr>
              <w:spacing w:line="480" w:lineRule="exact"/>
              <w:rPr>
                <w:i/>
                <w:iCs/>
              </w:rPr>
            </w:pPr>
            <w:r>
              <w:rPr>
                <w:i/>
                <w:iCs/>
                <w:sz w:val="24"/>
              </w:rPr>
              <mc:AlternateContent>
                <mc:Choice Requires="wps">
                  <w:drawing>
                    <wp:anchor distT="0" distB="0" distL="114300" distR="114300" simplePos="0" relativeHeight="251694080" behindDoc="0" locked="0" layoutInCell="1" allowOverlap="1">
                      <wp:simplePos x="0" y="0"/>
                      <wp:positionH relativeFrom="column">
                        <wp:posOffset>454025</wp:posOffset>
                      </wp:positionH>
                      <wp:positionV relativeFrom="paragraph">
                        <wp:posOffset>335915</wp:posOffset>
                      </wp:positionV>
                      <wp:extent cx="774700" cy="311150"/>
                      <wp:effectExtent l="4445" t="5080" r="20955" b="7620"/>
                      <wp:wrapNone/>
                      <wp:docPr id="44" name="文本框 22"/>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技术准备</w:t>
                                  </w:r>
                                </w:p>
                              </w:txbxContent>
                            </wps:txbx>
                            <wps:bodyPr wrap="square" upright="1"/>
                          </wps:wsp>
                        </a:graphicData>
                      </a:graphic>
                    </wp:anchor>
                  </w:drawing>
                </mc:Choice>
                <mc:Fallback>
                  <w:pict>
                    <v:shape id="文本框 22" o:spid="_x0000_s1026" o:spt="202" type="#_x0000_t202" style="position:absolute;left:0pt;margin-left:35.75pt;margin-top:26.45pt;height:24.5pt;width:61pt;z-index:251694080;mso-width-relative:page;mso-height-relative:page;" fillcolor="#FFFFFF" filled="t" stroked="t" coordsize="21600,21600" o:gfxdata="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uFhTrZAAAACQEAAA8AAAAAAAAAAQAgAAAAIgAAAGRycy9k&#10;b3ducmV2LnhtbFBLAQIUABQAAAAIAIdO4kBczpnJAQIAAAUEAAAOAAAAAAAAAAEAIAAAACgBAABk&#10;cnMvZTJvRG9jLnhtbFBLBQYAAAAABgAGAFkBAACbBQAAAAA=&#10;">
                      <v:fill on="t" focussize="0,0"/>
                      <v:stroke color="#000000" joinstyle="miter"/>
                      <v:imagedata o:title=""/>
                      <o:lock v:ext="edit" aspectratio="f"/>
                      <v:textbox>
                        <w:txbxContent>
                          <w:p>
                            <w:pPr>
                              <w:jc w:val="center"/>
                              <w:rPr>
                                <w:sz w:val="22"/>
                                <w:szCs w:val="28"/>
                              </w:rPr>
                            </w:pPr>
                            <w:r>
                              <w:rPr>
                                <w:rFonts w:hint="eastAsia"/>
                                <w:sz w:val="22"/>
                                <w:szCs w:val="28"/>
                              </w:rPr>
                              <w:t>技术准备</w:t>
                            </w:r>
                          </w:p>
                        </w:txbxContent>
                      </v:textbox>
                    </v:shape>
                  </w:pict>
                </mc:Fallback>
              </mc:AlternateContent>
            </w:r>
            <w:r>
              <w:rPr>
                <w:i/>
                <w:iCs/>
                <w:sz w:val="24"/>
              </w:rPr>
              <mc:AlternateContent>
                <mc:Choice Requires="wps">
                  <w:drawing>
                    <wp:anchor distT="0" distB="0" distL="114300" distR="114300" simplePos="0" relativeHeight="251697152" behindDoc="0" locked="0" layoutInCell="1" allowOverlap="1">
                      <wp:simplePos x="0" y="0"/>
                      <wp:positionH relativeFrom="column">
                        <wp:posOffset>1647825</wp:posOffset>
                      </wp:positionH>
                      <wp:positionV relativeFrom="paragraph">
                        <wp:posOffset>310515</wp:posOffset>
                      </wp:positionV>
                      <wp:extent cx="774700" cy="311150"/>
                      <wp:effectExtent l="4445" t="5080" r="20955" b="7620"/>
                      <wp:wrapNone/>
                      <wp:docPr id="47" name="文本框 23"/>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物资采购</w:t>
                                  </w:r>
                                </w:p>
                              </w:txbxContent>
                            </wps:txbx>
                            <wps:bodyPr wrap="square" upright="1"/>
                          </wps:wsp>
                        </a:graphicData>
                      </a:graphic>
                    </wp:anchor>
                  </w:drawing>
                </mc:Choice>
                <mc:Fallback>
                  <w:pict>
                    <v:shape id="文本框 23" o:spid="_x0000_s1026" o:spt="202" type="#_x0000_t202" style="position:absolute;left:0pt;margin-left:129.75pt;margin-top:24.45pt;height:24.5pt;width:61pt;z-index:251697152;mso-width-relative:page;mso-height-relative:page;" fillcolor="#FFFFFF" filled="t" stroked="t" coordsize="21600,21600" o:gfxdata="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WU53YAAAACQEAAA8AAAAAAAAAAQAgAAAAIgAAAGRycy9k&#10;b3ducmV2LnhtbFBLAQIUABQAAAAIAIdO4kA7YQaIAgIAAAUEAAAOAAAAAAAAAAEAIAAAACcBAABk&#10;cnMvZTJvRG9jLnhtbFBLBQYAAAAABgAGAFkBAACbBQAAAAA=&#10;">
                      <v:fill on="t" focussize="0,0"/>
                      <v:stroke color="#000000" joinstyle="miter"/>
                      <v:imagedata o:title=""/>
                      <o:lock v:ext="edit" aspectratio="f"/>
                      <v:textbox>
                        <w:txbxContent>
                          <w:p>
                            <w:pPr>
                              <w:jc w:val="center"/>
                              <w:rPr>
                                <w:sz w:val="22"/>
                                <w:szCs w:val="28"/>
                              </w:rPr>
                            </w:pPr>
                            <w:r>
                              <w:rPr>
                                <w:rFonts w:hint="eastAsia"/>
                                <w:sz w:val="22"/>
                                <w:szCs w:val="28"/>
                              </w:rPr>
                              <w:t>物资采购</w:t>
                            </w:r>
                          </w:p>
                        </w:txbxContent>
                      </v:textbox>
                    </v:shape>
                  </w:pict>
                </mc:Fallback>
              </mc:AlternateContent>
            </w:r>
            <w:r>
              <w:rPr>
                <w:i/>
                <w:iCs/>
                <w:sz w:val="24"/>
              </w:rPr>
              <mc:AlternateContent>
                <mc:Choice Requires="wps">
                  <w:drawing>
                    <wp:anchor distT="0" distB="0" distL="114300" distR="114300" simplePos="0" relativeHeight="251696128" behindDoc="0" locked="0" layoutInCell="1" allowOverlap="1">
                      <wp:simplePos x="0" y="0"/>
                      <wp:positionH relativeFrom="column">
                        <wp:posOffset>2835275</wp:posOffset>
                      </wp:positionH>
                      <wp:positionV relativeFrom="paragraph">
                        <wp:posOffset>342265</wp:posOffset>
                      </wp:positionV>
                      <wp:extent cx="774700" cy="311150"/>
                      <wp:effectExtent l="4445" t="5080" r="20955" b="7620"/>
                      <wp:wrapNone/>
                      <wp:docPr id="46" name="文本框 41"/>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下料</w:t>
                                  </w:r>
                                </w:p>
                              </w:txbxContent>
                            </wps:txbx>
                            <wps:bodyPr wrap="square" upright="1"/>
                          </wps:wsp>
                        </a:graphicData>
                      </a:graphic>
                    </wp:anchor>
                  </w:drawing>
                </mc:Choice>
                <mc:Fallback>
                  <w:pict>
                    <v:shape id="文本框 41" o:spid="_x0000_s1026" o:spt="202" type="#_x0000_t202" style="position:absolute;left:0pt;margin-left:223.25pt;margin-top:26.95pt;height:24.5pt;width:61pt;z-index:251696128;mso-width-relative:page;mso-height-relative:page;" fillcolor="#FFFFFF" filled="t" stroked="t" coordsize="21600,21600" o:gfxdata="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Z182QAAAAoBAAAPAAAAAAAAAAEAIAAAACIAAABkcnMv&#10;ZG93bnJldi54bWxQSwECFAAUAAAACACHTuJAQe66zwICAAAFBAAADgAAAAAAAAABACAAAAAoAQAA&#10;ZHJzL2Uyb0RvYy54bWxQSwUGAAAAAAYABgBZAQAAnAUAAAAA&#10;">
                      <v:fill on="t" focussize="0,0"/>
                      <v:stroke color="#000000" joinstyle="miter"/>
                      <v:imagedata o:title=""/>
                      <o:lock v:ext="edit" aspectratio="f"/>
                      <v:textbox>
                        <w:txbxContent>
                          <w:p>
                            <w:pPr>
                              <w:jc w:val="center"/>
                              <w:rPr>
                                <w:sz w:val="22"/>
                                <w:szCs w:val="28"/>
                              </w:rPr>
                            </w:pPr>
                            <w:r>
                              <w:rPr>
                                <w:rFonts w:hint="eastAsia"/>
                                <w:sz w:val="22"/>
                                <w:szCs w:val="28"/>
                              </w:rPr>
                              <w:t>下料</w:t>
                            </w:r>
                          </w:p>
                        </w:txbxContent>
                      </v:textbox>
                    </v:shape>
                  </w:pict>
                </mc:Fallback>
              </mc:AlternateContent>
            </w:r>
            <w:r>
              <w:rPr>
                <w:i/>
                <w:iCs/>
                <w:sz w:val="24"/>
              </w:rPr>
              <mc:AlternateContent>
                <mc:Choice Requires="wps">
                  <w:drawing>
                    <wp:anchor distT="0" distB="0" distL="114300" distR="114300" simplePos="0" relativeHeight="251695104" behindDoc="0" locked="0" layoutInCell="1" allowOverlap="1">
                      <wp:simplePos x="0" y="0"/>
                      <wp:positionH relativeFrom="column">
                        <wp:posOffset>4029075</wp:posOffset>
                      </wp:positionH>
                      <wp:positionV relativeFrom="paragraph">
                        <wp:posOffset>335915</wp:posOffset>
                      </wp:positionV>
                      <wp:extent cx="774700" cy="311150"/>
                      <wp:effectExtent l="4445" t="5080" r="20955" b="7620"/>
                      <wp:wrapNone/>
                      <wp:docPr id="45" name="文本框 42"/>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冲压成型</w:t>
                                  </w:r>
                                </w:p>
                              </w:txbxContent>
                            </wps:txbx>
                            <wps:bodyPr wrap="square" upright="1"/>
                          </wps:wsp>
                        </a:graphicData>
                      </a:graphic>
                    </wp:anchor>
                  </w:drawing>
                </mc:Choice>
                <mc:Fallback>
                  <w:pict>
                    <v:shape id="文本框 42" o:spid="_x0000_s1026" o:spt="202" type="#_x0000_t202" style="position:absolute;left:0pt;margin-left:317.25pt;margin-top:26.45pt;height:24.5pt;width:61pt;z-index:251695104;mso-width-relative:page;mso-height-relative:page;" fillcolor="#FFFFFF" filled="t" stroked="t" coordsize="21600,21600" o:gfxdata="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IggXnZAAAACgEAAA8AAAAAAAAAAQAgAAAAIgAAAGRycy9k&#10;b3ducmV2LnhtbFBLAQIUABQAAAAIAIdO4kDf9WGMAQIAAAUEAAAOAAAAAAAAAAEAIAAAACgBAABk&#10;cnMvZTJvRG9jLnhtbFBLBQYAAAAABgAGAFkBAACbBQAAAAA=&#10;">
                      <v:fill on="t" focussize="0,0"/>
                      <v:stroke color="#000000" joinstyle="miter"/>
                      <v:imagedata o:title=""/>
                      <o:lock v:ext="edit" aspectratio="f"/>
                      <v:textbox>
                        <w:txbxContent>
                          <w:p>
                            <w:pPr>
                              <w:jc w:val="center"/>
                              <w:rPr>
                                <w:sz w:val="22"/>
                                <w:szCs w:val="28"/>
                              </w:rPr>
                            </w:pPr>
                            <w:r>
                              <w:rPr>
                                <w:rFonts w:hint="eastAsia"/>
                                <w:sz w:val="22"/>
                                <w:szCs w:val="28"/>
                              </w:rPr>
                              <w:t>冲压成型</w:t>
                            </w:r>
                          </w:p>
                        </w:txbxContent>
                      </v:textbox>
                    </v:shape>
                  </w:pict>
                </mc:Fallback>
              </mc:AlternateContent>
            </w:r>
          </w:p>
          <w:p>
            <w:pPr>
              <w:pStyle w:val="2"/>
            </w:pPr>
            <w:r>
              <mc:AlternateContent>
                <mc:Choice Requires="wps">
                  <w:drawing>
                    <wp:anchor distT="0" distB="0" distL="114300" distR="114300" simplePos="0" relativeHeight="251685888" behindDoc="0" locked="0" layoutInCell="1" allowOverlap="1">
                      <wp:simplePos x="0" y="0"/>
                      <wp:positionH relativeFrom="column">
                        <wp:posOffset>4803775</wp:posOffset>
                      </wp:positionH>
                      <wp:positionV relativeFrom="paragraph">
                        <wp:posOffset>127000</wp:posOffset>
                      </wp:positionV>
                      <wp:extent cx="12700" cy="666750"/>
                      <wp:effectExtent l="0" t="4445" r="254000" b="52705"/>
                      <wp:wrapNone/>
                      <wp:docPr id="36" name="自选图形 43"/>
                      <wp:cNvGraphicFramePr/>
                      <a:graphic xmlns:a="http://schemas.openxmlformats.org/drawingml/2006/main">
                        <a:graphicData uri="http://schemas.microsoft.com/office/word/2010/wordprocessingShape">
                          <wps:wsp>
                            <wps:cNvCnPr/>
                            <wps:spPr>
                              <a:xfrm flipH="1">
                                <a:off x="0" y="0"/>
                                <a:ext cx="12700" cy="666750"/>
                              </a:xfrm>
                              <a:prstGeom prst="bentConnector3">
                                <a:avLst>
                                  <a:gd name="adj1" fmla="val -187500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自选图形 43" o:spid="_x0000_s1026" o:spt="34" type="#_x0000_t34" style="position:absolute;left:0pt;flip:x;margin-left:378.25pt;margin-top:10pt;height:52.5pt;width:1pt;z-index:251685888;mso-width-relative:page;mso-height-relative:page;" filled="f" stroked="t" coordsize="21600,21600" o:gfxdata="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jxyY3YAAAACgEAAA8AAAAAAAAAAQAg&#10;AAAAIgAAAGRycy9kb3ducmV2LnhtbFBLAQIUABQAAAAIAIdO4kD9BS18DgIAAOkDAAAOAAAAAAAA&#10;AAEAIAAAACcBAABkcnMvZTJvRG9jLnhtbFBLBQYAAAAABgAGAFkBAACnBQAAAAA=&#10;" adj="-405000">
                      <v:fill on="f" focussize="0,0"/>
                      <v:stroke color="#000000" joinstyle="miter" endarrow="open"/>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3609975</wp:posOffset>
                      </wp:positionH>
                      <wp:positionV relativeFrom="paragraph">
                        <wp:posOffset>117475</wp:posOffset>
                      </wp:positionV>
                      <wp:extent cx="431800" cy="635"/>
                      <wp:effectExtent l="0" t="48895" r="6350" b="64770"/>
                      <wp:wrapNone/>
                      <wp:docPr id="33" name="直线 44"/>
                      <wp:cNvGraphicFramePr/>
                      <a:graphic xmlns:a="http://schemas.openxmlformats.org/drawingml/2006/main">
                        <a:graphicData uri="http://schemas.microsoft.com/office/word/2010/wordprocessingShape">
                          <wps:wsp>
                            <wps:cNvCnPr/>
                            <wps:spPr>
                              <a:xfrm>
                                <a:off x="0" y="0"/>
                                <a:ext cx="431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44" o:spid="_x0000_s1026" o:spt="20" style="position:absolute;left:0pt;margin-left:284.25pt;margin-top:9.25pt;height:0.05pt;width:34pt;z-index:251682816;mso-width-relative:page;mso-height-relative:page;" filled="f" stroked="t" coordsize="21600,21600" o:gfxdata="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qiNfdcAAAAJAQAADwAAAAAAAAAB&#10;ACAAAAAiAAAAZHJzL2Rvd25yZXYueG1sUEsBAhQAFAAAAAgAh07iQPYEoU7YAQAAnwMAAA4AAAAA&#10;AAAAAQAgAAAAJgEAAGRycy9lMm9Eb2MueG1sUEsFBgAAAAAGAAYAWQEAAHA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2422525</wp:posOffset>
                      </wp:positionH>
                      <wp:positionV relativeFrom="paragraph">
                        <wp:posOffset>117475</wp:posOffset>
                      </wp:positionV>
                      <wp:extent cx="431800" cy="635"/>
                      <wp:effectExtent l="0" t="48895" r="6350" b="64770"/>
                      <wp:wrapNone/>
                      <wp:docPr id="32" name="直线 45"/>
                      <wp:cNvGraphicFramePr/>
                      <a:graphic xmlns:a="http://schemas.openxmlformats.org/drawingml/2006/main">
                        <a:graphicData uri="http://schemas.microsoft.com/office/word/2010/wordprocessingShape">
                          <wps:wsp>
                            <wps:cNvCnPr/>
                            <wps:spPr>
                              <a:xfrm>
                                <a:off x="0" y="0"/>
                                <a:ext cx="431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45" o:spid="_x0000_s1026" o:spt="20" style="position:absolute;left:0pt;margin-left:190.75pt;margin-top:9.25pt;height:0.05pt;width:34pt;z-index:251681792;mso-width-relative:page;mso-height-relative:page;" filled="f" stroked="t" coordsize="21600,21600" o:gfxdata="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pt/F+2QAAAAkBAAAPAAAA&#10;AAAAAAEAIAAAACIAAABkcnMvZG93bnJldi54bWxQSwECFAAUAAAACACHTuJAorMqH9sBAACfAwAA&#10;DgAAAAAAAAABACAAAAAoAQAAZHJzL2Uyb0RvYy54bWxQSwUGAAAAAAYABgBZAQAAd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1222375</wp:posOffset>
                      </wp:positionH>
                      <wp:positionV relativeFrom="paragraph">
                        <wp:posOffset>104775</wp:posOffset>
                      </wp:positionV>
                      <wp:extent cx="431800" cy="635"/>
                      <wp:effectExtent l="0" t="48895" r="6350" b="64770"/>
                      <wp:wrapNone/>
                      <wp:docPr id="31" name="直线 46"/>
                      <wp:cNvGraphicFramePr/>
                      <a:graphic xmlns:a="http://schemas.openxmlformats.org/drawingml/2006/main">
                        <a:graphicData uri="http://schemas.microsoft.com/office/word/2010/wordprocessingShape">
                          <wps:wsp>
                            <wps:cNvCnPr/>
                            <wps:spPr>
                              <a:xfrm>
                                <a:off x="0" y="0"/>
                                <a:ext cx="431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46" o:spid="_x0000_s1026" o:spt="20" style="position:absolute;left:0pt;margin-left:96.25pt;margin-top:8.25pt;height:0.05pt;width:34pt;z-index:251680768;mso-width-relative:page;mso-height-relative:page;" filled="f" stroked="t" coordsize="21600,21600" o:gfxdata="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THK3tYAAAAJAQAADwAAAAAAAAAB&#10;ACAAAAAiAAAAZHJzL2Rvd25yZXYueG1sUEsBAhQAFAAAAAgAh07iQF5qtu3ZAQAAnwMAAA4AAAAA&#10;AAAAAQAgAAAAJQEAAGRycy9lMm9Eb2MueG1sUEsFBgAAAAAGAAYAWQEAAHAFAAAAAA==&#10;">
                      <v:fill on="f" focussize="0,0"/>
                      <v:stroke color="#000000" joinstyle="round" endarrow="open"/>
                      <v:imagedata o:title=""/>
                      <o:lock v:ext="edit" aspectratio="f"/>
                    </v:line>
                  </w:pict>
                </mc:Fallback>
              </mc:AlternateContent>
            </w:r>
          </w:p>
          <w:p>
            <w:pPr>
              <w:spacing w:line="360" w:lineRule="auto"/>
            </w:pPr>
          </w:p>
          <w:p>
            <w:pPr>
              <w:spacing w:line="360" w:lineRule="auto"/>
            </w:pPr>
            <w:r>
              <mc:AlternateContent>
                <mc:Choice Requires="wps">
                  <w:drawing>
                    <wp:anchor distT="0" distB="0" distL="114300" distR="114300" simplePos="0" relativeHeight="251689984" behindDoc="0" locked="0" layoutInCell="1" allowOverlap="1">
                      <wp:simplePos x="0" y="0"/>
                      <wp:positionH relativeFrom="column">
                        <wp:posOffset>415925</wp:posOffset>
                      </wp:positionH>
                      <wp:positionV relativeFrom="paragraph">
                        <wp:posOffset>44450</wp:posOffset>
                      </wp:positionV>
                      <wp:extent cx="774700" cy="311150"/>
                      <wp:effectExtent l="4445" t="5080" r="20955" b="7620"/>
                      <wp:wrapNone/>
                      <wp:docPr id="40" name="文本框 76"/>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标识</w:t>
                                  </w:r>
                                </w:p>
                              </w:txbxContent>
                            </wps:txbx>
                            <wps:bodyPr wrap="square" upright="1"/>
                          </wps:wsp>
                        </a:graphicData>
                      </a:graphic>
                    </wp:anchor>
                  </w:drawing>
                </mc:Choice>
                <mc:Fallback>
                  <w:pict>
                    <v:shape id="文本框 76" o:spid="_x0000_s1026" o:spt="202" type="#_x0000_t202" style="position:absolute;left:0pt;margin-left:32.75pt;margin-top:3.5pt;height:24.5pt;width:61pt;z-index:251689984;mso-width-relative:page;mso-height-relative:page;" fillcolor="#FFFFFF" filled="t" stroked="t" coordsize="21600,21600" o:gfxdata="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aqQPVAAAABwEAAA8AAAAAAAAAAQAgAAAAIgAAAGRycy9kb3du&#10;cmV2LnhtbFBLAQIUABQAAAAIAIdO4kAricQCAgIAAAUEAAAOAAAAAAAAAAEAIAAAACQBAABkcnMv&#10;ZTJvRG9jLnhtbFBLBQYAAAAABgAGAFkBAACYBQAAAAA=&#10;">
                      <v:fill on="t" focussize="0,0"/>
                      <v:stroke color="#000000" joinstyle="miter"/>
                      <v:imagedata o:title=""/>
                      <o:lock v:ext="edit" aspectratio="f"/>
                      <v:textbox>
                        <w:txbxContent>
                          <w:p>
                            <w:pPr>
                              <w:jc w:val="center"/>
                              <w:rPr>
                                <w:sz w:val="22"/>
                                <w:szCs w:val="28"/>
                              </w:rPr>
                            </w:pPr>
                            <w:r>
                              <w:rPr>
                                <w:rFonts w:hint="eastAsia"/>
                                <w:sz w:val="22"/>
                                <w:szCs w:val="28"/>
                              </w:rPr>
                              <w:t>标识</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1641475</wp:posOffset>
                      </wp:positionH>
                      <wp:positionV relativeFrom="paragraph">
                        <wp:posOffset>48260</wp:posOffset>
                      </wp:positionV>
                      <wp:extent cx="774700" cy="311150"/>
                      <wp:effectExtent l="4445" t="5080" r="20955" b="7620"/>
                      <wp:wrapNone/>
                      <wp:docPr id="41" name="文本框 47"/>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精加工</w:t>
                                  </w:r>
                                </w:p>
                              </w:txbxContent>
                            </wps:txbx>
                            <wps:bodyPr wrap="square" upright="1"/>
                          </wps:wsp>
                        </a:graphicData>
                      </a:graphic>
                    </wp:anchor>
                  </w:drawing>
                </mc:Choice>
                <mc:Fallback>
                  <w:pict>
                    <v:shape id="文本框 47" o:spid="_x0000_s1026" o:spt="202" type="#_x0000_t202" style="position:absolute;left:0pt;margin-left:129.25pt;margin-top:3.8pt;height:24.5pt;width:61pt;z-index:251691008;mso-width-relative:page;mso-height-relative:page;" fillcolor="#FFFFFF" filled="t" stroked="t" coordsize="21600,21600" o:gfxdata="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oVCld1wAAAAgBAAAPAAAAAAAAAAEAIAAAACIAAABkcnMvZG93&#10;bnJldi54bWxQSwECFAAUAAAACACHTuJAq/YgmgECAAAFBAAADgAAAAAAAAABACAAAAAmAQAAZHJz&#10;L2Uyb0RvYy54bWxQSwUGAAAAAAYABgBZAQAAmQUAAAAA&#10;">
                      <v:fill on="t" focussize="0,0"/>
                      <v:stroke color="#000000" joinstyle="miter"/>
                      <v:imagedata o:title=""/>
                      <o:lock v:ext="edit" aspectratio="f"/>
                      <v:textbox>
                        <w:txbxContent>
                          <w:p>
                            <w:pPr>
                              <w:jc w:val="center"/>
                              <w:rPr>
                                <w:sz w:val="22"/>
                                <w:szCs w:val="28"/>
                              </w:rPr>
                            </w:pPr>
                            <w:r>
                              <w:rPr>
                                <w:rFonts w:hint="eastAsia"/>
                                <w:sz w:val="22"/>
                                <w:szCs w:val="28"/>
                              </w:rPr>
                              <w:t>精加工</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2811780</wp:posOffset>
                      </wp:positionH>
                      <wp:positionV relativeFrom="paragraph">
                        <wp:posOffset>24765</wp:posOffset>
                      </wp:positionV>
                      <wp:extent cx="774700" cy="311150"/>
                      <wp:effectExtent l="4445" t="5080" r="20955" b="7620"/>
                      <wp:wrapNone/>
                      <wp:docPr id="42" name="文本框 48"/>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组焊</w:t>
                                  </w:r>
                                </w:p>
                              </w:txbxContent>
                            </wps:txbx>
                            <wps:bodyPr wrap="square" upright="1"/>
                          </wps:wsp>
                        </a:graphicData>
                      </a:graphic>
                    </wp:anchor>
                  </w:drawing>
                </mc:Choice>
                <mc:Fallback>
                  <w:pict>
                    <v:shape id="文本框 48" o:spid="_x0000_s1026" o:spt="202" type="#_x0000_t202" style="position:absolute;left:0pt;margin-left:221.4pt;margin-top:1.95pt;height:24.5pt;width:61pt;z-index:251692032;mso-width-relative:page;mso-height-relative:page;" fillcolor="#FFFFFF" filled="t" stroked="t" coordsize="21600,21600" o:gfxdata="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JtGwc2AAAAAgBAAAPAAAAAAAAAAEAIAAAACIAAABkcnMv&#10;ZG93bnJldi54bWxQSwECFAAUAAAACACHTuJAI1dg1AMCAAAFBAAADgAAAAAAAAABACAAAAAnAQAA&#10;ZHJzL2Uyb0RvYy54bWxQSwUGAAAAAAYABgBZAQAAnAUAAAAA&#10;">
                      <v:fill on="t" focussize="0,0"/>
                      <v:stroke color="#000000" joinstyle="miter"/>
                      <v:imagedata o:title=""/>
                      <o:lock v:ext="edit" aspectratio="f"/>
                      <v:textbox>
                        <w:txbxContent>
                          <w:p>
                            <w:pPr>
                              <w:jc w:val="center"/>
                              <w:rPr>
                                <w:sz w:val="22"/>
                                <w:szCs w:val="28"/>
                              </w:rPr>
                            </w:pPr>
                            <w:r>
                              <w:rPr>
                                <w:rFonts w:hint="eastAsia"/>
                                <w:sz w:val="22"/>
                                <w:szCs w:val="28"/>
                              </w:rPr>
                              <w:t>组焊</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4030980</wp:posOffset>
                      </wp:positionH>
                      <wp:positionV relativeFrom="paragraph">
                        <wp:posOffset>29210</wp:posOffset>
                      </wp:positionV>
                      <wp:extent cx="774700" cy="311150"/>
                      <wp:effectExtent l="4445" t="5080" r="20955" b="7620"/>
                      <wp:wrapNone/>
                      <wp:docPr id="34" name="文本框 49"/>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检验</w:t>
                                  </w:r>
                                </w:p>
                              </w:txbxContent>
                            </wps:txbx>
                            <wps:bodyPr wrap="square" upright="1"/>
                          </wps:wsp>
                        </a:graphicData>
                      </a:graphic>
                    </wp:anchor>
                  </w:drawing>
                </mc:Choice>
                <mc:Fallback>
                  <w:pict>
                    <v:shape id="文本框 49" o:spid="_x0000_s1026" o:spt="202" type="#_x0000_t202" style="position:absolute;left:0pt;margin-left:317.4pt;margin-top:2.3pt;height:24.5pt;width:61pt;z-index:251683840;mso-width-relative:page;mso-height-relative:page;" fillcolor="#FFFFFF" filled="t" stroked="t" coordsize="21600,21600" o:gfxdata="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PGdyPXAAAACAEAAA8AAAAAAAAAAQAgAAAAIgAAAGRycy9k&#10;b3ducmV2LnhtbFBLAQIUABQAAAAIAIdO4kBj4d9uAwIAAAUEAAAOAAAAAAAAAAEAIAAAACYBAABk&#10;cnMvZTJvRG9jLnhtbFBLBQYAAAAABgAGAFkBAACbBQAAAAA=&#10;">
                      <v:fill on="t" focussize="0,0"/>
                      <v:stroke color="#000000" joinstyle="miter"/>
                      <v:imagedata o:title=""/>
                      <o:lock v:ext="edit" aspectratio="f"/>
                      <v:textbox>
                        <w:txbxContent>
                          <w:p>
                            <w:pPr>
                              <w:jc w:val="center"/>
                              <w:rPr>
                                <w:sz w:val="22"/>
                                <w:szCs w:val="28"/>
                              </w:rPr>
                            </w:pPr>
                            <w:r>
                              <w:rPr>
                                <w:rFonts w:hint="eastAsia"/>
                                <w:sz w:val="22"/>
                                <w:szCs w:val="28"/>
                              </w:rPr>
                              <w:t>检验</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1191260</wp:posOffset>
                      </wp:positionH>
                      <wp:positionV relativeFrom="paragraph">
                        <wp:posOffset>197485</wp:posOffset>
                      </wp:positionV>
                      <wp:extent cx="431800" cy="5715"/>
                      <wp:effectExtent l="0" t="44450" r="6350" b="64135"/>
                      <wp:wrapNone/>
                      <wp:docPr id="38" name="直线 51"/>
                      <wp:cNvGraphicFramePr/>
                      <a:graphic xmlns:a="http://schemas.openxmlformats.org/drawingml/2006/main">
                        <a:graphicData uri="http://schemas.microsoft.com/office/word/2010/wordprocessingShape">
                          <wps:wsp>
                            <wps:cNvCnPr/>
                            <wps:spPr>
                              <a:xfrm flipH="1">
                                <a:off x="0" y="0"/>
                                <a:ext cx="431800" cy="57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51" o:spid="_x0000_s1026" o:spt="20" style="position:absolute;left:0pt;flip:x;margin-left:93.8pt;margin-top:15.55pt;height:0.45pt;width:34pt;z-index:251687936;mso-width-relative:page;mso-height-relative:page;" filled="f" stroked="t" coordsize="21600,21600" o:gfxdata="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OmIdtcAAAAJAQAA&#10;DwAAAAAAAAABACAAAAAiAAAAZHJzL2Rvd25yZXYueG1sUEsBAhQAFAAAAAgAh07iQEYzrPnhAQAA&#10;qgMAAA4AAAAAAAAAAQAgAAAAJgEAAGRycy9lMm9Eb2MueG1sUEsFBgAAAAAGAAYAWQEAAHkFAAAA&#10;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2397760</wp:posOffset>
                      </wp:positionH>
                      <wp:positionV relativeFrom="paragraph">
                        <wp:posOffset>165735</wp:posOffset>
                      </wp:positionV>
                      <wp:extent cx="431800" cy="5715"/>
                      <wp:effectExtent l="0" t="44450" r="6350" b="64135"/>
                      <wp:wrapNone/>
                      <wp:docPr id="39" name="直线 52"/>
                      <wp:cNvGraphicFramePr/>
                      <a:graphic xmlns:a="http://schemas.openxmlformats.org/drawingml/2006/main">
                        <a:graphicData uri="http://schemas.microsoft.com/office/word/2010/wordprocessingShape">
                          <wps:wsp>
                            <wps:cNvCnPr/>
                            <wps:spPr>
                              <a:xfrm flipH="1">
                                <a:off x="0" y="0"/>
                                <a:ext cx="431800" cy="57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52" o:spid="_x0000_s1026" o:spt="20" style="position:absolute;left:0pt;flip:x;margin-left:188.8pt;margin-top:13.05pt;height:0.45pt;width:34pt;z-index:251688960;mso-width-relative:page;mso-height-relative:page;" filled="f" stroked="t" coordsize="21600,21600" o:gfxdata="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C/dq/YAAAACQEA&#10;AA8AAAAAAAAAAQAgAAAAIgAAAGRycy9kb3ducmV2LnhtbFBLAQIUABQAAAAIAIdO4kCs/dBT4QEA&#10;AKoDAAAOAAAAAAAAAAEAIAAAACcBAABkcnMvZTJvRG9jLnhtbFBLBQYAAAAABgAGAFkBAAB6BQAA&#10;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3610610</wp:posOffset>
                      </wp:positionH>
                      <wp:positionV relativeFrom="paragraph">
                        <wp:posOffset>165735</wp:posOffset>
                      </wp:positionV>
                      <wp:extent cx="431800" cy="5715"/>
                      <wp:effectExtent l="0" t="44450" r="6350" b="64135"/>
                      <wp:wrapNone/>
                      <wp:docPr id="37" name="直线 69"/>
                      <wp:cNvGraphicFramePr/>
                      <a:graphic xmlns:a="http://schemas.openxmlformats.org/drawingml/2006/main">
                        <a:graphicData uri="http://schemas.microsoft.com/office/word/2010/wordprocessingShape">
                          <wps:wsp>
                            <wps:cNvCnPr/>
                            <wps:spPr>
                              <a:xfrm flipH="1">
                                <a:off x="0" y="0"/>
                                <a:ext cx="431800" cy="57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69" o:spid="_x0000_s1026" o:spt="20" style="position:absolute;left:0pt;flip:x;margin-left:284.3pt;margin-top:13.05pt;height:0.45pt;width:34pt;z-index:251686912;mso-width-relative:page;mso-height-relative:page;" filled="f" stroked="t" coordsize="21600,21600" o:gfxdata="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1VHNNcAAAAJAQAA&#10;DwAAAAAAAAABACAAAAAiAAAAZHJzL2Rvd25yZXYueG1sUEsBAhQAFAAAAAgAh07iQNnZkAfhAQAA&#10;qgMAAA4AAAAAAAAAAQAgAAAAJgEAAGRycy9lMm9Eb2MueG1sUEsFBgAAAAAGAAYAWQEAAHkFAAAA&#10;AA==&#10;">
                      <v:fill on="f" focussize="0,0"/>
                      <v:stroke color="#000000" joinstyle="round" endarrow="open"/>
                      <v:imagedata o:title=""/>
                      <o:lock v:ext="edit" aspectratio="f"/>
                    </v:line>
                  </w:pict>
                </mc:Fallback>
              </mc:AlternateContent>
            </w:r>
          </w:p>
          <w:p>
            <w:pPr>
              <w:spacing w:line="360" w:lineRule="auto"/>
            </w:pPr>
            <w:r>
              <w:rPr>
                <w:sz w:val="24"/>
              </w:rPr>
              <mc:AlternateContent>
                <mc:Choice Requires="wpg">
                  <w:drawing>
                    <wp:anchor distT="0" distB="0" distL="114300" distR="114300" simplePos="0" relativeHeight="252625920" behindDoc="0" locked="0" layoutInCell="1" allowOverlap="1">
                      <wp:simplePos x="0" y="0"/>
                      <wp:positionH relativeFrom="column">
                        <wp:posOffset>2661285</wp:posOffset>
                      </wp:positionH>
                      <wp:positionV relativeFrom="paragraph">
                        <wp:posOffset>97155</wp:posOffset>
                      </wp:positionV>
                      <wp:extent cx="967105" cy="593090"/>
                      <wp:effectExtent l="5080" t="0" r="18415" b="19050"/>
                      <wp:wrapNone/>
                      <wp:docPr id="51" name="组合 123"/>
                      <wp:cNvGraphicFramePr/>
                      <a:graphic xmlns:a="http://schemas.openxmlformats.org/drawingml/2006/main">
                        <a:graphicData uri="http://schemas.microsoft.com/office/word/2010/wordprocessingGroup">
                          <wpg:wgp>
                            <wpg:cNvGrpSpPr/>
                            <wpg:grpSpPr>
                              <a:xfrm>
                                <a:off x="0" y="0"/>
                                <a:ext cx="967105" cy="593090"/>
                                <a:chOff x="8612" y="432040"/>
                                <a:chExt cx="1523" cy="934"/>
                              </a:xfrm>
                            </wpg:grpSpPr>
                            <wps:wsp>
                              <wps:cNvPr id="30" name="直线 118"/>
                              <wps:cNvCnPr/>
                              <wps:spPr>
                                <a:xfrm rot="-10800000" flipV="1">
                                  <a:off x="9376" y="432074"/>
                                  <a:ext cx="9" cy="348"/>
                                </a:xfrm>
                                <a:prstGeom prst="line">
                                  <a:avLst/>
                                </a:prstGeom>
                                <a:ln w="9525" cap="flat" cmpd="sng">
                                  <a:solidFill>
                                    <a:srgbClr val="000000"/>
                                  </a:solidFill>
                                  <a:prstDash val="dash"/>
                                  <a:headEnd type="none" w="med" len="med"/>
                                  <a:tailEnd type="arrow" w="med" len="med"/>
                                </a:ln>
                              </wps:spPr>
                              <wps:bodyPr upright="1"/>
                            </wps:wsp>
                            <wpg:grpSp>
                              <wpg:cNvPr id="48" name="组合 223"/>
                              <wpg:cNvGrpSpPr/>
                              <wpg:grpSpPr>
                                <a:xfrm rot="10800000">
                                  <a:off x="8612" y="432040"/>
                                  <a:ext cx="1436" cy="779"/>
                                  <a:chOff x="8793" y="467666"/>
                                  <a:chExt cx="1436" cy="779203"/>
                                </a:xfrm>
                              </wpg:grpSpPr>
                              <wps:wsp>
                                <wps:cNvPr id="35" name="直线 224"/>
                                <wps:cNvCnPr/>
                                <wps:spPr>
                                  <a:xfrm flipV="1">
                                    <a:off x="9395" y="468097"/>
                                    <a:ext cx="9" cy="348"/>
                                  </a:xfrm>
                                  <a:prstGeom prst="line">
                                    <a:avLst/>
                                  </a:prstGeom>
                                  <a:ln w="9525" cap="flat" cmpd="sng">
                                    <a:solidFill>
                                      <a:srgbClr val="000000"/>
                                    </a:solidFill>
                                    <a:prstDash val="dash"/>
                                    <a:headEnd type="none" w="med" len="med"/>
                                    <a:tailEnd type="arrow" w="med" len="med"/>
                                  </a:ln>
                                </wps:spPr>
                                <wps:bodyPr upright="1"/>
                              </wps:wsp>
                              <wps:wsp>
                                <wps:cNvPr id="43" name="矩形 225"/>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420" w:firstLineChars="200"/>
                                      </w:pPr>
                                      <w:r>
                                        <w:rPr>
                                          <w:rFonts w:hint="eastAsia"/>
                                        </w:rPr>
                                        <w:t>烟尘</w:t>
                                      </w:r>
                                    </w:p>
                                  </w:txbxContent>
                                </wps:txbx>
                                <wps:bodyPr upright="1"/>
                              </wps:wsp>
                            </wpg:grpSp>
                            <wps:wsp>
                              <wps:cNvPr id="49" name="矩形 122"/>
                              <wps:cNvSpPr/>
                              <wps:spPr>
                                <a:xfrm>
                                  <a:off x="8699" y="432528"/>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烟尘</w:t>
                                    </w:r>
                                  </w:p>
                                </w:txbxContent>
                              </wps:txbx>
                              <wps:bodyPr upright="1"/>
                            </wps:wsp>
                          </wpg:wgp>
                        </a:graphicData>
                      </a:graphic>
                    </wp:anchor>
                  </w:drawing>
                </mc:Choice>
                <mc:Fallback>
                  <w:pict>
                    <v:group id="组合 123" o:spid="_x0000_s1026" o:spt="203" style="position:absolute;left:0pt;margin-left:209.55pt;margin-top:7.65pt;height:46.7pt;width:76.15pt;z-index:252625920;mso-width-relative:page;mso-height-relative:page;" coordorigin="8612,432040" coordsize="1523,934" o:gfxdata="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MwSrwtoAAAAKAQAADwAAAAAA&#10;AAABACAAAAAiAAAAZHJzL2Rvd25yZXYueG1sUEsBAhQAFAAAAAgAh07iQFBSkEJnAwAA2wwAAA4A&#10;AAAAAAAAAQAgAAAAKQEAAGRycy9lMm9Eb2MueG1sUEsFBgAAAAAGAAYAWQEAAAIHAAAAAA==&#10;">
                      <o:lock v:ext="edit" aspectratio="f"/>
                      <v:line id="直线 118" o:spid="_x0000_s1026" o:spt="20" style="position:absolute;left:9376;top:432074;flip:y;height:348;width:9;rotation:11796480f;" filled="f" stroked="t" coordsize="21600,21600" o:gfxdata="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VkYuugAAANsA&#10;AAAPAAAAAAAAAAEAIAAAACIAAABkcnMvZG93bnJldi54bWxQSwECFAAUAAAACACHTuJAMy8FnjsA&#10;AAA5AAAAEAAAAAAAAAABACAAAAAJAQAAZHJzL3NoYXBleG1sLnhtbFBLBQYAAAAABgAGAFsBAACz&#10;AwAAAAA=&#10;">
                        <v:fill on="f" focussize="0,0"/>
                        <v:stroke color="#000000" joinstyle="round" dashstyle="dash" endarrow="open"/>
                        <v:imagedata o:title=""/>
                        <o:lock v:ext="edit" aspectratio="f"/>
                      </v:line>
                      <v:group id="组合 223" o:spid="_x0000_s1026" o:spt="203" style="position:absolute;left:8612;top:432040;height:779;width:1436;rotation:11796480f;" coordorigin="8793,467666" coordsize="1436,779203" o:gfxdata="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AE+HjNuQAAANsAAAAPAAAAAAAAAAEAIAAAACIAAABkcnMvZG93bnJldi54bWxQSwEC&#10;FAAUAAAACACHTuJAMy8FnjsAAAA5AAAAFQAAAAAAAAABACAAAAAIAQAAZHJzL2dyb3Vwc2hhcGV4&#10;bWwueG1sUEsFBgAAAAAGAAYAYAEAAMUDAAAAAA==&#10;">
                        <o:lock v:ext="edit" aspectratio="f"/>
                        <v:line id="直线 224" o:spid="_x0000_s1026" o:spt="20" style="position:absolute;left:9395;top:468097;flip:y;height:348;width:9;" filled="f" stroked="t" coordsize="21600,21600" o:gfxdata="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g7si8AAAA&#10;2w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rect id="矩形 225" o:spid="_x0000_s1026" o:spt="1" style="position:absolute;left:8793;top:467666;height:447;width:1437;" fillcolor="#FFFFFF" filled="t" stroked="t" coordsize="21600,21600" o:gfxdata="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bmMT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ind w:firstLine="420" w:firstLineChars="200"/>
                                </w:pPr>
                                <w:r>
                                  <w:rPr>
                                    <w:rFonts w:hint="eastAsia"/>
                                  </w:rPr>
                                  <w:t>烟尘</w:t>
                                </w:r>
                              </w:p>
                            </w:txbxContent>
                          </v:textbox>
                        </v:rect>
                      </v:group>
                      <v:rect id="矩形 122" o:spid="_x0000_s1026" o:spt="1" style="position:absolute;left:8699;top:432528;height:447;width:1437;" fillcolor="#FFFFFF" filled="t" stroked="t" coordsize="21600,21600" o:gfxdata="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hlT5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jc w:val="center"/>
                                <w:rPr>
                                  <w:rFonts w:hint="eastAsia" w:eastAsia="宋体"/>
                                  <w:lang w:val="en-US" w:eastAsia="zh-CN"/>
                                </w:rPr>
                              </w:pPr>
                              <w:r>
                                <w:rPr>
                                  <w:rFonts w:hint="eastAsia"/>
                                  <w:lang w:val="en-US" w:eastAsia="zh-CN"/>
                                </w:rPr>
                                <w:t>烟尘</w:t>
                              </w:r>
                            </w:p>
                          </w:txbxContent>
                        </v:textbox>
                      </v:rect>
                    </v:group>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822325</wp:posOffset>
                      </wp:positionH>
                      <wp:positionV relativeFrom="paragraph">
                        <wp:posOffset>137795</wp:posOffset>
                      </wp:positionV>
                      <wp:extent cx="3810" cy="287655"/>
                      <wp:effectExtent l="46355" t="0" r="64135" b="17145"/>
                      <wp:wrapNone/>
                      <wp:docPr id="1" name="直线 73"/>
                      <wp:cNvGraphicFramePr/>
                      <a:graphic xmlns:a="http://schemas.openxmlformats.org/drawingml/2006/main">
                        <a:graphicData uri="http://schemas.microsoft.com/office/word/2010/wordprocessingShape">
                          <wps:wsp>
                            <wps:cNvCnPr/>
                            <wps:spPr>
                              <a:xfrm>
                                <a:off x="0" y="0"/>
                                <a:ext cx="3810" cy="2876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3" o:spid="_x0000_s1026" o:spt="20" style="position:absolute;left:0pt;margin-left:64.75pt;margin-top:10.85pt;height:22.65pt;width:0.3pt;z-index:251693056;mso-width-relative:page;mso-height-relative:page;" filled="f" stroked="t" coordsize="21600,21600" o:gfxdata="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rnjD3ZAAAACQEAAA8AAAAAAAAAAQAg&#10;AAAAIgAAAGRycy9kb3ducmV2LnhtbFBLAQIUABQAAAAIAIdO4kCNc5gm1AEAAJEDAAAOAAAAAAAA&#10;AAEAIAAAACgBAABkcnMvZTJvRG9jLnhtbFBLBQYAAAAABgAGAFkBAABuBQAAAAA=&#10;">
                      <v:fill on="f" focussize="0,0"/>
                      <v:stroke color="#000000" joinstyle="round" endarrow="open"/>
                      <v:imagedata o:title=""/>
                      <o:lock v:ext="edit" aspectratio="f"/>
                    </v:line>
                  </w:pict>
                </mc:Fallback>
              </mc:AlternateContent>
            </w:r>
            <w:r>
              <w:rPr>
                <w:i/>
                <w:iCs/>
                <w:sz w:val="24"/>
              </w:rPr>
              <mc:AlternateContent>
                <mc:Choice Requires="wpg">
                  <w:drawing>
                    <wp:anchor distT="0" distB="0" distL="114300" distR="114300" simplePos="0" relativeHeight="251725824" behindDoc="0" locked="0" layoutInCell="1" allowOverlap="1">
                      <wp:simplePos x="0" y="0"/>
                      <wp:positionH relativeFrom="column">
                        <wp:posOffset>1530985</wp:posOffset>
                      </wp:positionH>
                      <wp:positionV relativeFrom="paragraph">
                        <wp:posOffset>128905</wp:posOffset>
                      </wp:positionV>
                      <wp:extent cx="911860" cy="494665"/>
                      <wp:effectExtent l="5080" t="0" r="16510" b="19685"/>
                      <wp:wrapNone/>
                      <wp:docPr id="89" name="组合 226"/>
                      <wp:cNvGraphicFramePr/>
                      <a:graphic xmlns:a="http://schemas.openxmlformats.org/drawingml/2006/main">
                        <a:graphicData uri="http://schemas.microsoft.com/office/word/2010/wordprocessingGroup">
                          <wpg:wgp>
                            <wpg:cNvGrpSpPr/>
                            <wpg:grpSpPr>
                              <a:xfrm rot="10800000">
                                <a:off x="0" y="0"/>
                                <a:ext cx="911860" cy="494665"/>
                                <a:chOff x="8793" y="467666"/>
                                <a:chExt cx="1436" cy="779"/>
                              </a:xfrm>
                              <a:effectLst/>
                            </wpg:grpSpPr>
                            <wps:wsp>
                              <wps:cNvPr id="87" name="直线 227"/>
                              <wps:cNvCnPr/>
                              <wps:spPr>
                                <a:xfrm flipV="1">
                                  <a:off x="9395" y="468097"/>
                                  <a:ext cx="9" cy="348"/>
                                </a:xfrm>
                                <a:prstGeom prst="line">
                                  <a:avLst/>
                                </a:prstGeom>
                                <a:ln w="9525" cap="flat" cmpd="sng">
                                  <a:solidFill>
                                    <a:srgbClr val="000000"/>
                                  </a:solidFill>
                                  <a:prstDash val="dash"/>
                                  <a:headEnd type="none" w="med" len="med"/>
                                  <a:tailEnd type="arrow" w="med" len="med"/>
                                </a:ln>
                                <a:effectLst/>
                              </wps:spPr>
                              <wps:bodyPr upright="1"/>
                            </wps:wsp>
                            <wps:wsp>
                              <wps:cNvPr id="88" name="矩形 228"/>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firstLine="420" w:firstLineChars="200"/>
                                    </w:pPr>
                                    <w:r>
                                      <w:rPr>
                                        <w:rFonts w:hint="eastAsia"/>
                                      </w:rPr>
                                      <w:t>烟尘</w:t>
                                    </w:r>
                                  </w:p>
                                </w:txbxContent>
                              </wps:txbx>
                              <wps:bodyPr wrap="square" upright="1"/>
                            </wps:wsp>
                          </wpg:wgp>
                        </a:graphicData>
                      </a:graphic>
                    </wp:anchor>
                  </w:drawing>
                </mc:Choice>
                <mc:Fallback>
                  <w:pict>
                    <v:group id="组合 226" o:spid="_x0000_s1026" o:spt="203" style="position:absolute;left:0pt;margin-left:120.55pt;margin-top:10.15pt;height:38.95pt;width:71.8pt;rotation:11796480f;z-index:251725824;mso-width-relative:page;mso-height-relative:page;" coordorigin="8793,467666" coordsize="1436,779" o:gfxdata="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CgXZ5z2AAAAAkBAAAPAAAAAAAAAAEAIAAAACIAAABkcnMvZG93&#10;bnJldi54bWxQSwECFAAUAAAACACHTuJAOncpqOQCAABoBwAADgAAAAAAAAABACAAAAAnAQAAZHJz&#10;L2Uyb0RvYy54bWxQSwUGAAAAAAYABgBZAQAAfQYAAAAA&#10;">
                      <o:lock v:ext="edit" aspectratio="f"/>
                      <v:line id="直线 227" o:spid="_x0000_s1026" o:spt="20" style="position:absolute;left:9395;top:468097;flip:y;height:348;width:9;" filled="f" stroked="t" coordsize="21600,21600" o:gfxdata="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Ecw7sAAADb&#10;AAAADwAAAAAAAAABACAAAAAiAAAAZHJzL2Rvd25yZXYueG1sUEsBAhQAFAAAAAgAh07iQDMvBZ47&#10;AAAAOQAAABAAAAAAAAAAAQAgAAAACgEAAGRycy9zaGFwZXhtbC54bWxQSwUGAAAAAAYABgBbAQAA&#10;tAMAAAAA&#10;">
                        <v:fill on="f" focussize="0,0"/>
                        <v:stroke color="#000000" joinstyle="round" dashstyle="dash" endarrow="open"/>
                        <v:imagedata o:title=""/>
                        <o:lock v:ext="edit" aspectratio="f"/>
                      </v:line>
                      <v:rect id="矩形 228" o:spid="_x0000_s1026" o:spt="1" style="position:absolute;left:8793;top:467666;height:447;width:1437;" fillcolor="#FFFFFF" filled="t" stroked="t" coordsize="21600,21600" o:gfxdata="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NL+LgAAADbAAAA&#10;DwAAAAAAAAABACAAAAAiAAAAZHJzL2Rvd25yZXYueG1sUEsBAhQAFAAAAAgAh07iQDMvBZ47AAAA&#10;OQAAABAAAAAAAAAAAQAgAAAABwEAAGRycy9zaGFwZXhtbC54bWxQSwUGAAAAAAYABgBbAQAAsQMA&#10;AAAA&#10;">
                        <v:fill on="t" focussize="0,0"/>
                        <v:stroke color="#FFFFFF" joinstyle="miter"/>
                        <v:imagedata o:title=""/>
                        <o:lock v:ext="edit" aspectratio="f"/>
                        <v:textbox>
                          <w:txbxContent>
                            <w:p>
                              <w:pPr>
                                <w:ind w:firstLine="420" w:firstLineChars="200"/>
                              </w:pPr>
                              <w:r>
                                <w:rPr>
                                  <w:rFonts w:hint="eastAsia"/>
                                </w:rPr>
                                <w:t>烟尘</w:t>
                              </w:r>
                            </w:p>
                          </w:txbxContent>
                        </v:textbox>
                      </v:rect>
                    </v:group>
                  </w:pict>
                </mc:Fallback>
              </mc:AlternateContent>
            </w:r>
          </w:p>
          <w:p>
            <w:pPr>
              <w:spacing w:line="360" w:lineRule="auto"/>
            </w:pPr>
            <w:r>
              <mc:AlternateContent>
                <mc:Choice Requires="wps">
                  <w:drawing>
                    <wp:anchor distT="0" distB="0" distL="114300" distR="114300" simplePos="0" relativeHeight="251700224" behindDoc="0" locked="0" layoutInCell="1" allowOverlap="1">
                      <wp:simplePos x="0" y="0"/>
                      <wp:positionH relativeFrom="column">
                        <wp:posOffset>420370</wp:posOffset>
                      </wp:positionH>
                      <wp:positionV relativeFrom="paragraph">
                        <wp:posOffset>201930</wp:posOffset>
                      </wp:positionV>
                      <wp:extent cx="774700" cy="311150"/>
                      <wp:effectExtent l="4445" t="5080" r="20955" b="7620"/>
                      <wp:wrapNone/>
                      <wp:docPr id="50" name="文本框 74"/>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检验入库</w:t>
                                  </w:r>
                                </w:p>
                              </w:txbxContent>
                            </wps:txbx>
                            <wps:bodyPr wrap="square" upright="1"/>
                          </wps:wsp>
                        </a:graphicData>
                      </a:graphic>
                    </wp:anchor>
                  </w:drawing>
                </mc:Choice>
                <mc:Fallback>
                  <w:pict>
                    <v:shape id="文本框 74" o:spid="_x0000_s1026" o:spt="202" type="#_x0000_t202" style="position:absolute;left:0pt;margin-left:33.1pt;margin-top:15.9pt;height:24.5pt;width:61pt;z-index:251700224;mso-width-relative:page;mso-height-relative:page;" fillcolor="#FFFFFF" filled="t" stroked="t" coordsize="21600,21600" o:gfxdata="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U3rb1gAAAAgBAAAPAAAAAAAAAAEAIAAAACIAAABkcnMvZG93bnJl&#10;di54bWxQSwECFAAUAAAACACHTuJAHGbib/8BAAAFBAAADgAAAAAAAAABACAAAAAlAQAAZHJzL2Uy&#10;b0RvYy54bWxQSwUGAAAAAAYABgBZAQAAlgUAAAAA&#10;">
                      <v:fill on="t" focussize="0,0"/>
                      <v:stroke color="#000000" joinstyle="miter"/>
                      <v:imagedata o:title=""/>
                      <o:lock v:ext="edit" aspectratio="f"/>
                      <v:textbox>
                        <w:txbxContent>
                          <w:p>
                            <w:pPr>
                              <w:jc w:val="center"/>
                              <w:rPr>
                                <w:sz w:val="22"/>
                                <w:szCs w:val="28"/>
                              </w:rPr>
                            </w:pPr>
                            <w:r>
                              <w:rPr>
                                <w:rFonts w:hint="eastAsia"/>
                                <w:sz w:val="22"/>
                                <w:szCs w:val="28"/>
                              </w:rPr>
                              <w:t>检验入库</w:t>
                            </w:r>
                          </w:p>
                        </w:txbxContent>
                      </v:textbox>
                    </v:shape>
                  </w:pict>
                </mc:Fallback>
              </mc:AlternateContent>
            </w:r>
          </w:p>
          <w:p>
            <w:pPr>
              <w:spacing w:line="360" w:lineRule="auto"/>
            </w:pPr>
          </w:p>
          <w:p>
            <w:pPr>
              <w:spacing w:line="360" w:lineRule="auto"/>
            </w:pPr>
          </w:p>
          <w:p>
            <w:pPr>
              <w:jc w:val="both"/>
              <w:rPr>
                <w:rFonts w:eastAsia="黑体"/>
                <w:sz w:val="24"/>
              </w:rPr>
            </w:pPr>
          </w:p>
          <w:p>
            <w:pPr>
              <w:jc w:val="center"/>
              <w:rPr>
                <w:rFonts w:eastAsia="黑体"/>
                <w:sz w:val="2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图2    装置生产工艺流程图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eastAsia="宋体"/>
                <w:sz w:val="24"/>
                <w:lang w:eastAsia="zh-CN"/>
              </w:rPr>
            </w:pPr>
            <w:r>
              <w:rPr>
                <w:rFonts w:hint="eastAsia" w:eastAsia="宋体"/>
                <w:sz w:val="24"/>
                <w:lang w:eastAsia="zh-CN"/>
              </w:rPr>
              <w:t>（三）外锁生产工艺流程图</w:t>
            </w:r>
          </w:p>
          <w:p>
            <w:pPr>
              <w:pStyle w:val="2"/>
              <w:ind w:left="0" w:leftChars="0"/>
            </w:pPr>
            <w:r>
              <w:rPr>
                <w:sz w:val="24"/>
              </w:rPr>
              <mc:AlternateContent>
                <mc:Choice Requires="wpg">
                  <w:drawing>
                    <wp:anchor distT="0" distB="0" distL="114300" distR="114300" simplePos="0" relativeHeight="266187776" behindDoc="0" locked="0" layoutInCell="1" allowOverlap="1">
                      <wp:simplePos x="0" y="0"/>
                      <wp:positionH relativeFrom="column">
                        <wp:posOffset>3964940</wp:posOffset>
                      </wp:positionH>
                      <wp:positionV relativeFrom="paragraph">
                        <wp:posOffset>146685</wp:posOffset>
                      </wp:positionV>
                      <wp:extent cx="967105" cy="593090"/>
                      <wp:effectExtent l="5080" t="5080" r="18415" b="0"/>
                      <wp:wrapNone/>
                      <wp:docPr id="113" name="组合 148"/>
                      <wp:cNvGraphicFramePr/>
                      <a:graphic xmlns:a="http://schemas.openxmlformats.org/drawingml/2006/main">
                        <a:graphicData uri="http://schemas.microsoft.com/office/word/2010/wordprocessingGroup">
                          <wpg:wgp>
                            <wpg:cNvGrpSpPr/>
                            <wpg:grpSpPr>
                              <a:xfrm flipV="1">
                                <a:off x="0" y="0"/>
                                <a:ext cx="967105" cy="593090"/>
                                <a:chOff x="8612" y="432040"/>
                                <a:chExt cx="1523" cy="934"/>
                              </a:xfrm>
                            </wpg:grpSpPr>
                            <wps:wsp>
                              <wps:cNvPr id="108" name="直线 149"/>
                              <wps:cNvCnPr/>
                              <wps:spPr>
                                <a:xfrm rot="-10800000" flipV="1">
                                  <a:off x="9376" y="432074"/>
                                  <a:ext cx="9" cy="348"/>
                                </a:xfrm>
                                <a:prstGeom prst="line">
                                  <a:avLst/>
                                </a:prstGeom>
                                <a:ln w="9525" cap="flat" cmpd="sng">
                                  <a:solidFill>
                                    <a:srgbClr val="000000"/>
                                  </a:solidFill>
                                  <a:prstDash val="dash"/>
                                  <a:headEnd type="none" w="med" len="med"/>
                                  <a:tailEnd type="arrow" w="med" len="med"/>
                                </a:ln>
                              </wps:spPr>
                              <wps:bodyPr upright="1"/>
                            </wps:wsp>
                            <wpg:grpSp>
                              <wpg:cNvPr id="111" name="组合 223"/>
                              <wpg:cNvGrpSpPr/>
                              <wpg:grpSpPr>
                                <a:xfrm rot="10800000">
                                  <a:off x="8612" y="432040"/>
                                  <a:ext cx="1436" cy="779"/>
                                  <a:chOff x="8793" y="467666"/>
                                  <a:chExt cx="1436" cy="779203"/>
                                </a:xfrm>
                              </wpg:grpSpPr>
                              <wps:wsp>
                                <wps:cNvPr id="109" name="直线 224"/>
                                <wps:cNvCnPr/>
                                <wps:spPr>
                                  <a:xfrm flipV="1">
                                    <a:off x="9395" y="468097"/>
                                    <a:ext cx="9" cy="348"/>
                                  </a:xfrm>
                                  <a:prstGeom prst="line">
                                    <a:avLst/>
                                  </a:prstGeom>
                                  <a:ln w="9525" cap="flat" cmpd="sng">
                                    <a:solidFill>
                                      <a:srgbClr val="000000"/>
                                    </a:solidFill>
                                    <a:prstDash val="dash"/>
                                    <a:headEnd type="none" w="med" len="med"/>
                                    <a:tailEnd type="arrow" w="med" len="med"/>
                                  </a:ln>
                                </wps:spPr>
                                <wps:bodyPr upright="1"/>
                              </wps:wsp>
                              <wps:wsp>
                                <wps:cNvPr id="110" name="矩形 225"/>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420" w:firstLineChars="200"/>
                                      </w:pPr>
                                      <w:r>
                                        <w:rPr>
                                          <w:rFonts w:hint="eastAsia"/>
                                        </w:rPr>
                                        <w:t>烟尘</w:t>
                                      </w:r>
                                    </w:p>
                                  </w:txbxContent>
                                </wps:txbx>
                                <wps:bodyPr upright="1"/>
                              </wps:wsp>
                            </wpg:grpSp>
                            <wps:wsp>
                              <wps:cNvPr id="112" name="矩形 153"/>
                              <wps:cNvSpPr/>
                              <wps:spPr>
                                <a:xfrm>
                                  <a:off x="8699" y="432528"/>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粉尘、噪声</w:t>
                                    </w:r>
                                  </w:p>
                                </w:txbxContent>
                              </wps:txbx>
                              <wps:bodyPr upright="1"/>
                            </wps:wsp>
                          </wpg:wgp>
                        </a:graphicData>
                      </a:graphic>
                    </wp:anchor>
                  </w:drawing>
                </mc:Choice>
                <mc:Fallback>
                  <w:pict>
                    <v:group id="组合 148" o:spid="_x0000_s1026" o:spt="203" style="position:absolute;left:0pt;flip:y;margin-left:312.2pt;margin-top:11.55pt;height:46.7pt;width:76.15pt;z-index:266187776;mso-width-relative:page;mso-height-relative:page;" coordorigin="8612,432040" coordsize="1523,934" o:gfxdata="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kH/ePtgAAAAK&#10;AQAADwAAAAAAAAABACAAAAAiAAAAZHJzL2Rvd25yZXYueG1sUEsBAhQAFAAAAAgAh07iQOY3AqNy&#10;AwAA6wwAAA4AAAAAAAAAAQAgAAAAJwEAAGRycy9lMm9Eb2MueG1sUEsFBgAAAAAGAAYAWQEAAAsH&#10;AAAAAA==&#10;">
                      <o:lock v:ext="edit" aspectratio="f"/>
                      <v:line id="直线 149" o:spid="_x0000_s1026" o:spt="20" style="position:absolute;left:9376;top:432074;flip:y;height:348;width:9;rotation:11796480f;" filled="f" stroked="t" coordsize="21600,21600" o:gfxdata="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3FKL4A&#10;AADcAAAADwAAAAAAAAABACAAAAAiAAAAZHJzL2Rvd25yZXYueG1sUEsBAhQAFAAAAAgAh07iQDMv&#10;BZ47AAAAOQAAABAAAAAAAAAAAQAgAAAADQEAAGRycy9zaGFwZXhtbC54bWxQSwUGAAAAAAYABgBb&#10;AQAAtwMAAAAA&#10;">
                        <v:fill on="f" focussize="0,0"/>
                        <v:stroke color="#000000" joinstyle="round" dashstyle="dash" endarrow="open"/>
                        <v:imagedata o:title=""/>
                        <o:lock v:ext="edit" aspectratio="f"/>
                      </v:line>
                      <v:group id="组合 223" o:spid="_x0000_s1026" o:spt="203" style="position:absolute;left:8612;top:432040;height:779;width:1436;rotation:11796480f;" coordorigin="8793,467666" coordsize="1436,779203" o:gfxdata="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gMCB27AAAA3AAAAA8AAAAAAAAAAQAgAAAAIgAAAGRycy9kb3ducmV2LnhtbFBL&#10;AQIUABQAAAAIAIdO4kAzLwWeOwAAADkAAAAVAAAAAAAAAAEAIAAAAAoBAABkcnMvZ3JvdXBzaGFw&#10;ZXhtbC54bWxQSwUGAAAAAAYABgBgAQAAxwMAAAAA&#10;">
                        <o:lock v:ext="edit" aspectratio="f"/>
                        <v:line id="直线 224" o:spid="_x0000_s1026" o:spt="20" style="position:absolute;left:9395;top:468097;flip:y;height:348;width:9;" filled="f" stroked="t" coordsize="21600,21600" o:gfxdata="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4weAC5AAAA3AAA&#10;AA8AAAAAAAAAAQAgAAAAIgAAAGRycy9kb3ducmV2LnhtbFBLAQIUABQAAAAIAIdO4kAzLwWeOwAA&#10;ADkAAAAQAAAAAAAAAAEAIAAAAAgBAABkcnMvc2hhcGV4bWwueG1sUEsFBgAAAAAGAAYAWwEAALID&#10;AAAAAA==&#10;">
                          <v:fill on="f" focussize="0,0"/>
                          <v:stroke color="#000000" joinstyle="round" dashstyle="dash" endarrow="open"/>
                          <v:imagedata o:title=""/>
                          <o:lock v:ext="edit" aspectratio="f"/>
                        </v:line>
                        <v:rect id="矩形 225" o:spid="_x0000_s1026" o:spt="1" style="position:absolute;left:8793;top:467666;height:447;width:1437;" fillcolor="#FFFFFF" filled="t" stroked="t" coordsize="21600,21600" o:gfxdata="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HWQ/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ind w:firstLine="420" w:firstLineChars="200"/>
                                </w:pPr>
                                <w:r>
                                  <w:rPr>
                                    <w:rFonts w:hint="eastAsia"/>
                                  </w:rPr>
                                  <w:t>烟尘</w:t>
                                </w:r>
                              </w:p>
                            </w:txbxContent>
                          </v:textbox>
                        </v:rect>
                      </v:group>
                      <v:rect id="矩形 153" o:spid="_x0000_s1026" o:spt="1" style="position:absolute;left:8699;top:432528;height:447;width:1437;" fillcolor="#FFFFFF" filled="t" stroked="t" coordsize="21600,21600" o:gfxdata="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DX9O5AAAA3A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jc w:val="center"/>
                                <w:rPr>
                                  <w:rFonts w:hint="default" w:eastAsia="宋体"/>
                                  <w:lang w:val="en-US" w:eastAsia="zh-CN"/>
                                </w:rPr>
                              </w:pPr>
                              <w:r>
                                <w:rPr>
                                  <w:rFonts w:hint="eastAsia"/>
                                  <w:lang w:val="en-US" w:eastAsia="zh-CN"/>
                                </w:rPr>
                                <w:t>粉尘、噪声</w:t>
                              </w:r>
                            </w:p>
                          </w:txbxContent>
                        </v:textbox>
                      </v:rect>
                    </v:group>
                  </w:pict>
                </mc:Fallback>
              </mc:AlternateContent>
            </w:r>
            <w:r>
              <w:rPr>
                <w:sz w:val="24"/>
              </w:rPr>
              <mc:AlternateContent>
                <mc:Choice Requires="wpg">
                  <w:drawing>
                    <wp:anchor distT="0" distB="0" distL="114300" distR="114300" simplePos="0" relativeHeight="261344256" behindDoc="0" locked="0" layoutInCell="1" allowOverlap="1">
                      <wp:simplePos x="0" y="0"/>
                      <wp:positionH relativeFrom="column">
                        <wp:posOffset>2737485</wp:posOffset>
                      </wp:positionH>
                      <wp:positionV relativeFrom="paragraph">
                        <wp:posOffset>146685</wp:posOffset>
                      </wp:positionV>
                      <wp:extent cx="967105" cy="593090"/>
                      <wp:effectExtent l="5080" t="5080" r="18415" b="0"/>
                      <wp:wrapNone/>
                      <wp:docPr id="107" name="组合 142"/>
                      <wp:cNvGraphicFramePr/>
                      <a:graphic xmlns:a="http://schemas.openxmlformats.org/drawingml/2006/main">
                        <a:graphicData uri="http://schemas.microsoft.com/office/word/2010/wordprocessingGroup">
                          <wpg:wgp>
                            <wpg:cNvGrpSpPr/>
                            <wpg:grpSpPr>
                              <a:xfrm flipV="1">
                                <a:off x="0" y="0"/>
                                <a:ext cx="967105" cy="593090"/>
                                <a:chOff x="8612" y="432040"/>
                                <a:chExt cx="1523" cy="934"/>
                              </a:xfrm>
                            </wpg:grpSpPr>
                            <wps:wsp>
                              <wps:cNvPr id="102" name="直线 143"/>
                              <wps:cNvCnPr/>
                              <wps:spPr>
                                <a:xfrm rot="-10800000" flipV="1">
                                  <a:off x="9376" y="432074"/>
                                  <a:ext cx="9" cy="348"/>
                                </a:xfrm>
                                <a:prstGeom prst="line">
                                  <a:avLst/>
                                </a:prstGeom>
                                <a:ln w="9525" cap="flat" cmpd="sng">
                                  <a:solidFill>
                                    <a:srgbClr val="000000"/>
                                  </a:solidFill>
                                  <a:prstDash val="dash"/>
                                  <a:headEnd type="none" w="med" len="med"/>
                                  <a:tailEnd type="arrow" w="med" len="med"/>
                                </a:ln>
                              </wps:spPr>
                              <wps:bodyPr upright="1"/>
                            </wps:wsp>
                            <wpg:grpSp>
                              <wpg:cNvPr id="105" name="组合 223"/>
                              <wpg:cNvGrpSpPr/>
                              <wpg:grpSpPr>
                                <a:xfrm rot="10800000">
                                  <a:off x="8612" y="432040"/>
                                  <a:ext cx="1436" cy="779"/>
                                  <a:chOff x="8793" y="467666"/>
                                  <a:chExt cx="1436" cy="779203"/>
                                </a:xfrm>
                              </wpg:grpSpPr>
                              <wps:wsp>
                                <wps:cNvPr id="103" name="直线 224"/>
                                <wps:cNvCnPr/>
                                <wps:spPr>
                                  <a:xfrm flipV="1">
                                    <a:off x="9395" y="468097"/>
                                    <a:ext cx="9" cy="348"/>
                                  </a:xfrm>
                                  <a:prstGeom prst="line">
                                    <a:avLst/>
                                  </a:prstGeom>
                                  <a:ln w="9525" cap="flat" cmpd="sng">
                                    <a:solidFill>
                                      <a:srgbClr val="000000"/>
                                    </a:solidFill>
                                    <a:prstDash val="dash"/>
                                    <a:headEnd type="none" w="med" len="med"/>
                                    <a:tailEnd type="arrow" w="med" len="med"/>
                                  </a:ln>
                                </wps:spPr>
                                <wps:bodyPr upright="1"/>
                              </wps:wsp>
                              <wps:wsp>
                                <wps:cNvPr id="104" name="矩形 225"/>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420" w:firstLineChars="200"/>
                                      </w:pPr>
                                      <w:r>
                                        <w:rPr>
                                          <w:rFonts w:hint="eastAsia"/>
                                        </w:rPr>
                                        <w:t>烟尘</w:t>
                                      </w:r>
                                    </w:p>
                                  </w:txbxContent>
                                </wps:txbx>
                                <wps:bodyPr upright="1"/>
                              </wps:wsp>
                            </wpg:grpSp>
                            <wps:wsp>
                              <wps:cNvPr id="106" name="矩形 147"/>
                              <wps:cNvSpPr/>
                              <wps:spPr>
                                <a:xfrm>
                                  <a:off x="8699" y="432528"/>
                                  <a:ext cx="1437" cy="44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粉尘、噪声</w:t>
                                    </w:r>
                                  </w:p>
                                </w:txbxContent>
                              </wps:txbx>
                              <wps:bodyPr upright="1"/>
                            </wps:wsp>
                          </wpg:wgp>
                        </a:graphicData>
                      </a:graphic>
                    </wp:anchor>
                  </w:drawing>
                </mc:Choice>
                <mc:Fallback>
                  <w:pict>
                    <v:group id="组合 142" o:spid="_x0000_s1026" o:spt="203" style="position:absolute;left:0pt;flip:y;margin-left:215.55pt;margin-top:11.55pt;height:46.7pt;width:76.15pt;z-index:261344256;mso-width-relative:page;mso-height-relative:page;" coordorigin="8612,432040" coordsize="1523,934" o:gfxdata="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CUHK5HZAAAACgEAAA8AAAAA&#10;AAAAAQAgAAAAIgAAAGRycy9kb3ducmV2LnhtbFBLAQIUABQAAAAIAIdO4kDCxQo0aQMAAOsMAAAO&#10;AAAAAAAAAAEAIAAAACgBAABkcnMvZTJvRG9jLnhtbFBLBQYAAAAABgAGAFkBAAADBwAAAAA=&#10;">
                      <o:lock v:ext="edit" aspectratio="f"/>
                      <v:line id="直线 143" o:spid="_x0000_s1026" o:spt="20" style="position:absolute;left:9376;top:432074;flip:y;height:348;width:9;rotation:11796480f;" filled="f" stroked="t" coordsize="21600,21600" o:gfxdata="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ywrsAAADc&#10;AAAADwAAAAAAAAABACAAAAAiAAAAZHJzL2Rvd25yZXYueG1sUEsBAhQAFAAAAAgAh07iQDMvBZ47&#10;AAAAOQAAABAAAAAAAAAAAQAgAAAACgEAAGRycy9zaGFwZXhtbC54bWxQSwUGAAAAAAYABgBbAQAA&#10;tAMAAAAA&#10;">
                        <v:fill on="f" focussize="0,0"/>
                        <v:stroke color="#000000" joinstyle="round" dashstyle="dash" endarrow="open"/>
                        <v:imagedata o:title=""/>
                        <o:lock v:ext="edit" aspectratio="f"/>
                      </v:line>
                      <v:group id="组合 223" o:spid="_x0000_s1026" o:spt="203" style="position:absolute;left:8612;top:432040;height:779;width:1436;rotation:11796480f;" coordorigin="8793,467666" coordsize="1436,779203" o:gfxdata="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LumMO7AAAA3AAAAA8AAAAAAAAAAQAgAAAAIgAAAGRycy9kb3ducmV2LnhtbFBL&#10;AQIUABQAAAAIAIdO4kAzLwWeOwAAADkAAAAVAAAAAAAAAAEAIAAAAAoBAABkcnMvZ3JvdXBzaGFw&#10;ZXhtbC54bWxQSwUGAAAAAAYABgBgAQAAxwMAAAAA&#10;">
                        <o:lock v:ext="edit" aspectratio="f"/>
                        <v:line id="直线 224" o:spid="_x0000_s1026" o:spt="20" style="position:absolute;left:9395;top:468097;flip:y;height:348;width:9;" filled="f" stroked="t" coordsize="21600,21600" o:gfxdata="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T+q5AAAA3AAA&#10;AA8AAAAAAAAAAQAgAAAAIgAAAGRycy9kb3ducmV2LnhtbFBLAQIUABQAAAAIAIdO4kAzLwWeOwAA&#10;ADkAAAAQAAAAAAAAAAEAIAAAAAgBAABkcnMvc2hhcGV4bWwueG1sUEsFBgAAAAAGAAYAWwEAALID&#10;AAAAAA==&#10;">
                          <v:fill on="f" focussize="0,0"/>
                          <v:stroke color="#000000" joinstyle="round" dashstyle="dash" endarrow="open"/>
                          <v:imagedata o:title=""/>
                          <o:lock v:ext="edit" aspectratio="f"/>
                        </v:line>
                        <v:rect id="矩形 225" o:spid="_x0000_s1026" o:spt="1" style="position:absolute;left:8793;top:467666;height:447;width:1437;" fillcolor="#FFFFFF" filled="t" stroked="t" coordsize="21600,21600" o:gfxdata="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04bsAAADc&#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ind w:firstLine="420" w:firstLineChars="200"/>
                                </w:pPr>
                                <w:r>
                                  <w:rPr>
                                    <w:rFonts w:hint="eastAsia"/>
                                  </w:rPr>
                                  <w:t>烟尘</w:t>
                                </w:r>
                              </w:p>
                            </w:txbxContent>
                          </v:textbox>
                        </v:rect>
                      </v:group>
                      <v:rect id="矩形 147" o:spid="_x0000_s1026" o:spt="1" style="position:absolute;left:8699;top:432528;height:447;width:1437;" fillcolor="#FFFFFF" filled="t" stroked="t" coordsize="21600,21600" o:gfxdata="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hzw25AAAA3A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jc w:val="center"/>
                                <w:rPr>
                                  <w:rFonts w:hint="default" w:eastAsia="宋体"/>
                                  <w:lang w:val="en-US" w:eastAsia="zh-CN"/>
                                </w:rPr>
                              </w:pPr>
                              <w:r>
                                <w:rPr>
                                  <w:rFonts w:hint="eastAsia"/>
                                  <w:lang w:val="en-US" w:eastAsia="zh-CN"/>
                                </w:rPr>
                                <w:t>粉尘、噪声</w:t>
                              </w:r>
                            </w:p>
                          </w:txbxContent>
                        </v:textbox>
                      </v:rect>
                    </v:group>
                  </w:pict>
                </mc:Fallback>
              </mc:AlternateContent>
            </w:r>
            <w:r>
              <w:rPr>
                <w:sz w:val="24"/>
              </w:rPr>
              <mc:AlternateContent>
                <mc:Choice Requires="wpg">
                  <w:drawing>
                    <wp:anchor distT="0" distB="0" distL="114300" distR="114300" simplePos="0" relativeHeight="251723776" behindDoc="0" locked="0" layoutInCell="1" allowOverlap="1">
                      <wp:simplePos x="0" y="0"/>
                      <wp:positionH relativeFrom="column">
                        <wp:posOffset>4101465</wp:posOffset>
                      </wp:positionH>
                      <wp:positionV relativeFrom="paragraph">
                        <wp:posOffset>220980</wp:posOffset>
                      </wp:positionV>
                      <wp:extent cx="911860" cy="494665"/>
                      <wp:effectExtent l="4445" t="4445" r="17145" b="15240"/>
                      <wp:wrapNone/>
                      <wp:docPr id="83" name="组合 220"/>
                      <wp:cNvGraphicFramePr/>
                      <a:graphic xmlns:a="http://schemas.openxmlformats.org/drawingml/2006/main">
                        <a:graphicData uri="http://schemas.microsoft.com/office/word/2010/wordprocessingGroup">
                          <wpg:wgp>
                            <wpg:cNvGrpSpPr/>
                            <wpg:grpSpPr>
                              <a:xfrm>
                                <a:off x="0" y="0"/>
                                <a:ext cx="911860" cy="494665"/>
                                <a:chOff x="8793" y="467666"/>
                                <a:chExt cx="1436" cy="779"/>
                              </a:xfrm>
                              <a:effectLst/>
                            </wpg:grpSpPr>
                            <wps:wsp>
                              <wps:cNvPr id="81" name="直线 221"/>
                              <wps:cNvCnPr/>
                              <wps:spPr>
                                <a:xfrm flipV="1">
                                  <a:off x="9395" y="468097"/>
                                  <a:ext cx="9" cy="348"/>
                                </a:xfrm>
                                <a:prstGeom prst="line">
                                  <a:avLst/>
                                </a:prstGeom>
                                <a:ln w="9525" cap="flat" cmpd="sng">
                                  <a:solidFill>
                                    <a:srgbClr val="000000"/>
                                  </a:solidFill>
                                  <a:prstDash val="dash"/>
                                  <a:headEnd type="none" w="med" len="med"/>
                                  <a:tailEnd type="arrow" w="med" len="med"/>
                                </a:ln>
                                <a:effectLst/>
                              </wps:spPr>
                              <wps:bodyPr upright="1"/>
                            </wps:wsp>
                            <wps:wsp>
                              <wps:cNvPr id="82" name="矩形 222"/>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rPr>
                                      <w:t>粉尘、噪声</w:t>
                                    </w:r>
                                  </w:p>
                                </w:txbxContent>
                              </wps:txbx>
                              <wps:bodyPr wrap="square" upright="1"/>
                            </wps:wsp>
                          </wpg:wgp>
                        </a:graphicData>
                      </a:graphic>
                    </wp:anchor>
                  </w:drawing>
                </mc:Choice>
                <mc:Fallback>
                  <w:pict>
                    <v:group id="组合 220" o:spid="_x0000_s1026" o:spt="203" style="position:absolute;left:0pt;margin-left:322.95pt;margin-top:17.4pt;height:38.95pt;width:71.8pt;z-index:251723776;mso-width-relative:page;mso-height-relative:page;" coordorigin="8793,467666" coordsize="1436,779" o:gfxdata="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ChEVu/2wAAAAoBAAAPAAAAAAAAAAEAIAAAACIAAABkcnMvZG93bnJldi54bWxQ&#10;SwECFAAUAAAACACHTuJAD/iyodgCAABZBwAADgAAAAAAAAABACAAAAAqAQAAZHJzL2Uyb0RvYy54&#10;bWxQSwUGAAAAAAYABgBZAQAAdAYAAAAA&#10;">
                      <o:lock v:ext="edit" aspectratio="f"/>
                      <v:line id="直线 221" o:spid="_x0000_s1026" o:spt="20" style="position:absolute;left:9395;top:468097;flip:y;height:348;width:9;" filled="f" stroked="t" coordsize="21600,21600" o:gfxdata="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QhLLsAAADb&#10;AAAADwAAAAAAAAABACAAAAAiAAAAZHJzL2Rvd25yZXYueG1sUEsBAhQAFAAAAAgAh07iQDMvBZ47&#10;AAAAOQAAABAAAAAAAAAAAQAgAAAACgEAAGRycy9zaGFwZXhtbC54bWxQSwUGAAAAAAYABgBbAQAA&#10;tAMAAAAA&#10;">
                        <v:fill on="f" focussize="0,0"/>
                        <v:stroke color="#000000" joinstyle="round" dashstyle="dash" endarrow="open"/>
                        <v:imagedata o:title=""/>
                        <o:lock v:ext="edit" aspectratio="f"/>
                      </v:line>
                      <v:rect id="矩形 222" o:spid="_x0000_s1026" o:spt="1" style="position:absolute;left:8793;top:467666;height:447;width:1437;" fillcolor="#FFFFFF" filled="t" stroked="t" coordsize="21600,21600" o:gfxdata="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m3wSugAAANs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r>
                                <w:rPr>
                                  <w:rFonts w:hint="eastAsia"/>
                                </w:rPr>
                                <w:t>粉尘、噪声</w:t>
                              </w:r>
                            </w:p>
                          </w:txbxContent>
                        </v:textbox>
                      </v:rect>
                    </v:group>
                  </w:pict>
                </mc:Fallback>
              </mc:AlternateContent>
            </w:r>
            <w:r>
              <w:rPr>
                <w:sz w:val="24"/>
              </w:rPr>
              <mc:AlternateContent>
                <mc:Choice Requires="wpg">
                  <w:drawing>
                    <wp:anchor distT="0" distB="0" distL="114300" distR="114300" simplePos="0" relativeHeight="251720704" behindDoc="0" locked="0" layoutInCell="1" allowOverlap="1">
                      <wp:simplePos x="0" y="0"/>
                      <wp:positionH relativeFrom="column">
                        <wp:posOffset>2759710</wp:posOffset>
                      </wp:positionH>
                      <wp:positionV relativeFrom="paragraph">
                        <wp:posOffset>225425</wp:posOffset>
                      </wp:positionV>
                      <wp:extent cx="911860" cy="494665"/>
                      <wp:effectExtent l="4445" t="4445" r="17145" b="15240"/>
                      <wp:wrapNone/>
                      <wp:docPr id="74" name="组合 213"/>
                      <wp:cNvGraphicFramePr/>
                      <a:graphic xmlns:a="http://schemas.openxmlformats.org/drawingml/2006/main">
                        <a:graphicData uri="http://schemas.microsoft.com/office/word/2010/wordprocessingGroup">
                          <wpg:wgp>
                            <wpg:cNvGrpSpPr/>
                            <wpg:grpSpPr>
                              <a:xfrm>
                                <a:off x="0" y="0"/>
                                <a:ext cx="911860" cy="494665"/>
                                <a:chOff x="8793" y="467666"/>
                                <a:chExt cx="1436" cy="779"/>
                              </a:xfrm>
                              <a:effectLst/>
                            </wpg:grpSpPr>
                            <wps:wsp>
                              <wps:cNvPr id="72" name="直线 212"/>
                              <wps:cNvCnPr/>
                              <wps:spPr>
                                <a:xfrm flipV="1">
                                  <a:off x="9395" y="468097"/>
                                  <a:ext cx="9" cy="348"/>
                                </a:xfrm>
                                <a:prstGeom prst="line">
                                  <a:avLst/>
                                </a:prstGeom>
                                <a:ln w="9525" cap="flat" cmpd="sng">
                                  <a:solidFill>
                                    <a:srgbClr val="000000"/>
                                  </a:solidFill>
                                  <a:prstDash val="dash"/>
                                  <a:headEnd type="none" w="med" len="med"/>
                                  <a:tailEnd type="arrow" w="med" len="med"/>
                                </a:ln>
                                <a:effectLst/>
                              </wps:spPr>
                              <wps:bodyPr upright="1"/>
                            </wps:wsp>
                            <wps:wsp>
                              <wps:cNvPr id="73" name="矩形 211"/>
                              <wps:cNvSpPr/>
                              <wps:spPr>
                                <a:xfrm>
                                  <a:off x="8793" y="467666"/>
                                  <a:ext cx="1437" cy="447"/>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rPr>
                                      <w:t>粉尘、噪声</w:t>
                                    </w:r>
                                  </w:p>
                                </w:txbxContent>
                              </wps:txbx>
                              <wps:bodyPr vert="horz" wrap="square" anchor="t" upright="1"/>
                            </wps:wsp>
                          </wpg:wgp>
                        </a:graphicData>
                      </a:graphic>
                    </wp:anchor>
                  </w:drawing>
                </mc:Choice>
                <mc:Fallback>
                  <w:pict>
                    <v:group id="组合 213" o:spid="_x0000_s1026" o:spt="203" style="position:absolute;left:0pt;margin-left:217.3pt;margin-top:17.75pt;height:38.95pt;width:71.8pt;z-index:251720704;mso-width-relative:page;mso-height-relative:page;" coordorigin="8793,467666" coordsize="1436,779" o:gfxdata="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AOASAw2gAAAAoBAAAPAAAAAAAAAAEAIAAAACIAAABk&#10;cnMvZG93bnJldi54bWxQSwECFAAUAAAACACHTuJAM7zbkugCAABwBwAADgAAAAAAAAABACAAAAAp&#10;AQAAZHJzL2Uyb0RvYy54bWxQSwUGAAAAAAYABgBZAQAAgwYAAAAA&#10;">
                      <o:lock v:ext="edit" aspectratio="f"/>
                      <v:line id="直线 212" o:spid="_x0000_s1026" o:spt="20" style="position:absolute;left:9395;top:468097;flip:y;height:348;width:9;" filled="f" stroked="t" coordsize="21600,21600" o:gfxdata="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jz3y8AAAA&#10;2wAAAA8AAAAAAAAAAQAgAAAAIgAAAGRycy9kb3ducmV2LnhtbFBLAQIUABQAAAAIAIdO4kAzLwWe&#10;OwAAADkAAAAQAAAAAAAAAAEAIAAAAAsBAABkcnMvc2hhcGV4bWwueG1sUEsFBgAAAAAGAAYAWwEA&#10;ALUDAAAAAA==&#10;">
                        <v:fill on="f" focussize="0,0"/>
                        <v:stroke color="#000000" joinstyle="round" dashstyle="dash" endarrow="open"/>
                        <v:imagedata o:title=""/>
                        <o:lock v:ext="edit" aspectratio="f"/>
                      </v:line>
                      <v:rect id="矩形 211" o:spid="_x0000_s1026" o:spt="1" style="position:absolute;left:8793;top:467666;height:447;width:1437;" fillcolor="#FFFFFF" filled="t" stroked="t" coordsize="21600,21600" o:gfxdata="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Aqmu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r>
                                <w:rPr>
                                  <w:rFonts w:hint="eastAsia"/>
                                </w:rPr>
                                <w:t>粉尘、噪声</w:t>
                              </w:r>
                            </w:p>
                          </w:txbxContent>
                        </v:textbox>
                      </v:rect>
                    </v:group>
                  </w:pict>
                </mc:Fallback>
              </mc:AlternateContent>
            </w:r>
          </w:p>
          <w:p>
            <w:pPr>
              <w:pStyle w:val="2"/>
            </w:pPr>
            <w:r>
              <w:rPr>
                <w:sz w:val="24"/>
              </w:rPr>
              <mc:AlternateContent>
                <mc:Choice Requires="wps">
                  <w:drawing>
                    <wp:anchor distT="0" distB="0" distL="114300" distR="114300" simplePos="0" relativeHeight="251713536" behindDoc="0" locked="0" layoutInCell="1" allowOverlap="1">
                      <wp:simplePos x="0" y="0"/>
                      <wp:positionH relativeFrom="column">
                        <wp:posOffset>460375</wp:posOffset>
                      </wp:positionH>
                      <wp:positionV relativeFrom="paragraph">
                        <wp:posOffset>342265</wp:posOffset>
                      </wp:positionV>
                      <wp:extent cx="774700" cy="311150"/>
                      <wp:effectExtent l="4445" t="5080" r="20955" b="7620"/>
                      <wp:wrapNone/>
                      <wp:docPr id="63" name="文本框 79"/>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技术准备</w:t>
                                  </w:r>
                                </w:p>
                              </w:txbxContent>
                            </wps:txbx>
                            <wps:bodyPr wrap="square" upright="1"/>
                          </wps:wsp>
                        </a:graphicData>
                      </a:graphic>
                    </wp:anchor>
                  </w:drawing>
                </mc:Choice>
                <mc:Fallback>
                  <w:pict>
                    <v:shape id="文本框 79" o:spid="_x0000_s1026" o:spt="202" type="#_x0000_t202" style="position:absolute;left:0pt;margin-left:36.25pt;margin-top:26.95pt;height:24.5pt;width:61pt;z-index:251713536;mso-width-relative:page;mso-height-relative:page;" fillcolor="#FFFFFF" filled="t" stroked="t" coordsize="21600,21600" o:gfxdata="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7kJhq2AAAAAkBAAAPAAAAAAAAAAEAIAAAACIAAABkcnMv&#10;ZG93bnJldi54bWxQSwECFAAUAAAACACHTuJAP59AkgMCAAAFBAAADgAAAAAAAAABACAAAAAnAQAA&#10;ZHJzL2Uyb0RvYy54bWxQSwUGAAAAAAYABgBZAQAAnAUAAAAA&#10;">
                      <v:fill on="t" focussize="0,0"/>
                      <v:stroke color="#000000" joinstyle="miter"/>
                      <v:imagedata o:title=""/>
                      <o:lock v:ext="edit" aspectratio="f"/>
                      <v:textbox>
                        <w:txbxContent>
                          <w:p>
                            <w:pPr>
                              <w:jc w:val="center"/>
                              <w:rPr>
                                <w:sz w:val="22"/>
                                <w:szCs w:val="28"/>
                              </w:rPr>
                            </w:pPr>
                            <w:r>
                              <w:rPr>
                                <w:rFonts w:hint="eastAsia"/>
                                <w:sz w:val="22"/>
                                <w:szCs w:val="28"/>
                              </w:rPr>
                              <w:t>技术准备</w:t>
                            </w:r>
                          </w:p>
                        </w:txbxContent>
                      </v:textbox>
                    </v:shape>
                  </w:pict>
                </mc:Fallback>
              </mc:AlternateContent>
            </w:r>
            <w:r>
              <w:rPr>
                <w:sz w:val="24"/>
              </w:rPr>
              <mc:AlternateContent>
                <mc:Choice Requires="wps">
                  <w:drawing>
                    <wp:anchor distT="0" distB="0" distL="114300" distR="114300" simplePos="0" relativeHeight="251716608" behindDoc="0" locked="0" layoutInCell="1" allowOverlap="1">
                      <wp:simplePos x="0" y="0"/>
                      <wp:positionH relativeFrom="column">
                        <wp:posOffset>1641475</wp:posOffset>
                      </wp:positionH>
                      <wp:positionV relativeFrom="paragraph">
                        <wp:posOffset>342265</wp:posOffset>
                      </wp:positionV>
                      <wp:extent cx="774700" cy="311150"/>
                      <wp:effectExtent l="4445" t="5080" r="20955" b="7620"/>
                      <wp:wrapNone/>
                      <wp:docPr id="66" name="文本框 97"/>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物资采购</w:t>
                                  </w:r>
                                </w:p>
                              </w:txbxContent>
                            </wps:txbx>
                            <wps:bodyPr wrap="square" upright="1"/>
                          </wps:wsp>
                        </a:graphicData>
                      </a:graphic>
                    </wp:anchor>
                  </w:drawing>
                </mc:Choice>
                <mc:Fallback>
                  <w:pict>
                    <v:shape id="文本框 97" o:spid="_x0000_s1026" o:spt="202" type="#_x0000_t202" style="position:absolute;left:0pt;margin-left:129.25pt;margin-top:26.95pt;height:24.5pt;width:61pt;z-index:251716608;mso-width-relative:page;mso-height-relative:page;" fillcolor="#FFFFFF" filled="t" stroked="t" coordsize="21600,21600" o:gfxdata="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qSSMtkAAAAKAQAADwAAAAAAAAABACAAAAAiAAAAZHJz&#10;L2Rvd25yZXYueG1sUEsBAhQAFAAAAAgAh07iQDstW4EDAgAABQQAAA4AAAAAAAAAAQAgAAAAKAEA&#10;AGRycy9lMm9Eb2MueG1sUEsFBgAAAAAGAAYAWQEAAJ0FAAAAAA==&#10;">
                      <v:fill on="t" focussize="0,0"/>
                      <v:stroke color="#000000" joinstyle="miter"/>
                      <v:imagedata o:title=""/>
                      <o:lock v:ext="edit" aspectratio="f"/>
                      <v:textbox>
                        <w:txbxContent>
                          <w:p>
                            <w:pPr>
                              <w:jc w:val="center"/>
                              <w:rPr>
                                <w:sz w:val="22"/>
                                <w:szCs w:val="28"/>
                              </w:rPr>
                            </w:pPr>
                            <w:r>
                              <w:rPr>
                                <w:rFonts w:hint="eastAsia"/>
                                <w:sz w:val="22"/>
                                <w:szCs w:val="28"/>
                              </w:rPr>
                              <w:t>物资采购</w:t>
                            </w:r>
                          </w:p>
                        </w:txbxContent>
                      </v:textbox>
                    </v:shape>
                  </w:pict>
                </mc:Fallback>
              </mc:AlternateContent>
            </w:r>
            <w:r>
              <w:rPr>
                <w:sz w:val="24"/>
              </w:rPr>
              <mc:AlternateContent>
                <mc:Choice Requires="wps">
                  <w:drawing>
                    <wp:anchor distT="0" distB="0" distL="114300" distR="114300" simplePos="0" relativeHeight="251715584" behindDoc="0" locked="0" layoutInCell="1" allowOverlap="1">
                      <wp:simplePos x="0" y="0"/>
                      <wp:positionH relativeFrom="column">
                        <wp:posOffset>2841625</wp:posOffset>
                      </wp:positionH>
                      <wp:positionV relativeFrom="paragraph">
                        <wp:posOffset>348615</wp:posOffset>
                      </wp:positionV>
                      <wp:extent cx="774700" cy="311150"/>
                      <wp:effectExtent l="4445" t="5080" r="20955" b="7620"/>
                      <wp:wrapNone/>
                      <wp:docPr id="65" name="文本框 100"/>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下料</w:t>
                                  </w:r>
                                </w:p>
                              </w:txbxContent>
                            </wps:txbx>
                            <wps:bodyPr wrap="square" upright="1"/>
                          </wps:wsp>
                        </a:graphicData>
                      </a:graphic>
                    </wp:anchor>
                  </w:drawing>
                </mc:Choice>
                <mc:Fallback>
                  <w:pict>
                    <v:shape id="文本框 100" o:spid="_x0000_s1026" o:spt="202" type="#_x0000_t202" style="position:absolute;left:0pt;margin-left:223.75pt;margin-top:27.45pt;height:24.5pt;width:61pt;z-index:251715584;mso-width-relative:page;mso-height-relative:page;" fillcolor="#FFFFFF" filled="t" stroked="t" coordsize="21600,21600" o:gfxdata="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tbBPZAAAACgEAAA8AAAAAAAAAAQAgAAAAIgAAAGRycy9k&#10;b3ducmV2LnhtbFBLAQIUABQAAAAIAIdO4kBMVwnqAQIAAAYEAAAOAAAAAAAAAAEAIAAAACgBAABk&#10;cnMvZTJvRG9jLnhtbFBLBQYAAAAABgAGAFkBAACbBQAAAAA=&#10;">
                      <v:fill on="t" focussize="0,0"/>
                      <v:stroke color="#000000" joinstyle="miter"/>
                      <v:imagedata o:title=""/>
                      <o:lock v:ext="edit" aspectratio="f"/>
                      <v:textbox>
                        <w:txbxContent>
                          <w:p>
                            <w:pPr>
                              <w:jc w:val="center"/>
                              <w:rPr>
                                <w:sz w:val="22"/>
                                <w:szCs w:val="28"/>
                              </w:rPr>
                            </w:pPr>
                            <w:r>
                              <w:rPr>
                                <w:rFonts w:hint="eastAsia"/>
                                <w:sz w:val="22"/>
                                <w:szCs w:val="28"/>
                              </w:rPr>
                              <w:t>下料</w:t>
                            </w:r>
                          </w:p>
                        </w:txbxContent>
                      </v:textbox>
                    </v:shape>
                  </w:pict>
                </mc:Fallback>
              </mc:AlternateContent>
            </w:r>
            <w:r>
              <w:rPr>
                <w:sz w:val="24"/>
              </w:rPr>
              <mc:AlternateContent>
                <mc:Choice Requires="wps">
                  <w:drawing>
                    <wp:anchor distT="0" distB="0" distL="114300" distR="114300" simplePos="0" relativeHeight="251714560" behindDoc="0" locked="0" layoutInCell="1" allowOverlap="1">
                      <wp:simplePos x="0" y="0"/>
                      <wp:positionH relativeFrom="column">
                        <wp:posOffset>4035425</wp:posOffset>
                      </wp:positionH>
                      <wp:positionV relativeFrom="paragraph">
                        <wp:posOffset>335915</wp:posOffset>
                      </wp:positionV>
                      <wp:extent cx="774700" cy="311150"/>
                      <wp:effectExtent l="4445" t="5080" r="20955" b="7620"/>
                      <wp:wrapNone/>
                      <wp:docPr id="64" name="文本框 102"/>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粗加工</w:t>
                                  </w:r>
                                </w:p>
                              </w:txbxContent>
                            </wps:txbx>
                            <wps:bodyPr wrap="square" upright="1"/>
                          </wps:wsp>
                        </a:graphicData>
                      </a:graphic>
                    </wp:anchor>
                  </w:drawing>
                </mc:Choice>
                <mc:Fallback>
                  <w:pict>
                    <v:shape id="文本框 102" o:spid="_x0000_s1026" o:spt="202" type="#_x0000_t202" style="position:absolute;left:0pt;margin-left:317.75pt;margin-top:26.45pt;height:24.5pt;width:61pt;z-index:251714560;mso-width-relative:page;mso-height-relative:page;" fillcolor="#FFFFFF" filled="t" stroked="t" coordsize="21600,21600" o:gfxdata="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WJPZdkAAAAKAQAADwAAAAAAAAABACAAAAAiAAAAZHJz&#10;L2Rvd25yZXYueG1sUEsBAhQAFAAAAAgAh07iQHu4L4cDAgAABgQAAA4AAAAAAAAAAQAgAAAAKAEA&#10;AGRycy9lMm9Eb2MueG1sUEsFBgAAAAAGAAYAWQEAAJ0FAAAAAA==&#10;">
                      <v:fill on="t" focussize="0,0"/>
                      <v:stroke color="#000000" joinstyle="miter"/>
                      <v:imagedata o:title=""/>
                      <o:lock v:ext="edit" aspectratio="f"/>
                      <v:textbox>
                        <w:txbxContent>
                          <w:p>
                            <w:pPr>
                              <w:jc w:val="center"/>
                              <w:rPr>
                                <w:sz w:val="22"/>
                                <w:szCs w:val="28"/>
                              </w:rPr>
                            </w:pPr>
                            <w:r>
                              <w:rPr>
                                <w:rFonts w:hint="eastAsia"/>
                                <w:sz w:val="22"/>
                                <w:szCs w:val="28"/>
                              </w:rPr>
                              <w:t>粗加工</w:t>
                            </w:r>
                          </w:p>
                        </w:txbxContent>
                      </v:textbox>
                    </v:shape>
                  </w:pict>
                </mc:Fallback>
              </mc:AlternateContent>
            </w:r>
          </w:p>
          <w:p>
            <w:pPr>
              <w:pStyle w:val="2"/>
            </w:pPr>
            <w:r>
              <mc:AlternateContent>
                <mc:Choice Requires="wps">
                  <w:drawing>
                    <wp:anchor distT="0" distB="0" distL="114300" distR="114300" simplePos="0" relativeHeight="251707392" behindDoc="0" locked="0" layoutInCell="1" allowOverlap="1">
                      <wp:simplePos x="0" y="0"/>
                      <wp:positionH relativeFrom="column">
                        <wp:posOffset>4803775</wp:posOffset>
                      </wp:positionH>
                      <wp:positionV relativeFrom="paragraph">
                        <wp:posOffset>127000</wp:posOffset>
                      </wp:positionV>
                      <wp:extent cx="12700" cy="666750"/>
                      <wp:effectExtent l="0" t="4445" r="254000" b="52705"/>
                      <wp:wrapNone/>
                      <wp:docPr id="57" name="自选图形 103"/>
                      <wp:cNvGraphicFramePr/>
                      <a:graphic xmlns:a="http://schemas.openxmlformats.org/drawingml/2006/main">
                        <a:graphicData uri="http://schemas.microsoft.com/office/word/2010/wordprocessingShape">
                          <wps:wsp>
                            <wps:cNvCnPr/>
                            <wps:spPr>
                              <a:xfrm flipH="1">
                                <a:off x="0" y="0"/>
                                <a:ext cx="12700" cy="666750"/>
                              </a:xfrm>
                              <a:prstGeom prst="bentConnector3">
                                <a:avLst>
                                  <a:gd name="adj1" fmla="val -1875000"/>
                                </a:avLst>
                              </a:prstGeom>
                              <a:ln w="9525" cap="flat" cmpd="sng">
                                <a:solidFill>
                                  <a:srgbClr val="000000"/>
                                </a:solidFill>
                                <a:prstDash val="solid"/>
                                <a:miter/>
                                <a:headEnd type="none" w="med" len="med"/>
                                <a:tailEnd type="arrow" w="med" len="med"/>
                              </a:ln>
                              <a:effectLst/>
                            </wps:spPr>
                            <wps:bodyPr/>
                          </wps:wsp>
                        </a:graphicData>
                      </a:graphic>
                    </wp:anchor>
                  </w:drawing>
                </mc:Choice>
                <mc:Fallback>
                  <w:pict>
                    <v:shape id="自选图形 103" o:spid="_x0000_s1026" o:spt="34" type="#_x0000_t34" style="position:absolute;left:0pt;flip:x;margin-left:378.25pt;margin-top:10pt;height:52.5pt;width:1pt;z-index:251707392;mso-width-relative:page;mso-height-relative:page;" filled="f" stroked="t" coordsize="21600,21600" o:gfxdata="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8cmN2AAAAAoBAAAPAAAAAAAAAAEA&#10;IAAAACIAAABkcnMvZG93bnJldi54bWxQSwECFAAUAAAACACHTuJA/oWkHw8CAADqAwAADgAAAAAA&#10;AAABACAAAAAnAQAAZHJzL2Uyb0RvYy54bWxQSwUGAAAAAAYABgBZAQAAqAUAAAAA&#10;" adj="-405000">
                      <v:fill on="f" focussize="0,0"/>
                      <v:stroke color="#000000" joinstyle="miter" endarrow="open"/>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3609975</wp:posOffset>
                      </wp:positionH>
                      <wp:positionV relativeFrom="paragraph">
                        <wp:posOffset>117475</wp:posOffset>
                      </wp:positionV>
                      <wp:extent cx="431800" cy="635"/>
                      <wp:effectExtent l="0" t="48895" r="6350" b="64770"/>
                      <wp:wrapNone/>
                      <wp:docPr id="54" name="直线 104"/>
                      <wp:cNvGraphicFramePr/>
                      <a:graphic xmlns:a="http://schemas.openxmlformats.org/drawingml/2006/main">
                        <a:graphicData uri="http://schemas.microsoft.com/office/word/2010/wordprocessingShape">
                          <wps:wsp>
                            <wps:cNvCnPr/>
                            <wps:spPr>
                              <a:xfrm>
                                <a:off x="0" y="0"/>
                                <a:ext cx="431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104" o:spid="_x0000_s1026" o:spt="20" style="position:absolute;left:0pt;margin-left:284.25pt;margin-top:9.25pt;height:0.05pt;width:34pt;z-index:251704320;mso-width-relative:page;mso-height-relative:page;" filled="f" stroked="t" coordsize="21600,21600" o:gfxdata="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qI191wAAAAkBAAAPAAAAAAAA&#10;AAEAIAAAACIAAABkcnMvZG93bnJldi54bWxQSwECFAAUAAAACACHTuJA/8y3GdoBAACgAwAADgAA&#10;AAAAAAABACAAAAAmAQAAZHJzL2Uyb0RvYy54bWxQSwUGAAAAAAYABgBZAQAAcg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2422525</wp:posOffset>
                      </wp:positionH>
                      <wp:positionV relativeFrom="paragraph">
                        <wp:posOffset>117475</wp:posOffset>
                      </wp:positionV>
                      <wp:extent cx="431800" cy="635"/>
                      <wp:effectExtent l="0" t="48895" r="6350" b="64770"/>
                      <wp:wrapNone/>
                      <wp:docPr id="53" name="直线 105"/>
                      <wp:cNvGraphicFramePr/>
                      <a:graphic xmlns:a="http://schemas.openxmlformats.org/drawingml/2006/main">
                        <a:graphicData uri="http://schemas.microsoft.com/office/word/2010/wordprocessingShape">
                          <wps:wsp>
                            <wps:cNvCnPr/>
                            <wps:spPr>
                              <a:xfrm>
                                <a:off x="0" y="0"/>
                                <a:ext cx="431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105" o:spid="_x0000_s1026" o:spt="20" style="position:absolute;left:0pt;margin-left:190.75pt;margin-top:9.25pt;height:0.05pt;width:34pt;z-index:251703296;mso-width-relative:page;mso-height-relative:page;" filled="f" stroked="t" coordsize="21600,21600" o:gfxdata="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bfxftkAAAAJAQAADwAA&#10;AAAAAAABACAAAAAiAAAAZHJzL2Rvd25yZXYueG1sUEsBAhQAFAAAAAgAh07iQJlS/brcAQAAoAMA&#10;AA4AAAAAAAAAAQAgAAAAKAEAAGRycy9lMm9Eb2MueG1sUEsFBgAAAAAGAAYAWQEAAHY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1222375</wp:posOffset>
                      </wp:positionH>
                      <wp:positionV relativeFrom="paragraph">
                        <wp:posOffset>104775</wp:posOffset>
                      </wp:positionV>
                      <wp:extent cx="431800" cy="635"/>
                      <wp:effectExtent l="0" t="48895" r="6350" b="64770"/>
                      <wp:wrapNone/>
                      <wp:docPr id="52" name="直线 106"/>
                      <wp:cNvGraphicFramePr/>
                      <a:graphic xmlns:a="http://schemas.openxmlformats.org/drawingml/2006/main">
                        <a:graphicData uri="http://schemas.microsoft.com/office/word/2010/wordprocessingShape">
                          <wps:wsp>
                            <wps:cNvCnPr/>
                            <wps:spPr>
                              <a:xfrm>
                                <a:off x="0" y="0"/>
                                <a:ext cx="431800" cy="63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106" o:spid="_x0000_s1026" o:spt="20" style="position:absolute;left:0pt;margin-left:96.25pt;margin-top:8.25pt;height:0.05pt;width:34pt;z-index:251702272;mso-width-relative:page;mso-height-relative:page;" filled="f" stroked="t" coordsize="21600,21600" o:gfxdata="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Exyt7WAAAACQEAAA8AAAAAAAAA&#10;AQAgAAAAIgAAAGRycy9kb3ducmV2LnhtbFBLAQIUABQAAAAIAIdO4kBdT2GW2gEAAKADAAAOAAAA&#10;AAAAAAEAIAAAACUBAABkcnMvZTJvRG9jLnhtbFBLBQYAAAAABgAGAFkBAABxBQAAAAA=&#10;">
                      <v:fill on="f" focussize="0,0"/>
                      <v:stroke color="#000000" joinstyle="round" endarrow="open"/>
                      <v:imagedata o:title=""/>
                      <o:lock v:ext="edit" aspectratio="f"/>
                    </v:line>
                  </w:pict>
                </mc:Fallback>
              </mc:AlternateContent>
            </w:r>
          </w:p>
          <w:p>
            <w:pPr>
              <w:spacing w:line="360" w:lineRule="auto"/>
            </w:pPr>
          </w:p>
          <w:p>
            <w:pPr>
              <w:spacing w:line="360" w:lineRule="auto"/>
            </w:pPr>
            <w:r>
              <mc:AlternateContent>
                <mc:Choice Requires="wps">
                  <w:drawing>
                    <wp:anchor distT="0" distB="0" distL="114300" distR="114300" simplePos="0" relativeHeight="251711488" behindDoc="0" locked="0" layoutInCell="1" allowOverlap="1">
                      <wp:simplePos x="0" y="0"/>
                      <wp:positionH relativeFrom="column">
                        <wp:posOffset>2827020</wp:posOffset>
                      </wp:positionH>
                      <wp:positionV relativeFrom="paragraph">
                        <wp:posOffset>27940</wp:posOffset>
                      </wp:positionV>
                      <wp:extent cx="774700" cy="311150"/>
                      <wp:effectExtent l="4445" t="5080" r="20955" b="7620"/>
                      <wp:wrapNone/>
                      <wp:docPr id="61" name="文本框 107"/>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检验入库</w:t>
                                  </w:r>
                                </w:p>
                              </w:txbxContent>
                            </wps:txbx>
                            <wps:bodyPr wrap="square" upright="1"/>
                          </wps:wsp>
                        </a:graphicData>
                      </a:graphic>
                    </wp:anchor>
                  </w:drawing>
                </mc:Choice>
                <mc:Fallback>
                  <w:pict>
                    <v:shape id="文本框 107" o:spid="_x0000_s1026" o:spt="202" type="#_x0000_t202" style="position:absolute;left:0pt;margin-left:222.6pt;margin-top:2.2pt;height:24.5pt;width:61pt;z-index:251711488;mso-width-relative:page;mso-height-relative:page;" fillcolor="#FFFFFF" filled="t" stroked="t" coordsize="21600,21600" o:gfxdata="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9VJbfXAAAACAEAAA8AAAAAAAAAAQAgAAAAIgAAAGRycy9k&#10;b3ducmV2LnhtbFBLAQIUABQAAAAIAIdO4kBiOqZmAwIAAAYEAAAOAAAAAAAAAAEAIAAAACYBAABk&#10;cnMvZTJvRG9jLnhtbFBLBQYAAAAABgAGAFkBAACbBQAAAAA=&#10;">
                      <v:fill on="t" focussize="0,0"/>
                      <v:stroke color="#000000" joinstyle="miter"/>
                      <v:imagedata o:title=""/>
                      <o:lock v:ext="edit" aspectratio="f"/>
                      <v:textbox>
                        <w:txbxContent>
                          <w:p>
                            <w:pPr>
                              <w:jc w:val="center"/>
                              <w:rPr>
                                <w:sz w:val="22"/>
                                <w:szCs w:val="28"/>
                              </w:rPr>
                            </w:pPr>
                            <w:r>
                              <w:rPr>
                                <w:rFonts w:hint="eastAsia"/>
                                <w:sz w:val="22"/>
                                <w:szCs w:val="28"/>
                              </w:rPr>
                              <w:t>检验入库</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4039870</wp:posOffset>
                      </wp:positionH>
                      <wp:positionV relativeFrom="paragraph">
                        <wp:posOffset>14605</wp:posOffset>
                      </wp:positionV>
                      <wp:extent cx="774700" cy="311150"/>
                      <wp:effectExtent l="4445" t="5080" r="20955" b="7620"/>
                      <wp:wrapNone/>
                      <wp:docPr id="62" name="文本框 108"/>
                      <wp:cNvGraphicFramePr/>
                      <a:graphic xmlns:a="http://schemas.openxmlformats.org/drawingml/2006/main">
                        <a:graphicData uri="http://schemas.microsoft.com/office/word/2010/wordprocessingShape">
                          <wps:wsp>
                            <wps:cNvSpPr txBox="1"/>
                            <wps:spPr>
                              <a:xfrm>
                                <a:off x="0" y="0"/>
                                <a:ext cx="774700"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2"/>
                                      <w:szCs w:val="28"/>
                                    </w:rPr>
                                  </w:pPr>
                                  <w:r>
                                    <w:rPr>
                                      <w:rFonts w:hint="eastAsia"/>
                                      <w:sz w:val="22"/>
                                      <w:szCs w:val="28"/>
                                    </w:rPr>
                                    <w:t>标识</w:t>
                                  </w:r>
                                </w:p>
                              </w:txbxContent>
                            </wps:txbx>
                            <wps:bodyPr wrap="square" upright="1"/>
                          </wps:wsp>
                        </a:graphicData>
                      </a:graphic>
                    </wp:anchor>
                  </w:drawing>
                </mc:Choice>
                <mc:Fallback>
                  <w:pict>
                    <v:shape id="文本框 108" o:spid="_x0000_s1026" o:spt="202" type="#_x0000_t202" style="position:absolute;left:0pt;margin-left:318.1pt;margin-top:1.15pt;height:24.5pt;width:61pt;z-index:251712512;mso-width-relative:page;mso-height-relative:page;" fillcolor="#FFFFFF" filled="t" stroked="t" coordsize="21600,21600" o:gfxdata="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DpI1bXAAAACAEAAA8AAAAAAAAAAQAgAAAAIgAAAGRycy9k&#10;b3ducmV2LnhtbFBLAQIUABQAAAAIAIdO4kCDAUU0AwIAAAYEAAAOAAAAAAAAAAEAIAAAACYBAABk&#10;cnMvZTJvRG9jLnhtbFBLBQYAAAAABgAGAFkBAACbBQAAAAA=&#10;">
                      <v:fill on="t" focussize="0,0"/>
                      <v:stroke color="#000000" joinstyle="miter"/>
                      <v:imagedata o:title=""/>
                      <o:lock v:ext="edit" aspectratio="f"/>
                      <v:textbox>
                        <w:txbxContent>
                          <w:p>
                            <w:pPr>
                              <w:jc w:val="center"/>
                              <w:rPr>
                                <w:sz w:val="22"/>
                                <w:szCs w:val="28"/>
                              </w:rPr>
                            </w:pPr>
                            <w:r>
                              <w:rPr>
                                <w:rFonts w:hint="eastAsia"/>
                                <w:sz w:val="22"/>
                                <w:szCs w:val="28"/>
                              </w:rPr>
                              <w:t>标识</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3597910</wp:posOffset>
                      </wp:positionH>
                      <wp:positionV relativeFrom="paragraph">
                        <wp:posOffset>165735</wp:posOffset>
                      </wp:positionV>
                      <wp:extent cx="431800" cy="5715"/>
                      <wp:effectExtent l="0" t="44450" r="6350" b="64135"/>
                      <wp:wrapNone/>
                      <wp:docPr id="58" name="直线 113"/>
                      <wp:cNvGraphicFramePr/>
                      <a:graphic xmlns:a="http://schemas.openxmlformats.org/drawingml/2006/main">
                        <a:graphicData uri="http://schemas.microsoft.com/office/word/2010/wordprocessingShape">
                          <wps:wsp>
                            <wps:cNvCnPr/>
                            <wps:spPr>
                              <a:xfrm flipH="1">
                                <a:off x="0" y="0"/>
                                <a:ext cx="431800" cy="57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直线 113" o:spid="_x0000_s1026" o:spt="20" style="position:absolute;left:0pt;flip:x;margin-left:283.3pt;margin-top:13.05pt;height:0.45pt;width:34pt;z-index:251708416;mso-width-relative:page;mso-height-relative:page;" filled="f" stroked="t" coordsize="21600,21600" o:gfxdata="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DXFTXAAAACQEA&#10;AA8AAAAAAAAAAQAgAAAAIgAAAGRycy9kb3ducmV2LnhtbFBLAQIUABQAAAAIAIdO4kAIT1X54gEA&#10;AKsDAAAOAAAAAAAAAAEAIAAAACYBAABkcnMvZTJvRG9jLnhtbFBLBQYAAAAABgAGAFkBAAB6BQAA&#10;AAA=&#10;">
                      <v:fill on="f" focussize="0,0"/>
                      <v:stroke color="#000000" joinstyle="round" endarrow="open"/>
                      <v:imagedata o:title=""/>
                      <o:lock v:ext="edit" aspectratio="f"/>
                    </v:line>
                  </w:pict>
                </mc:Fallback>
              </mc:AlternateContent>
            </w:r>
          </w:p>
          <w:p>
            <w:pPr>
              <w:jc w:val="center"/>
            </w:pPr>
          </w:p>
          <w:p>
            <w:pPr>
              <w:jc w:val="center"/>
            </w:pPr>
          </w:p>
          <w:p>
            <w:pPr>
              <w:jc w:val="center"/>
              <w:rPr>
                <w:rFonts w:eastAsia="黑体"/>
                <w:sz w:val="2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图3    外锁生产工艺流程图</w:t>
            </w:r>
          </w:p>
          <w:p>
            <w:pPr>
              <w:spacing w:line="440" w:lineRule="exact"/>
              <w:rPr>
                <w:rFonts w:hint="eastAsia"/>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4"/>
                <w:szCs w:val="24"/>
                <w:lang w:eastAsia="zh-CN"/>
              </w:rPr>
            </w:pPr>
            <w:r>
              <w:rPr>
                <w:rFonts w:hint="eastAsia"/>
                <w:sz w:val="24"/>
                <w:szCs w:val="24"/>
                <w:lang w:eastAsia="zh-CN"/>
              </w:rPr>
              <w:t>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主要机型有：转辙机（型号：JFJDZ）、外锁机构（型号：JFJDW）、装置机构（型号：JFJDA）等产品。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工艺流程简述：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转辙机的主要加工件有：真空盖、油箱、弯板、油管防护罩、锁闭框、并联螺栓、防水盖、杆卡、调整垫、电机垫板、垫板等。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本产品的生产组织按照零部件的用途和结构的特点。将加工的零件分类分组为转辙机、装置、外锁三类零件。依据零件的特点采用不用的机加工设备进行加工，以达到设计要求。各类零件的主要加工手段为下料、焊接、数控车、数控铣、磨、钻、线切割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加工所用的主要设备有：下料设备、焊接设备（焊接机器人）、机加工设备（数控车床、数控铣床、数控线切割机床、摇臂钻床、平面磨床）等。</w:t>
            </w:r>
          </w:p>
          <w:p>
            <w:pPr>
              <w:keepNext w:val="0"/>
              <w:keepLines w:val="0"/>
              <w:pageBreakBefore w:val="0"/>
              <w:widowControl w:val="0"/>
              <w:kinsoku/>
              <w:wordWrap/>
              <w:overflowPunct/>
              <w:topLinePunct w:val="0"/>
              <w:autoSpaceDE/>
              <w:autoSpaceDN/>
              <w:bidi w:val="0"/>
              <w:adjustRightInd/>
              <w:snapToGrid/>
              <w:spacing w:beforeLines="50" w:line="480" w:lineRule="exact"/>
              <w:textAlignment w:val="auto"/>
              <w:rPr>
                <w:sz w:val="24"/>
                <w:szCs w:val="24"/>
              </w:rPr>
            </w:pPr>
            <w:r>
              <w:rPr>
                <w:sz w:val="24"/>
                <w:szCs w:val="24"/>
              </w:rPr>
              <w:t>主要污染工序：</w:t>
            </w:r>
          </w:p>
          <w:p>
            <w:pPr>
              <w:keepNext w:val="0"/>
              <w:keepLines w:val="0"/>
              <w:pageBreakBefore w:val="0"/>
              <w:widowControl w:val="0"/>
              <w:kinsoku/>
              <w:wordWrap/>
              <w:overflowPunct/>
              <w:topLinePunct w:val="0"/>
              <w:autoSpaceDE/>
              <w:autoSpaceDN/>
              <w:bidi w:val="0"/>
              <w:adjustRightInd/>
              <w:snapToGrid/>
              <w:spacing w:line="480" w:lineRule="exact"/>
              <w:textAlignment w:val="auto"/>
              <w:rPr>
                <w:sz w:val="24"/>
                <w:szCs w:val="24"/>
              </w:rPr>
            </w:pPr>
            <w:r>
              <w:rPr>
                <w:rFonts w:hint="eastAsia"/>
                <w:sz w:val="24"/>
                <w:szCs w:val="24"/>
              </w:rPr>
              <w:t>一、施工期污染影响因素分析</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sz w:val="24"/>
                <w:szCs w:val="24"/>
              </w:rPr>
            </w:pPr>
            <w:r>
              <w:rPr>
                <w:rFonts w:hint="eastAsia"/>
                <w:sz w:val="24"/>
                <w:szCs w:val="24"/>
              </w:rPr>
              <w:t>由于本项目生产场地全部是为租赁，所以不存在施工期的环境污染问题，不对其进行环境影响分析。</w:t>
            </w:r>
          </w:p>
          <w:p>
            <w:pPr>
              <w:keepNext w:val="0"/>
              <w:keepLines w:val="0"/>
              <w:pageBreakBefore w:val="0"/>
              <w:widowControl w:val="0"/>
              <w:kinsoku/>
              <w:wordWrap/>
              <w:overflowPunct/>
              <w:topLinePunct w:val="0"/>
              <w:autoSpaceDE/>
              <w:autoSpaceDN/>
              <w:bidi w:val="0"/>
              <w:adjustRightInd/>
              <w:snapToGrid/>
              <w:spacing w:line="480" w:lineRule="exact"/>
              <w:textAlignment w:val="auto"/>
              <w:rPr>
                <w:sz w:val="24"/>
                <w:szCs w:val="24"/>
              </w:rPr>
            </w:pPr>
            <w:r>
              <w:rPr>
                <w:rFonts w:hint="eastAsia"/>
                <w:sz w:val="24"/>
                <w:szCs w:val="24"/>
              </w:rPr>
              <w:t>二、运营期污染影响因素分析</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sz w:val="24"/>
                <w:szCs w:val="24"/>
              </w:rPr>
            </w:pPr>
            <w:r>
              <w:rPr>
                <w:sz w:val="24"/>
                <w:szCs w:val="24"/>
              </w:rPr>
              <w:t>1、废气</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eastAsia="宋体"/>
                <w:sz w:val="24"/>
                <w:szCs w:val="24"/>
                <w:lang w:val="en-US" w:eastAsia="zh-CN"/>
              </w:rPr>
            </w:pPr>
            <w:r>
              <w:rPr>
                <w:rFonts w:hint="eastAsia"/>
                <w:sz w:val="24"/>
                <w:szCs w:val="24"/>
              </w:rPr>
              <w:t>焊接</w:t>
            </w:r>
            <w:r>
              <w:rPr>
                <w:sz w:val="24"/>
                <w:szCs w:val="24"/>
              </w:rPr>
              <w:t>生产过程所产生的</w:t>
            </w:r>
            <w:r>
              <w:rPr>
                <w:rFonts w:hint="eastAsia"/>
                <w:sz w:val="24"/>
                <w:szCs w:val="24"/>
              </w:rPr>
              <w:t>焊接烟气</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sz w:val="24"/>
                <w:szCs w:val="24"/>
              </w:rPr>
            </w:pPr>
            <w:r>
              <w:rPr>
                <w:sz w:val="24"/>
                <w:szCs w:val="24"/>
              </w:rPr>
              <w:t>2、废水</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sz w:val="24"/>
                <w:szCs w:val="24"/>
              </w:rPr>
            </w:pPr>
            <w:r>
              <w:rPr>
                <w:sz w:val="24"/>
                <w:szCs w:val="24"/>
              </w:rPr>
              <w:t>职工生活污水。</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sz w:val="24"/>
                <w:szCs w:val="24"/>
              </w:rPr>
            </w:pPr>
            <w:r>
              <w:rPr>
                <w:sz w:val="24"/>
                <w:szCs w:val="24"/>
              </w:rPr>
              <w:t>3、噪声</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sz w:val="24"/>
                <w:szCs w:val="24"/>
              </w:rPr>
            </w:pPr>
            <w:r>
              <w:rPr>
                <w:sz w:val="24"/>
                <w:szCs w:val="24"/>
              </w:rPr>
              <w:t>本项目营运期主要噪声源为数控切割机、数控剪切板、点焊机、真空泵等，噪声源源强为75～90dB(A)。</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sz w:val="24"/>
                <w:szCs w:val="24"/>
              </w:rPr>
            </w:pPr>
            <w:r>
              <w:rPr>
                <w:sz w:val="24"/>
                <w:szCs w:val="24"/>
              </w:rPr>
              <w:t>4、固废</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lang w:val="en-US" w:eastAsia="zh-CN"/>
              </w:rPr>
            </w:pPr>
            <w:r>
              <w:rPr>
                <w:sz w:val="24"/>
                <w:szCs w:val="24"/>
              </w:rPr>
              <w:t>职工生活垃圾</w:t>
            </w:r>
            <w:r>
              <w:rPr>
                <w:rFonts w:hint="eastAsia"/>
                <w:sz w:val="24"/>
                <w:szCs w:val="24"/>
              </w:rPr>
              <w:t>、生产边角料及危险废物</w:t>
            </w:r>
            <w:r>
              <w:rPr>
                <w:sz w:val="24"/>
                <w:szCs w:val="24"/>
              </w:rPr>
              <w:t>；</w:t>
            </w:r>
          </w:p>
          <w:p>
            <w:pPr>
              <w:spacing w:line="440" w:lineRule="exact"/>
              <w:rPr>
                <w:rFonts w:hint="eastAsia" w:eastAsia="宋体"/>
                <w:sz w:val="24"/>
                <w:lang w:eastAsia="zh-CN"/>
              </w:rPr>
            </w:pPr>
          </w:p>
        </w:tc>
      </w:tr>
    </w:tbl>
    <w:p>
      <w:pPr>
        <w:pStyle w:val="3"/>
      </w:pPr>
      <w:bookmarkStart w:id="5" w:name="_Toc405481962"/>
      <w:bookmarkStart w:id="6" w:name="_Toc410221091"/>
      <w:r>
        <w:t>项目主要污染物产生及预计排放情况</w:t>
      </w:r>
      <w:bookmarkEnd w:id="5"/>
      <w:bookmarkEnd w:id="6"/>
      <w:r>
        <w:t xml:space="preserve"> </w:t>
      </w:r>
    </w:p>
    <w:tbl>
      <w:tblPr>
        <w:tblStyle w:val="30"/>
        <w:tblpPr w:leftFromText="180" w:rightFromText="180" w:vertAnchor="text" w:horzAnchor="margin" w:tblpXSpec="center" w:tblpY="2"/>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533"/>
        <w:gridCol w:w="1195"/>
        <w:gridCol w:w="1499"/>
        <w:gridCol w:w="1399"/>
        <w:gridCol w:w="1438"/>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796" w:type="dxa"/>
            <w:vAlign w:val="center"/>
          </w:tcPr>
          <w:p>
            <w:pPr>
              <w:spacing w:line="360" w:lineRule="exact"/>
              <w:jc w:val="center"/>
              <w:rPr>
                <w:bCs/>
                <w:sz w:val="24"/>
                <w:szCs w:val="21"/>
              </w:rPr>
            </w:pPr>
            <w:r>
              <w:rPr>
                <w:bCs/>
                <w:sz w:val="24"/>
                <w:szCs w:val="21"/>
              </w:rPr>
              <w:t>内容</w:t>
            </w:r>
          </w:p>
          <w:p>
            <w:pPr>
              <w:spacing w:line="360" w:lineRule="exact"/>
              <w:jc w:val="center"/>
              <w:rPr>
                <w:bCs/>
                <w:sz w:val="24"/>
                <w:szCs w:val="21"/>
              </w:rPr>
            </w:pPr>
            <w:r>
              <w:rPr>
                <w:bCs/>
                <w:sz w:val="24"/>
                <w:szCs w:val="21"/>
              </w:rPr>
              <w:t>类型</w:t>
            </w:r>
          </w:p>
        </w:tc>
        <w:tc>
          <w:tcPr>
            <w:tcW w:w="1533" w:type="dxa"/>
            <w:vAlign w:val="center"/>
          </w:tcPr>
          <w:p>
            <w:pPr>
              <w:spacing w:line="360" w:lineRule="exact"/>
              <w:jc w:val="center"/>
              <w:rPr>
                <w:bCs/>
                <w:sz w:val="24"/>
                <w:szCs w:val="21"/>
              </w:rPr>
            </w:pPr>
            <w:r>
              <w:rPr>
                <w:bCs/>
                <w:sz w:val="24"/>
                <w:szCs w:val="21"/>
              </w:rPr>
              <w:t>污染源</w:t>
            </w:r>
          </w:p>
          <w:p>
            <w:pPr>
              <w:spacing w:line="360" w:lineRule="exact"/>
              <w:jc w:val="center"/>
              <w:rPr>
                <w:bCs/>
                <w:sz w:val="24"/>
                <w:szCs w:val="21"/>
              </w:rPr>
            </w:pPr>
            <w:r>
              <w:rPr>
                <w:bCs/>
                <w:sz w:val="24"/>
                <w:szCs w:val="21"/>
              </w:rPr>
              <w:t>（编号）</w:t>
            </w:r>
          </w:p>
        </w:tc>
        <w:tc>
          <w:tcPr>
            <w:tcW w:w="1195" w:type="dxa"/>
            <w:vAlign w:val="center"/>
          </w:tcPr>
          <w:p>
            <w:pPr>
              <w:spacing w:line="360" w:lineRule="exact"/>
              <w:jc w:val="center"/>
              <w:rPr>
                <w:bCs/>
                <w:sz w:val="24"/>
                <w:szCs w:val="21"/>
              </w:rPr>
            </w:pPr>
            <w:r>
              <w:rPr>
                <w:bCs/>
                <w:sz w:val="24"/>
                <w:szCs w:val="21"/>
              </w:rPr>
              <w:t>污染物名称</w:t>
            </w:r>
          </w:p>
        </w:tc>
        <w:tc>
          <w:tcPr>
            <w:tcW w:w="1499" w:type="dxa"/>
            <w:vAlign w:val="center"/>
          </w:tcPr>
          <w:p>
            <w:pPr>
              <w:spacing w:line="260" w:lineRule="exact"/>
              <w:jc w:val="center"/>
              <w:rPr>
                <w:szCs w:val="21"/>
              </w:rPr>
            </w:pPr>
            <w:r>
              <w:rPr>
                <w:szCs w:val="21"/>
              </w:rPr>
              <w:t>产生浓度</w:t>
            </w:r>
          </w:p>
          <w:p>
            <w:pPr>
              <w:spacing w:line="260" w:lineRule="exact"/>
              <w:jc w:val="center"/>
              <w:rPr>
                <w:bCs/>
                <w:sz w:val="24"/>
                <w:szCs w:val="21"/>
              </w:rPr>
            </w:pPr>
            <w:r>
              <w:rPr>
                <w:szCs w:val="21"/>
              </w:rPr>
              <w:t>mg/m</w:t>
            </w:r>
            <w:r>
              <w:rPr>
                <w:szCs w:val="21"/>
                <w:vertAlign w:val="superscript"/>
              </w:rPr>
              <w:t>3</w:t>
            </w:r>
          </w:p>
        </w:tc>
        <w:tc>
          <w:tcPr>
            <w:tcW w:w="1399" w:type="dxa"/>
            <w:vAlign w:val="center"/>
          </w:tcPr>
          <w:p>
            <w:pPr>
              <w:spacing w:line="260" w:lineRule="exact"/>
              <w:jc w:val="center"/>
              <w:rPr>
                <w:bCs/>
                <w:sz w:val="24"/>
                <w:szCs w:val="21"/>
              </w:rPr>
            </w:pPr>
            <w:r>
              <w:rPr>
                <w:szCs w:val="21"/>
              </w:rPr>
              <w:t>产生量</w:t>
            </w:r>
            <w:r>
              <w:t>t/a</w:t>
            </w:r>
          </w:p>
        </w:tc>
        <w:tc>
          <w:tcPr>
            <w:tcW w:w="1438" w:type="dxa"/>
            <w:vAlign w:val="center"/>
          </w:tcPr>
          <w:p>
            <w:pPr>
              <w:spacing w:line="260" w:lineRule="exact"/>
              <w:jc w:val="center"/>
              <w:rPr>
                <w:bCs/>
                <w:sz w:val="24"/>
                <w:szCs w:val="21"/>
              </w:rPr>
            </w:pPr>
            <w:r>
              <w:rPr>
                <w:szCs w:val="21"/>
              </w:rPr>
              <w:t>排放浓度mg/m</w:t>
            </w:r>
            <w:r>
              <w:rPr>
                <w:szCs w:val="21"/>
                <w:vertAlign w:val="superscript"/>
              </w:rPr>
              <w:t>3</w:t>
            </w:r>
          </w:p>
        </w:tc>
        <w:tc>
          <w:tcPr>
            <w:tcW w:w="1420" w:type="dxa"/>
            <w:vAlign w:val="center"/>
          </w:tcPr>
          <w:p>
            <w:pPr>
              <w:spacing w:line="260" w:lineRule="exact"/>
              <w:jc w:val="center"/>
              <w:rPr>
                <w:bCs/>
                <w:sz w:val="24"/>
                <w:szCs w:val="21"/>
              </w:rPr>
            </w:pPr>
            <w:r>
              <w:rPr>
                <w:szCs w:val="21"/>
              </w:rPr>
              <w:t>排放量</w:t>
            </w:r>
            <w:r>
              <w:rPr>
                <w:rFonts w:hint="eastAsia"/>
                <w:szCs w:val="21"/>
                <w:lang w:val="en-US" w:eastAsia="zh-CN"/>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796" w:type="dxa"/>
            <w:vAlign w:val="center"/>
          </w:tcPr>
          <w:p>
            <w:pPr>
              <w:spacing w:line="360" w:lineRule="exact"/>
              <w:jc w:val="center"/>
              <w:rPr>
                <w:spacing w:val="4"/>
                <w:szCs w:val="21"/>
              </w:rPr>
            </w:pPr>
            <w:r>
              <w:rPr>
                <w:spacing w:val="4"/>
                <w:szCs w:val="21"/>
              </w:rPr>
              <w:t>大气污染物</w:t>
            </w:r>
          </w:p>
        </w:tc>
        <w:tc>
          <w:tcPr>
            <w:tcW w:w="1533" w:type="dxa"/>
            <w:vAlign w:val="center"/>
          </w:tcPr>
          <w:p>
            <w:pPr>
              <w:spacing w:line="360" w:lineRule="exact"/>
              <w:jc w:val="center"/>
              <w:rPr>
                <w:spacing w:val="4"/>
                <w:szCs w:val="21"/>
              </w:rPr>
            </w:pPr>
            <w:r>
              <w:rPr>
                <w:rFonts w:hint="eastAsia"/>
                <w:szCs w:val="21"/>
              </w:rPr>
              <w:t>焊接</w:t>
            </w:r>
            <w:r>
              <w:rPr>
                <w:szCs w:val="21"/>
              </w:rPr>
              <w:t>加工</w:t>
            </w:r>
          </w:p>
        </w:tc>
        <w:tc>
          <w:tcPr>
            <w:tcW w:w="1195" w:type="dxa"/>
            <w:vAlign w:val="center"/>
          </w:tcPr>
          <w:p>
            <w:pPr>
              <w:spacing w:line="360" w:lineRule="exact"/>
              <w:jc w:val="center"/>
              <w:rPr>
                <w:spacing w:val="4"/>
              </w:rPr>
            </w:pPr>
            <w:r>
              <w:rPr>
                <w:rFonts w:hint="eastAsia"/>
                <w:szCs w:val="21"/>
                <w:lang w:val="en-US" w:eastAsia="zh-CN"/>
              </w:rPr>
              <w:t>焊接</w:t>
            </w:r>
            <w:r>
              <w:rPr>
                <w:rFonts w:hint="eastAsia"/>
                <w:szCs w:val="21"/>
              </w:rPr>
              <w:t>烟气</w:t>
            </w:r>
          </w:p>
        </w:tc>
        <w:tc>
          <w:tcPr>
            <w:tcW w:w="1499" w:type="dxa"/>
            <w:vAlign w:val="center"/>
          </w:tcPr>
          <w:p>
            <w:pPr>
              <w:spacing w:line="360" w:lineRule="exact"/>
              <w:jc w:val="center"/>
            </w:pPr>
            <w:r>
              <w:rPr>
                <w:szCs w:val="18"/>
              </w:rPr>
              <w:t>-</w:t>
            </w:r>
          </w:p>
        </w:tc>
        <w:tc>
          <w:tcPr>
            <w:tcW w:w="1399" w:type="dxa"/>
            <w:vAlign w:val="center"/>
          </w:tcPr>
          <w:p>
            <w:pPr>
              <w:spacing w:line="360" w:lineRule="exact"/>
              <w:jc w:val="center"/>
              <w:rPr>
                <w:rFonts w:hint="default" w:eastAsia="宋体"/>
                <w:szCs w:val="21"/>
                <w:lang w:val="en-US" w:eastAsia="zh-CN"/>
              </w:rPr>
            </w:pPr>
            <w:r>
              <w:rPr>
                <w:rFonts w:hint="eastAsia"/>
                <w:szCs w:val="18"/>
                <w:lang w:val="en-US" w:eastAsia="zh-CN"/>
              </w:rPr>
              <w:t>0.025</w:t>
            </w:r>
          </w:p>
        </w:tc>
        <w:tc>
          <w:tcPr>
            <w:tcW w:w="1438" w:type="dxa"/>
            <w:vAlign w:val="center"/>
          </w:tcPr>
          <w:p>
            <w:pPr>
              <w:spacing w:line="360" w:lineRule="exact"/>
              <w:jc w:val="center"/>
              <w:rPr>
                <w:rFonts w:hint="eastAsia" w:eastAsia="宋体"/>
                <w:lang w:eastAsia="zh-CN"/>
              </w:rPr>
            </w:pPr>
            <w:r>
              <w:rPr>
                <w:rFonts w:hint="eastAsia"/>
                <w:szCs w:val="18"/>
                <w:lang w:val="en-US" w:eastAsia="zh-CN"/>
              </w:rPr>
              <w:t>-</w:t>
            </w:r>
          </w:p>
        </w:tc>
        <w:tc>
          <w:tcPr>
            <w:tcW w:w="1420" w:type="dxa"/>
            <w:vAlign w:val="center"/>
          </w:tcPr>
          <w:p>
            <w:pPr>
              <w:spacing w:line="360" w:lineRule="exact"/>
              <w:jc w:val="center"/>
              <w:rPr>
                <w:rFonts w:hint="default" w:eastAsia="宋体"/>
                <w:lang w:val="en-US" w:eastAsia="zh-CN"/>
              </w:rPr>
            </w:pPr>
            <w:r>
              <w:rPr>
                <w:rFonts w:hint="eastAsia"/>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796" w:type="dxa"/>
            <w:vMerge w:val="restart"/>
            <w:vAlign w:val="center"/>
          </w:tcPr>
          <w:p>
            <w:pPr>
              <w:spacing w:line="360" w:lineRule="exact"/>
              <w:jc w:val="center"/>
              <w:rPr>
                <w:spacing w:val="4"/>
                <w:szCs w:val="21"/>
              </w:rPr>
            </w:pPr>
            <w:r>
              <w:rPr>
                <w:spacing w:val="4"/>
                <w:szCs w:val="21"/>
              </w:rPr>
              <w:t>水污染物</w:t>
            </w:r>
          </w:p>
        </w:tc>
        <w:tc>
          <w:tcPr>
            <w:tcW w:w="1533" w:type="dxa"/>
            <w:vMerge w:val="restart"/>
            <w:vAlign w:val="center"/>
          </w:tcPr>
          <w:p>
            <w:pPr>
              <w:spacing w:line="360" w:lineRule="exact"/>
              <w:jc w:val="center"/>
              <w:rPr>
                <w:spacing w:val="4"/>
                <w:szCs w:val="21"/>
              </w:rPr>
            </w:pPr>
            <w:r>
              <w:rPr>
                <w:spacing w:val="4"/>
                <w:szCs w:val="21"/>
              </w:rPr>
              <w:t>生活污水</w:t>
            </w:r>
          </w:p>
          <w:p>
            <w:pPr>
              <w:spacing w:line="360" w:lineRule="exact"/>
              <w:jc w:val="center"/>
              <w:rPr>
                <w:spacing w:val="4"/>
                <w:szCs w:val="21"/>
              </w:rPr>
            </w:pPr>
            <w:r>
              <w:rPr>
                <w:spacing w:val="4"/>
                <w:szCs w:val="21"/>
              </w:rPr>
              <w:t>（</w:t>
            </w:r>
            <w:r>
              <w:rPr>
                <w:rFonts w:hint="eastAsia"/>
                <w:spacing w:val="4"/>
                <w:szCs w:val="21"/>
              </w:rPr>
              <w:t>1</w:t>
            </w:r>
            <w:r>
              <w:rPr>
                <w:rFonts w:hint="eastAsia"/>
                <w:spacing w:val="4"/>
                <w:szCs w:val="21"/>
                <w:lang w:val="en-US" w:eastAsia="zh-CN"/>
              </w:rPr>
              <w:t>42.56</w:t>
            </w:r>
            <w:r>
              <w:rPr>
                <w:bCs/>
                <w:kern w:val="0"/>
                <w:szCs w:val="21"/>
              </w:rPr>
              <w:t>m</w:t>
            </w:r>
            <w:r>
              <w:rPr>
                <w:bCs/>
                <w:kern w:val="0"/>
                <w:szCs w:val="21"/>
                <w:vertAlign w:val="superscript"/>
              </w:rPr>
              <w:t>3</w:t>
            </w:r>
            <w:r>
              <w:rPr>
                <w:bCs/>
                <w:kern w:val="0"/>
                <w:szCs w:val="21"/>
              </w:rPr>
              <w:t>/a</w:t>
            </w:r>
            <w:r>
              <w:rPr>
                <w:spacing w:val="4"/>
                <w:szCs w:val="21"/>
              </w:rPr>
              <w:t>）</w:t>
            </w:r>
          </w:p>
        </w:tc>
        <w:tc>
          <w:tcPr>
            <w:tcW w:w="1195" w:type="dxa"/>
            <w:vAlign w:val="center"/>
          </w:tcPr>
          <w:p>
            <w:pPr>
              <w:spacing w:line="360" w:lineRule="exact"/>
              <w:jc w:val="center"/>
              <w:rPr>
                <w:spacing w:val="4"/>
                <w:szCs w:val="21"/>
              </w:rPr>
            </w:pPr>
            <w:r>
              <w:rPr>
                <w:spacing w:val="4"/>
                <w:szCs w:val="21"/>
              </w:rPr>
              <w:t>COD</w:t>
            </w:r>
          </w:p>
        </w:tc>
        <w:tc>
          <w:tcPr>
            <w:tcW w:w="1499" w:type="dxa"/>
            <w:vAlign w:val="center"/>
          </w:tcPr>
          <w:p>
            <w:pPr>
              <w:jc w:val="center"/>
              <w:rPr>
                <w:spacing w:val="4"/>
                <w:szCs w:val="21"/>
              </w:rPr>
            </w:pPr>
            <w:r>
              <w:t>250mg/L</w:t>
            </w:r>
          </w:p>
        </w:tc>
        <w:tc>
          <w:tcPr>
            <w:tcW w:w="1399" w:type="dxa"/>
            <w:vAlign w:val="center"/>
          </w:tcPr>
          <w:p>
            <w:pPr>
              <w:jc w:val="center"/>
            </w:pPr>
            <w:r>
              <w:t>0.0</w:t>
            </w:r>
            <w:r>
              <w:rPr>
                <w:rFonts w:hint="eastAsia"/>
              </w:rPr>
              <w:t>36</w:t>
            </w:r>
            <w:r>
              <w:t>t/a</w:t>
            </w:r>
          </w:p>
        </w:tc>
        <w:tc>
          <w:tcPr>
            <w:tcW w:w="1438" w:type="dxa"/>
            <w:vAlign w:val="center"/>
          </w:tcPr>
          <w:p>
            <w:pPr>
              <w:jc w:val="center"/>
            </w:pPr>
            <w:r>
              <w:t>0</w:t>
            </w:r>
          </w:p>
        </w:tc>
        <w:tc>
          <w:tcPr>
            <w:tcW w:w="1420" w:type="dxa"/>
            <w:vAlign w:val="center"/>
          </w:tcPr>
          <w:p>
            <w:pPr>
              <w:spacing w:line="360" w:lineRule="exact"/>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796" w:type="dxa"/>
            <w:vMerge w:val="continue"/>
            <w:vAlign w:val="center"/>
          </w:tcPr>
          <w:p>
            <w:pPr>
              <w:spacing w:line="360" w:lineRule="exact"/>
              <w:jc w:val="center"/>
              <w:rPr>
                <w:spacing w:val="4"/>
                <w:szCs w:val="21"/>
              </w:rPr>
            </w:pPr>
          </w:p>
        </w:tc>
        <w:tc>
          <w:tcPr>
            <w:tcW w:w="1533" w:type="dxa"/>
            <w:vMerge w:val="continue"/>
            <w:vAlign w:val="center"/>
          </w:tcPr>
          <w:p>
            <w:pPr>
              <w:spacing w:line="360" w:lineRule="exact"/>
              <w:jc w:val="center"/>
              <w:rPr>
                <w:szCs w:val="21"/>
              </w:rPr>
            </w:pPr>
          </w:p>
        </w:tc>
        <w:tc>
          <w:tcPr>
            <w:tcW w:w="1195" w:type="dxa"/>
            <w:vAlign w:val="center"/>
          </w:tcPr>
          <w:p>
            <w:pPr>
              <w:spacing w:line="360" w:lineRule="exact"/>
              <w:jc w:val="center"/>
              <w:rPr>
                <w:spacing w:val="4"/>
                <w:szCs w:val="21"/>
              </w:rPr>
            </w:pPr>
            <w:r>
              <w:rPr>
                <w:bCs/>
                <w:kern w:val="0"/>
                <w:szCs w:val="21"/>
              </w:rPr>
              <w:t>BOD</w:t>
            </w:r>
            <w:r>
              <w:rPr>
                <w:bCs/>
                <w:kern w:val="0"/>
                <w:szCs w:val="21"/>
                <w:vertAlign w:val="subscript"/>
              </w:rPr>
              <w:t>5</w:t>
            </w:r>
          </w:p>
        </w:tc>
        <w:tc>
          <w:tcPr>
            <w:tcW w:w="1499" w:type="dxa"/>
            <w:vAlign w:val="center"/>
          </w:tcPr>
          <w:p>
            <w:pPr>
              <w:adjustRightInd w:val="0"/>
              <w:snapToGrid w:val="0"/>
              <w:jc w:val="center"/>
              <w:rPr>
                <w:spacing w:val="4"/>
                <w:szCs w:val="21"/>
              </w:rPr>
            </w:pPr>
            <w:r>
              <w:t>150mg/L</w:t>
            </w:r>
          </w:p>
        </w:tc>
        <w:tc>
          <w:tcPr>
            <w:tcW w:w="1399" w:type="dxa"/>
            <w:vAlign w:val="center"/>
          </w:tcPr>
          <w:p>
            <w:pPr>
              <w:jc w:val="center"/>
            </w:pPr>
            <w:r>
              <w:t>0.0</w:t>
            </w:r>
            <w:r>
              <w:rPr>
                <w:rFonts w:hint="eastAsia"/>
              </w:rPr>
              <w:t>21</w:t>
            </w:r>
            <w:r>
              <w:t>t/a</w:t>
            </w:r>
          </w:p>
        </w:tc>
        <w:tc>
          <w:tcPr>
            <w:tcW w:w="1438" w:type="dxa"/>
            <w:vAlign w:val="center"/>
          </w:tcPr>
          <w:p>
            <w:pPr>
              <w:jc w:val="center"/>
            </w:pPr>
            <w:r>
              <w:t>0</w:t>
            </w:r>
          </w:p>
        </w:tc>
        <w:tc>
          <w:tcPr>
            <w:tcW w:w="1420" w:type="dxa"/>
            <w:vAlign w:val="center"/>
          </w:tcPr>
          <w:p>
            <w:pPr>
              <w:spacing w:line="360" w:lineRule="exact"/>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796" w:type="dxa"/>
            <w:vMerge w:val="continue"/>
            <w:vAlign w:val="center"/>
          </w:tcPr>
          <w:p>
            <w:pPr>
              <w:spacing w:line="360" w:lineRule="exact"/>
              <w:jc w:val="center"/>
              <w:rPr>
                <w:spacing w:val="4"/>
                <w:szCs w:val="21"/>
              </w:rPr>
            </w:pPr>
          </w:p>
        </w:tc>
        <w:tc>
          <w:tcPr>
            <w:tcW w:w="1533" w:type="dxa"/>
            <w:vMerge w:val="continue"/>
            <w:vAlign w:val="center"/>
          </w:tcPr>
          <w:p>
            <w:pPr>
              <w:spacing w:line="360" w:lineRule="exact"/>
              <w:jc w:val="center"/>
              <w:rPr>
                <w:szCs w:val="21"/>
              </w:rPr>
            </w:pPr>
          </w:p>
        </w:tc>
        <w:tc>
          <w:tcPr>
            <w:tcW w:w="1195" w:type="dxa"/>
            <w:vAlign w:val="center"/>
          </w:tcPr>
          <w:p>
            <w:pPr>
              <w:spacing w:line="360" w:lineRule="exact"/>
              <w:jc w:val="center"/>
              <w:rPr>
                <w:spacing w:val="4"/>
                <w:szCs w:val="21"/>
              </w:rPr>
            </w:pPr>
            <w:r>
              <w:rPr>
                <w:bCs/>
                <w:kern w:val="0"/>
                <w:szCs w:val="21"/>
              </w:rPr>
              <w:t>NH</w:t>
            </w:r>
            <w:r>
              <w:rPr>
                <w:bCs/>
                <w:kern w:val="0"/>
                <w:szCs w:val="21"/>
                <w:vertAlign w:val="subscript"/>
              </w:rPr>
              <w:t>3</w:t>
            </w:r>
            <w:r>
              <w:rPr>
                <w:bCs/>
                <w:kern w:val="0"/>
                <w:szCs w:val="21"/>
              </w:rPr>
              <w:t>-N</w:t>
            </w:r>
          </w:p>
        </w:tc>
        <w:tc>
          <w:tcPr>
            <w:tcW w:w="1499" w:type="dxa"/>
            <w:vAlign w:val="center"/>
          </w:tcPr>
          <w:p>
            <w:pPr>
              <w:adjustRightInd w:val="0"/>
              <w:snapToGrid w:val="0"/>
              <w:jc w:val="center"/>
              <w:rPr>
                <w:spacing w:val="4"/>
                <w:szCs w:val="21"/>
              </w:rPr>
            </w:pPr>
            <w:r>
              <w:t>35mg/L</w:t>
            </w:r>
          </w:p>
        </w:tc>
        <w:tc>
          <w:tcPr>
            <w:tcW w:w="1399" w:type="dxa"/>
            <w:vAlign w:val="center"/>
          </w:tcPr>
          <w:p>
            <w:pPr>
              <w:jc w:val="center"/>
            </w:pPr>
            <w:r>
              <w:t>0.00</w:t>
            </w:r>
            <w:r>
              <w:rPr>
                <w:rFonts w:hint="eastAsia"/>
              </w:rPr>
              <w:t>50</w:t>
            </w:r>
            <w:r>
              <w:t>t/a</w:t>
            </w:r>
          </w:p>
        </w:tc>
        <w:tc>
          <w:tcPr>
            <w:tcW w:w="1438" w:type="dxa"/>
            <w:vAlign w:val="center"/>
          </w:tcPr>
          <w:p>
            <w:pPr>
              <w:jc w:val="center"/>
            </w:pPr>
            <w:r>
              <w:t>0</w:t>
            </w:r>
          </w:p>
        </w:tc>
        <w:tc>
          <w:tcPr>
            <w:tcW w:w="1420" w:type="dxa"/>
            <w:vAlign w:val="center"/>
          </w:tcPr>
          <w:p>
            <w:pPr>
              <w:spacing w:line="360" w:lineRule="exact"/>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796" w:type="dxa"/>
            <w:vMerge w:val="restart"/>
            <w:vAlign w:val="center"/>
          </w:tcPr>
          <w:p>
            <w:pPr>
              <w:spacing w:line="360" w:lineRule="exact"/>
              <w:jc w:val="center"/>
              <w:rPr>
                <w:spacing w:val="4"/>
                <w:szCs w:val="21"/>
              </w:rPr>
            </w:pPr>
            <w:r>
              <w:rPr>
                <w:spacing w:val="4"/>
                <w:szCs w:val="21"/>
              </w:rPr>
              <w:t>固废</w:t>
            </w:r>
          </w:p>
        </w:tc>
        <w:tc>
          <w:tcPr>
            <w:tcW w:w="1533" w:type="dxa"/>
            <w:vAlign w:val="center"/>
          </w:tcPr>
          <w:p>
            <w:pPr>
              <w:adjustRightInd w:val="0"/>
              <w:snapToGrid w:val="0"/>
              <w:jc w:val="center"/>
              <w:rPr>
                <w:spacing w:val="4"/>
                <w:szCs w:val="21"/>
              </w:rPr>
            </w:pPr>
            <w:r>
              <w:rPr>
                <w:kern w:val="0"/>
                <w:szCs w:val="21"/>
              </w:rPr>
              <w:t>职工</w:t>
            </w:r>
          </w:p>
        </w:tc>
        <w:tc>
          <w:tcPr>
            <w:tcW w:w="1195" w:type="dxa"/>
            <w:vAlign w:val="center"/>
          </w:tcPr>
          <w:p>
            <w:pPr>
              <w:adjustRightInd w:val="0"/>
              <w:snapToGrid w:val="0"/>
              <w:jc w:val="center"/>
              <w:rPr>
                <w:spacing w:val="4"/>
                <w:szCs w:val="21"/>
              </w:rPr>
            </w:pPr>
            <w:r>
              <w:rPr>
                <w:kern w:val="0"/>
                <w:szCs w:val="21"/>
              </w:rPr>
              <w:t>生活垃圾</w:t>
            </w:r>
          </w:p>
        </w:tc>
        <w:tc>
          <w:tcPr>
            <w:tcW w:w="2898" w:type="dxa"/>
            <w:gridSpan w:val="2"/>
            <w:vAlign w:val="center"/>
          </w:tcPr>
          <w:p>
            <w:pPr>
              <w:spacing w:line="360" w:lineRule="exact"/>
              <w:jc w:val="center"/>
              <w:rPr>
                <w:spacing w:val="4"/>
                <w:szCs w:val="21"/>
              </w:rPr>
            </w:pPr>
            <w:r>
              <w:rPr>
                <w:rFonts w:hint="eastAsia"/>
                <w:spacing w:val="4"/>
                <w:szCs w:val="21"/>
              </w:rPr>
              <w:t>2.4</w:t>
            </w:r>
            <w:r>
              <w:rPr>
                <w:spacing w:val="4"/>
                <w:szCs w:val="21"/>
              </w:rPr>
              <w:t>t/a</w:t>
            </w:r>
          </w:p>
        </w:tc>
        <w:tc>
          <w:tcPr>
            <w:tcW w:w="2858" w:type="dxa"/>
            <w:gridSpan w:val="2"/>
            <w:vAlign w:val="center"/>
          </w:tcPr>
          <w:p>
            <w:pPr>
              <w:spacing w:line="360" w:lineRule="exact"/>
              <w:jc w:val="center"/>
              <w:rPr>
                <w:spacing w:val="4"/>
                <w:szCs w:val="21"/>
              </w:rPr>
            </w:pPr>
            <w:r>
              <w:rPr>
                <w:rFonts w:hint="eastAsia"/>
                <w:szCs w:val="21"/>
              </w:rPr>
              <w:t>经环卫部门统一处理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796" w:type="dxa"/>
            <w:vMerge w:val="continue"/>
            <w:vAlign w:val="center"/>
          </w:tcPr>
          <w:p>
            <w:pPr>
              <w:spacing w:line="360" w:lineRule="exact"/>
              <w:jc w:val="center"/>
              <w:rPr>
                <w:spacing w:val="4"/>
                <w:szCs w:val="21"/>
              </w:rPr>
            </w:pPr>
          </w:p>
        </w:tc>
        <w:tc>
          <w:tcPr>
            <w:tcW w:w="1533" w:type="dxa"/>
            <w:vMerge w:val="restart"/>
            <w:vAlign w:val="center"/>
          </w:tcPr>
          <w:p>
            <w:pPr>
              <w:adjustRightInd w:val="0"/>
              <w:snapToGrid w:val="0"/>
              <w:jc w:val="center"/>
              <w:rPr>
                <w:kern w:val="0"/>
                <w:szCs w:val="21"/>
              </w:rPr>
            </w:pPr>
            <w:r>
              <w:rPr>
                <w:rFonts w:hint="eastAsia"/>
                <w:kern w:val="0"/>
                <w:szCs w:val="21"/>
              </w:rPr>
              <w:t>生产</w:t>
            </w:r>
          </w:p>
        </w:tc>
        <w:tc>
          <w:tcPr>
            <w:tcW w:w="1195" w:type="dxa"/>
            <w:vAlign w:val="center"/>
          </w:tcPr>
          <w:p>
            <w:pPr>
              <w:adjustRightInd w:val="0"/>
              <w:snapToGrid w:val="0"/>
              <w:jc w:val="center"/>
              <w:rPr>
                <w:kern w:val="0"/>
                <w:szCs w:val="21"/>
              </w:rPr>
            </w:pPr>
            <w:r>
              <w:rPr>
                <w:rFonts w:hint="eastAsia"/>
                <w:kern w:val="0"/>
                <w:szCs w:val="21"/>
                <w:lang w:val="en-US" w:eastAsia="zh-CN"/>
              </w:rPr>
              <w:t>切割</w:t>
            </w:r>
            <w:r>
              <w:rPr>
                <w:rFonts w:hint="eastAsia"/>
                <w:kern w:val="0"/>
                <w:szCs w:val="21"/>
              </w:rPr>
              <w:t>废料</w:t>
            </w:r>
          </w:p>
        </w:tc>
        <w:tc>
          <w:tcPr>
            <w:tcW w:w="2898" w:type="dxa"/>
            <w:gridSpan w:val="2"/>
            <w:vAlign w:val="center"/>
          </w:tcPr>
          <w:p>
            <w:pPr>
              <w:spacing w:line="360" w:lineRule="exact"/>
              <w:jc w:val="center"/>
              <w:rPr>
                <w:spacing w:val="4"/>
                <w:szCs w:val="21"/>
              </w:rPr>
            </w:pPr>
            <w:r>
              <w:rPr>
                <w:rFonts w:hint="eastAsia"/>
                <w:spacing w:val="4"/>
                <w:szCs w:val="21"/>
              </w:rPr>
              <w:t>60t/a</w:t>
            </w:r>
          </w:p>
        </w:tc>
        <w:tc>
          <w:tcPr>
            <w:tcW w:w="2858" w:type="dxa"/>
            <w:gridSpan w:val="2"/>
            <w:vAlign w:val="center"/>
          </w:tcPr>
          <w:p>
            <w:pPr>
              <w:spacing w:line="360" w:lineRule="exact"/>
              <w:jc w:val="center"/>
              <w:rPr>
                <w:szCs w:val="21"/>
              </w:rPr>
            </w:pPr>
            <w:r>
              <w:rPr>
                <w:rFonts w:hint="eastAsia"/>
                <w:szCs w:val="21"/>
              </w:rPr>
              <w:t>由废旧物质回收部门回收利用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796" w:type="dxa"/>
            <w:vMerge w:val="continue"/>
            <w:vAlign w:val="center"/>
          </w:tcPr>
          <w:p>
            <w:pPr>
              <w:spacing w:line="360" w:lineRule="exact"/>
              <w:jc w:val="center"/>
              <w:rPr>
                <w:spacing w:val="4"/>
                <w:szCs w:val="21"/>
              </w:rPr>
            </w:pPr>
          </w:p>
        </w:tc>
        <w:tc>
          <w:tcPr>
            <w:tcW w:w="1533" w:type="dxa"/>
            <w:vMerge w:val="continue"/>
            <w:vAlign w:val="center"/>
          </w:tcPr>
          <w:p>
            <w:pPr>
              <w:adjustRightInd w:val="0"/>
              <w:snapToGrid w:val="0"/>
              <w:jc w:val="center"/>
              <w:rPr>
                <w:kern w:val="0"/>
                <w:szCs w:val="21"/>
              </w:rPr>
            </w:pPr>
          </w:p>
        </w:tc>
        <w:tc>
          <w:tcPr>
            <w:tcW w:w="1195" w:type="dxa"/>
            <w:vAlign w:val="center"/>
          </w:tcPr>
          <w:p>
            <w:pPr>
              <w:adjustRightInd w:val="0"/>
              <w:snapToGrid w:val="0"/>
              <w:jc w:val="center"/>
              <w:rPr>
                <w:kern w:val="0"/>
                <w:szCs w:val="21"/>
              </w:rPr>
            </w:pPr>
            <w:r>
              <w:rPr>
                <w:rFonts w:hint="eastAsia"/>
                <w:kern w:val="0"/>
                <w:szCs w:val="21"/>
              </w:rPr>
              <w:t>危险废物</w:t>
            </w:r>
          </w:p>
        </w:tc>
        <w:tc>
          <w:tcPr>
            <w:tcW w:w="2898" w:type="dxa"/>
            <w:gridSpan w:val="2"/>
            <w:vAlign w:val="center"/>
          </w:tcPr>
          <w:p>
            <w:pPr>
              <w:spacing w:line="360" w:lineRule="exact"/>
              <w:jc w:val="center"/>
              <w:rPr>
                <w:rFonts w:hint="eastAsia" w:eastAsia="宋体"/>
                <w:szCs w:val="18"/>
                <w:lang w:val="en-US" w:eastAsia="zh-CN"/>
              </w:rPr>
            </w:pPr>
            <w:r>
              <w:rPr>
                <w:rFonts w:hint="eastAsia"/>
                <w:szCs w:val="18"/>
              </w:rPr>
              <w:t>0.0</w:t>
            </w:r>
            <w:r>
              <w:rPr>
                <w:rFonts w:hint="eastAsia"/>
                <w:szCs w:val="18"/>
                <w:lang w:val="en-US" w:eastAsia="zh-CN"/>
              </w:rPr>
              <w:t>2</w:t>
            </w:r>
            <w:r>
              <w:rPr>
                <w:rFonts w:hint="eastAsia"/>
                <w:spacing w:val="4"/>
                <w:szCs w:val="21"/>
              </w:rPr>
              <w:t>t/a</w:t>
            </w:r>
          </w:p>
        </w:tc>
        <w:tc>
          <w:tcPr>
            <w:tcW w:w="2858" w:type="dxa"/>
            <w:gridSpan w:val="2"/>
            <w:vAlign w:val="center"/>
          </w:tcPr>
          <w:p>
            <w:pPr>
              <w:spacing w:line="360" w:lineRule="exact"/>
              <w:jc w:val="center"/>
              <w:rPr>
                <w:szCs w:val="21"/>
              </w:rPr>
            </w:pPr>
            <w:r>
              <w:rPr>
                <w:rFonts w:hint="eastAsia"/>
                <w:szCs w:val="21"/>
              </w:rPr>
              <w:t>收集后存入危废暂存间</w:t>
            </w:r>
            <w:r>
              <w:rPr>
                <w:rFonts w:hint="eastAsia"/>
                <w:szCs w:val="21"/>
                <w:lang w:eastAsia="zh-CN"/>
              </w:rPr>
              <w:t>（</w:t>
            </w:r>
            <w:r>
              <w:rPr>
                <w:rFonts w:hint="eastAsia"/>
                <w:szCs w:val="21"/>
                <w:lang w:val="en-US" w:eastAsia="zh-CN"/>
              </w:rPr>
              <w:t>15m</w:t>
            </w:r>
            <w:r>
              <w:rPr>
                <w:rFonts w:hint="eastAsia"/>
                <w:szCs w:val="21"/>
                <w:vertAlign w:val="superscript"/>
                <w:lang w:val="en-US" w:eastAsia="zh-CN"/>
              </w:rPr>
              <w:t>2</w:t>
            </w:r>
            <w:r>
              <w:rPr>
                <w:rFonts w:hint="eastAsia"/>
                <w:szCs w:val="21"/>
                <w:lang w:val="en-US" w:eastAsia="zh-CN"/>
              </w:rPr>
              <w:t>）</w:t>
            </w:r>
            <w:r>
              <w:rPr>
                <w:rFonts w:hint="eastAsia"/>
                <w:szCs w:val="21"/>
              </w:rPr>
              <w:t>，交由有资质的部门进行处理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796" w:type="dxa"/>
            <w:vMerge w:val="restart"/>
            <w:vAlign w:val="center"/>
          </w:tcPr>
          <w:p>
            <w:pPr>
              <w:spacing w:line="360" w:lineRule="exact"/>
              <w:jc w:val="center"/>
              <w:rPr>
                <w:spacing w:val="4"/>
                <w:szCs w:val="21"/>
              </w:rPr>
            </w:pPr>
            <w:r>
              <w:rPr>
                <w:spacing w:val="4"/>
                <w:szCs w:val="21"/>
              </w:rPr>
              <w:t>噪声</w:t>
            </w:r>
          </w:p>
        </w:tc>
        <w:tc>
          <w:tcPr>
            <w:tcW w:w="1533" w:type="dxa"/>
            <w:vAlign w:val="center"/>
          </w:tcPr>
          <w:p>
            <w:pPr>
              <w:spacing w:line="360" w:lineRule="exact"/>
              <w:jc w:val="center"/>
              <w:rPr>
                <w:spacing w:val="4"/>
                <w:szCs w:val="21"/>
              </w:rPr>
            </w:pPr>
            <w:r>
              <w:rPr>
                <w:szCs w:val="21"/>
              </w:rPr>
              <w:t>真空泵等</w:t>
            </w:r>
          </w:p>
        </w:tc>
        <w:tc>
          <w:tcPr>
            <w:tcW w:w="1195" w:type="dxa"/>
            <w:vMerge w:val="restart"/>
            <w:vAlign w:val="center"/>
          </w:tcPr>
          <w:p>
            <w:pPr>
              <w:spacing w:line="360" w:lineRule="exact"/>
              <w:jc w:val="center"/>
              <w:rPr>
                <w:spacing w:val="4"/>
                <w:szCs w:val="21"/>
              </w:rPr>
            </w:pPr>
            <w:r>
              <w:rPr>
                <w:spacing w:val="4"/>
                <w:szCs w:val="21"/>
              </w:rPr>
              <w:t>噪声</w:t>
            </w:r>
          </w:p>
        </w:tc>
        <w:tc>
          <w:tcPr>
            <w:tcW w:w="2898" w:type="dxa"/>
            <w:gridSpan w:val="2"/>
            <w:vAlign w:val="center"/>
          </w:tcPr>
          <w:p>
            <w:pPr>
              <w:spacing w:line="360" w:lineRule="exact"/>
              <w:jc w:val="center"/>
              <w:rPr>
                <w:spacing w:val="4"/>
                <w:szCs w:val="21"/>
              </w:rPr>
            </w:pPr>
            <w:r>
              <w:rPr>
                <w:bCs/>
                <w:spacing w:val="-10"/>
              </w:rPr>
              <w:t>70~75dB(A)</w:t>
            </w:r>
          </w:p>
        </w:tc>
        <w:tc>
          <w:tcPr>
            <w:tcW w:w="2858" w:type="dxa"/>
            <w:gridSpan w:val="2"/>
            <w:vAlign w:val="center"/>
          </w:tcPr>
          <w:p>
            <w:pPr>
              <w:spacing w:line="360" w:lineRule="exact"/>
              <w:jc w:val="center"/>
              <w:rPr>
                <w:spacing w:val="4"/>
                <w:szCs w:val="21"/>
              </w:rPr>
            </w:pPr>
            <w:r>
              <w:rPr>
                <w:bCs/>
                <w:spacing w:val="-10"/>
              </w:rPr>
              <w:t>55~60dB(A)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796" w:type="dxa"/>
            <w:vMerge w:val="continue"/>
            <w:vAlign w:val="center"/>
          </w:tcPr>
          <w:p>
            <w:pPr>
              <w:spacing w:line="360" w:lineRule="exact"/>
              <w:jc w:val="center"/>
              <w:rPr>
                <w:spacing w:val="4"/>
                <w:szCs w:val="21"/>
              </w:rPr>
            </w:pPr>
          </w:p>
        </w:tc>
        <w:tc>
          <w:tcPr>
            <w:tcW w:w="1533" w:type="dxa"/>
            <w:vAlign w:val="center"/>
          </w:tcPr>
          <w:p>
            <w:pPr>
              <w:spacing w:line="360" w:lineRule="exact"/>
              <w:jc w:val="center"/>
              <w:rPr>
                <w:spacing w:val="4"/>
                <w:szCs w:val="21"/>
              </w:rPr>
            </w:pPr>
            <w:r>
              <w:rPr>
                <w:spacing w:val="4"/>
                <w:szCs w:val="21"/>
              </w:rPr>
              <w:t>进出车辆</w:t>
            </w:r>
          </w:p>
        </w:tc>
        <w:tc>
          <w:tcPr>
            <w:tcW w:w="1195" w:type="dxa"/>
            <w:vMerge w:val="continue"/>
            <w:vAlign w:val="center"/>
          </w:tcPr>
          <w:p>
            <w:pPr>
              <w:spacing w:line="360" w:lineRule="exact"/>
              <w:jc w:val="center"/>
              <w:rPr>
                <w:spacing w:val="4"/>
                <w:szCs w:val="21"/>
              </w:rPr>
            </w:pPr>
          </w:p>
        </w:tc>
        <w:tc>
          <w:tcPr>
            <w:tcW w:w="2898" w:type="dxa"/>
            <w:gridSpan w:val="2"/>
            <w:vAlign w:val="center"/>
          </w:tcPr>
          <w:p>
            <w:pPr>
              <w:spacing w:line="360" w:lineRule="exact"/>
              <w:jc w:val="center"/>
              <w:rPr>
                <w:spacing w:val="4"/>
                <w:szCs w:val="21"/>
              </w:rPr>
            </w:pPr>
            <w:r>
              <w:rPr>
                <w:bCs/>
                <w:spacing w:val="4"/>
                <w:szCs w:val="21"/>
              </w:rPr>
              <w:t>70</w:t>
            </w:r>
            <w:r>
              <w:rPr>
                <w:bCs/>
                <w:spacing w:val="-10"/>
              </w:rPr>
              <w:t>~</w:t>
            </w:r>
            <w:r>
              <w:rPr>
                <w:bCs/>
                <w:spacing w:val="4"/>
                <w:szCs w:val="21"/>
              </w:rPr>
              <w:t>90dB(A)</w:t>
            </w:r>
          </w:p>
        </w:tc>
        <w:tc>
          <w:tcPr>
            <w:tcW w:w="2858" w:type="dxa"/>
            <w:gridSpan w:val="2"/>
            <w:vAlign w:val="center"/>
          </w:tcPr>
          <w:p>
            <w:pPr>
              <w:spacing w:line="360" w:lineRule="exact"/>
              <w:jc w:val="center"/>
              <w:rPr>
                <w:spacing w:val="4"/>
                <w:szCs w:val="21"/>
              </w:rPr>
            </w:pPr>
            <w:r>
              <w:rPr>
                <w:bCs/>
                <w:spacing w:val="4"/>
                <w:szCs w:val="21"/>
              </w:rPr>
              <w:t>70</w:t>
            </w:r>
            <w:r>
              <w:rPr>
                <w:bCs/>
                <w:spacing w:val="-10"/>
              </w:rPr>
              <w:t>~</w:t>
            </w:r>
            <w:r>
              <w:rPr>
                <w:bCs/>
                <w:spacing w:val="4"/>
                <w:szCs w:val="21"/>
              </w:rPr>
              <w:t>90dB(A)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trPr>
        <w:tc>
          <w:tcPr>
            <w:tcW w:w="9280" w:type="dxa"/>
            <w:gridSpan w:val="7"/>
            <w:vAlign w:val="center"/>
          </w:tcPr>
          <w:p>
            <w:pPr>
              <w:spacing w:line="440" w:lineRule="exact"/>
              <w:rPr>
                <w:sz w:val="28"/>
                <w:szCs w:val="36"/>
              </w:rPr>
            </w:pPr>
            <w:r>
              <w:rPr>
                <w:rFonts w:hint="eastAsia"/>
                <w:sz w:val="28"/>
                <w:szCs w:val="36"/>
              </w:rPr>
              <w:t>主要生态影响</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本项目为</w:t>
            </w:r>
            <w:r>
              <w:rPr>
                <w:rFonts w:hint="eastAsia" w:ascii="宋体" w:hAnsi="宋体" w:cs="宋体"/>
                <w:sz w:val="24"/>
                <w:szCs w:val="24"/>
                <w:lang w:eastAsia="zh-CN"/>
              </w:rPr>
              <w:t>技改搬迁</w:t>
            </w:r>
            <w:r>
              <w:rPr>
                <w:rFonts w:hint="eastAsia" w:ascii="宋体" w:hAnsi="宋体" w:eastAsia="宋体" w:cs="宋体"/>
                <w:sz w:val="24"/>
                <w:szCs w:val="24"/>
              </w:rPr>
              <w:t>项目，</w:t>
            </w:r>
            <w:r>
              <w:rPr>
                <w:rFonts w:hint="eastAsia" w:ascii="宋体" w:hAnsi="宋体" w:cs="宋体"/>
                <w:sz w:val="24"/>
                <w:szCs w:val="24"/>
                <w:lang w:eastAsia="zh-CN"/>
              </w:rPr>
              <w:t>厂</w:t>
            </w:r>
            <w:r>
              <w:rPr>
                <w:rFonts w:hint="eastAsia" w:ascii="宋体" w:hAnsi="宋体" w:eastAsia="宋体" w:cs="宋体"/>
                <w:sz w:val="24"/>
                <w:szCs w:val="24"/>
              </w:rPr>
              <w:t>区附近无重要的生态保护区，也无需要特殊保护的树种，项目产生的废水、废气、噪声和固体废物经过处理后，对周围生态环境的影响甚微。</w:t>
            </w:r>
          </w:p>
          <w:p>
            <w:pPr>
              <w:spacing w:line="360" w:lineRule="exact"/>
              <w:jc w:val="center"/>
            </w:pPr>
          </w:p>
          <w:p>
            <w:pPr>
              <w:pStyle w:val="2"/>
              <w:rPr>
                <w:bCs/>
                <w:spacing w:val="4"/>
                <w:szCs w:val="21"/>
              </w:rPr>
            </w:pPr>
          </w:p>
          <w:p>
            <w:pPr>
              <w:pStyle w:val="2"/>
              <w:rPr>
                <w:bCs/>
                <w:spacing w:val="4"/>
                <w:szCs w:val="21"/>
              </w:rPr>
            </w:pPr>
          </w:p>
          <w:p>
            <w:pPr>
              <w:pStyle w:val="2"/>
              <w:rPr>
                <w:bCs/>
                <w:spacing w:val="4"/>
                <w:szCs w:val="21"/>
              </w:rPr>
            </w:pPr>
          </w:p>
          <w:p>
            <w:pPr>
              <w:pStyle w:val="2"/>
              <w:rPr>
                <w:bCs/>
                <w:spacing w:val="4"/>
                <w:szCs w:val="21"/>
              </w:rPr>
            </w:pPr>
          </w:p>
          <w:p>
            <w:pPr>
              <w:pStyle w:val="2"/>
              <w:rPr>
                <w:bCs/>
                <w:spacing w:val="4"/>
                <w:szCs w:val="21"/>
              </w:rPr>
            </w:pPr>
          </w:p>
          <w:p>
            <w:pPr>
              <w:pStyle w:val="2"/>
              <w:rPr>
                <w:bCs/>
                <w:spacing w:val="4"/>
                <w:szCs w:val="21"/>
              </w:rPr>
            </w:pPr>
          </w:p>
          <w:p>
            <w:pPr>
              <w:pStyle w:val="2"/>
              <w:rPr>
                <w:bCs/>
                <w:spacing w:val="4"/>
                <w:szCs w:val="21"/>
              </w:rPr>
            </w:pPr>
          </w:p>
          <w:p>
            <w:pPr>
              <w:pStyle w:val="2"/>
              <w:rPr>
                <w:bCs/>
                <w:spacing w:val="4"/>
                <w:szCs w:val="21"/>
              </w:rPr>
            </w:pPr>
          </w:p>
          <w:p>
            <w:pPr>
              <w:pStyle w:val="2"/>
              <w:ind w:left="0" w:leftChars="0" w:firstLine="0" w:firstLineChars="0"/>
              <w:rPr>
                <w:bCs/>
                <w:spacing w:val="4"/>
                <w:szCs w:val="21"/>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黑体" w:cs="Times New Roman"/>
          <w:b/>
          <w:spacing w:val="-10"/>
          <w:kern w:val="2"/>
          <w:sz w:val="30"/>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黑体" w:cs="Times New Roman"/>
          <w:b/>
          <w:spacing w:val="-10"/>
          <w:kern w:val="2"/>
          <w:sz w:val="30"/>
          <w:szCs w:val="24"/>
          <w:lang w:val="en-US" w:eastAsia="zh-CN" w:bidi="ar-SA"/>
        </w:rPr>
      </w:pPr>
      <w:r>
        <w:rPr>
          <w:rFonts w:ascii="Times New Roman" w:hAnsi="Times New Roman" w:eastAsia="黑体" w:cs="Times New Roman"/>
          <w:b/>
          <w:spacing w:val="-10"/>
          <w:kern w:val="2"/>
          <w:sz w:val="30"/>
          <w:szCs w:val="24"/>
          <w:lang w:val="en-US" w:eastAsia="zh-CN" w:bidi="ar-SA"/>
        </w:rPr>
        <w:t>环境影响分析</w:t>
      </w:r>
    </w:p>
    <w:tbl>
      <w:tblPr>
        <w:tblStyle w:val="30"/>
        <w:tblW w:w="918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562" w:hRule="atLeast"/>
          <w:jc w:val="center"/>
        </w:trPr>
        <w:tc>
          <w:tcPr>
            <w:tcW w:w="9183" w:type="dxa"/>
          </w:tcPr>
          <w:p>
            <w:pPr>
              <w:keepNext w:val="0"/>
              <w:keepLines w:val="0"/>
              <w:pageBreakBefore w:val="0"/>
              <w:widowControl w:val="0"/>
              <w:kinsoku/>
              <w:wordWrap/>
              <w:overflowPunct/>
              <w:topLinePunct w:val="0"/>
              <w:autoSpaceDE/>
              <w:autoSpaceDN/>
              <w:bidi w:val="0"/>
              <w:adjustRightInd/>
              <w:snapToGrid/>
              <w:spacing w:beforeLines="50" w:after="157" w:afterLines="50" w:line="480" w:lineRule="exact"/>
              <w:textAlignment w:val="auto"/>
              <w:rPr>
                <w:rFonts w:ascii="宋体" w:hAnsi="宋体" w:cs="宋体"/>
                <w:b/>
                <w:bCs/>
                <w:sz w:val="28"/>
              </w:rPr>
            </w:pPr>
            <w:r>
              <w:rPr>
                <w:rFonts w:hint="eastAsia" w:ascii="宋体" w:hAnsi="宋体" w:cs="宋体"/>
                <w:b/>
                <w:bCs/>
                <w:sz w:val="28"/>
              </w:rPr>
              <w:t>施工期环境影响简要分析：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施工期环境影响及环保措施分析如下：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bCs/>
                <w:sz w:val="24"/>
              </w:rPr>
              <w:t>本项目为技改项目，生产厂房主体结构</w:t>
            </w:r>
            <w:r>
              <w:rPr>
                <w:rFonts w:hint="eastAsia"/>
                <w:bCs/>
                <w:sz w:val="24"/>
              </w:rPr>
              <w:t>为租赁</w:t>
            </w:r>
            <w:r>
              <w:rPr>
                <w:bCs/>
                <w:sz w:val="24"/>
              </w:rPr>
              <w:t>，仅更换及增加生产设备，目前设备尚未安装。办公生活区、库房等辅助设施、</w:t>
            </w:r>
            <w:r>
              <w:rPr>
                <w:sz w:val="24"/>
                <w:szCs w:val="32"/>
              </w:rPr>
              <w:t>下料区、铆焊区、机加工区、冲压区、数控区、成品区及场地道路地面硬化均在原有设施基础上进行改造，并且新添加两条新产品生产线，目前尚未建设。</w:t>
            </w:r>
            <w:r>
              <w:rPr>
                <w:rFonts w:hint="eastAsia"/>
                <w:bCs/>
                <w:sz w:val="24"/>
              </w:rPr>
              <w:t>由于本项目生产场地全部是为租赁，基本无环境污染问题，故不对其进行环境影响分析。</w:t>
            </w:r>
          </w:p>
          <w:p>
            <w:pPr>
              <w:snapToGrid w:val="0"/>
              <w:spacing w:line="440" w:lineRule="exact"/>
              <w:ind w:firstLine="470" w:firstLineChars="196"/>
              <w:rPr>
                <w:sz w:val="24"/>
              </w:rPr>
            </w:pPr>
          </w:p>
          <w:p>
            <w:pPr>
              <w:spacing w:line="460" w:lineRule="exact"/>
              <w:ind w:firstLine="560" w:firstLineChars="200"/>
              <w:rPr>
                <w:rFonts w:eastAsia="黑体"/>
                <w:bCs/>
                <w:sz w:val="28"/>
                <w:szCs w:val="28"/>
              </w:rPr>
            </w:pPr>
          </w:p>
          <w:p>
            <w:pPr>
              <w:spacing w:line="460" w:lineRule="exact"/>
              <w:ind w:firstLine="480" w:firstLineChars="200"/>
              <w:rPr>
                <w:sz w:val="24"/>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eastAsia="黑体"/>
                <w:b/>
                <w:bCs/>
                <w:sz w:val="28"/>
              </w:rPr>
            </w:pPr>
          </w:p>
          <w:p>
            <w:pPr>
              <w:spacing w:beforeLines="50" w:afterLines="50" w:line="460" w:lineRule="exact"/>
              <w:rPr>
                <w:rFonts w:hint="eastAsia" w:eastAsia="黑体"/>
                <w:b/>
                <w:bCs/>
                <w:sz w:val="28"/>
              </w:rPr>
            </w:pPr>
          </w:p>
          <w:p>
            <w:pPr>
              <w:spacing w:beforeLines="50" w:afterLines="50" w:line="460" w:lineRule="exact"/>
              <w:rPr>
                <w:rFonts w:hint="eastAsia" w:eastAsia="黑体"/>
                <w:b/>
                <w:bCs/>
                <w:sz w:val="28"/>
              </w:rPr>
            </w:pPr>
          </w:p>
          <w:p>
            <w:pPr>
              <w:keepNext w:val="0"/>
              <w:keepLines w:val="0"/>
              <w:pageBreakBefore w:val="0"/>
              <w:widowControl w:val="0"/>
              <w:kinsoku/>
              <w:wordWrap/>
              <w:overflowPunct/>
              <w:topLinePunct w:val="0"/>
              <w:autoSpaceDE/>
              <w:autoSpaceDN/>
              <w:bidi w:val="0"/>
              <w:adjustRightInd/>
              <w:snapToGrid/>
              <w:spacing w:beforeLines="50" w:afterLines="50" w:line="480" w:lineRule="exact"/>
              <w:textAlignment w:val="auto"/>
              <w:rPr>
                <w:rFonts w:eastAsia="黑体"/>
                <w:b/>
                <w:bCs/>
                <w:sz w:val="28"/>
              </w:rPr>
            </w:pPr>
            <w:r>
              <w:rPr>
                <w:rFonts w:eastAsia="黑体"/>
                <w:b/>
                <w:bCs/>
                <w:sz w:val="28"/>
              </w:rPr>
              <w:t>营运期环境影响分析：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s="宋体"/>
                <w:bCs/>
                <w:sz w:val="28"/>
                <w:szCs w:val="28"/>
              </w:rPr>
            </w:pPr>
            <w:r>
              <w:rPr>
                <w:rFonts w:hint="eastAsia" w:ascii="宋体" w:hAnsi="宋体" w:cs="宋体"/>
                <w:bCs/>
                <w:sz w:val="28"/>
                <w:szCs w:val="28"/>
              </w:rPr>
              <w:t>一、大气环境影响分析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1</w:t>
            </w:r>
            <w:r>
              <w:rPr>
                <w:rFonts w:hint="eastAsia"/>
                <w:sz w:val="24"/>
              </w:rPr>
              <w:t>、焊接烟气</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default" w:eastAsia="宋体"/>
                <w:color w:val="auto"/>
                <w:sz w:val="24"/>
                <w:lang w:val="en-US" w:eastAsia="zh-CN"/>
              </w:rPr>
            </w:pPr>
            <w:r>
              <w:rPr>
                <w:rFonts w:hint="eastAsia"/>
                <w:sz w:val="24"/>
              </w:rPr>
              <w:t>铆焊车间进行部件焊接时会产生少量焊接废气，主要污染物为氮氧化物、碳氧化物及少量烟尘，产生量极少，影响范围主要在车间内。根据项目焊接工艺的特点，对焊机配置焊接烟气处理组，对焊接废气进行净化后排放，焊接废气净化效率可达90%以上，焊接烟尘经净化器净化后车间内排放，同时厂房内设置通风设施。</w:t>
            </w:r>
            <w:r>
              <w:rPr>
                <w:rFonts w:hint="eastAsia"/>
                <w:color w:val="auto"/>
                <w:sz w:val="24"/>
                <w:lang w:val="en-US" w:eastAsia="zh-CN"/>
              </w:rPr>
              <w:t>设置2台移动型焊接烟气净化器，焊接加工区3个焊接点不同时作业，故2台烟气处理装置能够满足环保要求。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采取上述措施后焊接烟尘的排放满足《大气污染物综合排放标准》（GB16297—1996）中无组织排放的浓度限值，对环境影响很小。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根据类比资料，无组织排放源强见表2</w:t>
            </w:r>
            <w:r>
              <w:rPr>
                <w:rFonts w:hint="eastAsia"/>
                <w:sz w:val="24"/>
                <w:lang w:val="en-US" w:eastAsia="zh-CN"/>
              </w:rPr>
              <w:t>5</w:t>
            </w:r>
            <w:r>
              <w:rPr>
                <w:rFonts w:hint="eastAsia"/>
                <w:sz w:val="24"/>
              </w:rPr>
              <w:t>：</w:t>
            </w:r>
          </w:p>
          <w:p>
            <w:pPr>
              <w:spacing w:line="480" w:lineRule="exact"/>
              <w:ind w:firstLine="462"/>
              <w:jc w:val="center"/>
              <w:rPr>
                <w:b/>
                <w:bCs/>
                <w:sz w:val="21"/>
                <w:szCs w:val="21"/>
              </w:rPr>
            </w:pPr>
            <w:r>
              <w:rPr>
                <w:b/>
                <w:bCs/>
                <w:sz w:val="21"/>
                <w:szCs w:val="21"/>
              </w:rPr>
              <w:t>表</w:t>
            </w:r>
            <w:r>
              <w:rPr>
                <w:rFonts w:hint="eastAsia"/>
                <w:b/>
                <w:bCs/>
                <w:sz w:val="21"/>
                <w:szCs w:val="21"/>
              </w:rPr>
              <w:t>2</w:t>
            </w:r>
            <w:r>
              <w:rPr>
                <w:rFonts w:hint="eastAsia"/>
                <w:b/>
                <w:bCs/>
                <w:sz w:val="21"/>
                <w:szCs w:val="21"/>
                <w:lang w:val="en-US" w:eastAsia="zh-CN"/>
              </w:rPr>
              <w:t>5</w:t>
            </w:r>
            <w:r>
              <w:rPr>
                <w:b/>
                <w:bCs/>
                <w:sz w:val="21"/>
                <w:szCs w:val="21"/>
              </w:rPr>
              <w:t xml:space="preserve">  焊接废气无组织排放源强统计表</w:t>
            </w:r>
          </w:p>
          <w:tbl>
            <w:tblPr>
              <w:tblStyle w:val="30"/>
              <w:tblW w:w="9012"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710"/>
              <w:gridCol w:w="1189"/>
              <w:gridCol w:w="1630"/>
              <w:gridCol w:w="2540"/>
              <w:gridCol w:w="194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710"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污染源</w:t>
                  </w:r>
                </w:p>
              </w:tc>
              <w:tc>
                <w:tcPr>
                  <w:tcW w:w="1189"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污染物</w:t>
                  </w:r>
                </w:p>
              </w:tc>
              <w:tc>
                <w:tcPr>
                  <w:tcW w:w="1630"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源强kg/h</w:t>
                  </w:r>
                </w:p>
              </w:tc>
              <w:tc>
                <w:tcPr>
                  <w:tcW w:w="2540"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治理措施及效果</w:t>
                  </w:r>
                </w:p>
              </w:tc>
              <w:tc>
                <w:tcPr>
                  <w:tcW w:w="1943"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治理后kg/h</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710"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焊接烟气</w:t>
                  </w:r>
                </w:p>
              </w:tc>
              <w:tc>
                <w:tcPr>
                  <w:tcW w:w="1189"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颗粒物</w:t>
                  </w:r>
                </w:p>
              </w:tc>
              <w:tc>
                <w:tcPr>
                  <w:tcW w:w="1630"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0.1</w:t>
                  </w:r>
                  <w:r>
                    <w:rPr>
                      <w:rFonts w:hint="eastAsia" w:ascii="Times New Roman" w:eastAsia="宋体" w:cs="Times New Roman"/>
                      <w:sz w:val="21"/>
                      <w:szCs w:val="21"/>
                    </w:rPr>
                    <w:t>6</w:t>
                  </w:r>
                  <w:r>
                    <w:rPr>
                      <w:rFonts w:ascii="Times New Roman" w:eastAsia="宋体" w:cs="Times New Roman"/>
                      <w:sz w:val="21"/>
                      <w:szCs w:val="21"/>
                    </w:rPr>
                    <w:t>×10</w:t>
                  </w:r>
                  <w:r>
                    <w:rPr>
                      <w:rFonts w:ascii="Times New Roman" w:eastAsia="宋体" w:cs="Times New Roman"/>
                      <w:sz w:val="21"/>
                      <w:szCs w:val="21"/>
                      <w:vertAlign w:val="superscript"/>
                    </w:rPr>
                    <w:t>-2</w:t>
                  </w:r>
                </w:p>
              </w:tc>
              <w:tc>
                <w:tcPr>
                  <w:tcW w:w="2540"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焊接烟气净化器90%</w:t>
                  </w:r>
                </w:p>
              </w:tc>
              <w:tc>
                <w:tcPr>
                  <w:tcW w:w="1943" w:type="dxa"/>
                  <w:tcBorders>
                    <w:tl2br w:val="nil"/>
                    <w:tr2bl w:val="nil"/>
                  </w:tcBorders>
                  <w:vAlign w:val="center"/>
                </w:tcPr>
                <w:p>
                  <w:pPr>
                    <w:pStyle w:val="48"/>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rPr>
                      <w:rFonts w:ascii="Times New Roman" w:eastAsia="宋体" w:cs="Times New Roman"/>
                      <w:sz w:val="21"/>
                      <w:szCs w:val="21"/>
                    </w:rPr>
                  </w:pPr>
                  <w:r>
                    <w:rPr>
                      <w:rFonts w:ascii="Times New Roman" w:eastAsia="宋体" w:cs="Times New Roman"/>
                      <w:sz w:val="21"/>
                      <w:szCs w:val="21"/>
                    </w:rPr>
                    <w:t>0.1</w:t>
                  </w:r>
                  <w:r>
                    <w:rPr>
                      <w:rFonts w:hint="eastAsia" w:ascii="Times New Roman" w:eastAsia="宋体" w:cs="Times New Roman"/>
                      <w:sz w:val="21"/>
                      <w:szCs w:val="21"/>
                    </w:rPr>
                    <w:t>6</w:t>
                  </w:r>
                  <w:r>
                    <w:rPr>
                      <w:rFonts w:ascii="Times New Roman" w:eastAsia="宋体" w:cs="Times New Roman"/>
                      <w:sz w:val="21"/>
                      <w:szCs w:val="21"/>
                    </w:rPr>
                    <w:t>×10</w:t>
                  </w:r>
                  <w:r>
                    <w:rPr>
                      <w:rFonts w:ascii="Times New Roman" w:eastAsia="宋体" w:cs="Times New Roman"/>
                      <w:sz w:val="21"/>
                      <w:szCs w:val="21"/>
                      <w:vertAlign w:val="superscript"/>
                    </w:rPr>
                    <w:t>-3</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 xml:space="preserve"> </w:t>
            </w:r>
            <w:r>
              <w:rPr>
                <w:rFonts w:hint="eastAsia"/>
                <w:sz w:val="24"/>
                <w:lang w:val="en-US" w:eastAsia="zh-CN"/>
              </w:rPr>
              <w:t>2</w:t>
            </w:r>
            <w:r>
              <w:rPr>
                <w:sz w:val="24"/>
              </w:rPr>
              <w:t>、大气污染物排放量及达标情况分析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本项目</w:t>
            </w:r>
            <w:r>
              <w:rPr>
                <w:rFonts w:hint="eastAsia"/>
                <w:sz w:val="24"/>
              </w:rPr>
              <w:t>南</w:t>
            </w:r>
            <w:r>
              <w:rPr>
                <w:rFonts w:hint="eastAsia"/>
                <w:sz w:val="24"/>
                <w:lang w:eastAsia="zh-CN"/>
              </w:rPr>
              <w:t>侧</w:t>
            </w:r>
            <w:r>
              <w:rPr>
                <w:sz w:val="24"/>
              </w:rPr>
              <w:t>毗临道路，</w:t>
            </w:r>
            <w:r>
              <w:rPr>
                <w:rFonts w:hint="eastAsia"/>
                <w:sz w:val="24"/>
              </w:rPr>
              <w:t>西侧距实验中学360m，</w:t>
            </w:r>
            <w:r>
              <w:rPr>
                <w:sz w:val="24"/>
              </w:rPr>
              <w:t>东北侧距阳村村562m，</w:t>
            </w:r>
            <w:r>
              <w:rPr>
                <w:rFonts w:hint="default" w:ascii="Times New Roman" w:hAnsi="Times New Roman" w:eastAsia="宋体" w:cs="Times New Roman"/>
                <w:sz w:val="24"/>
                <w:szCs w:val="24"/>
              </w:rPr>
              <w:t>东侧为</w:t>
            </w:r>
            <w:r>
              <w:rPr>
                <w:rFonts w:hint="eastAsia" w:cs="Times New Roman"/>
                <w:sz w:val="24"/>
                <w:szCs w:val="24"/>
                <w:lang w:eastAsia="zh-CN"/>
              </w:rPr>
              <w:t>美新公司厂界空地</w:t>
            </w:r>
            <w:r>
              <w:rPr>
                <w:sz w:val="24"/>
              </w:rPr>
              <w:t>，距符村村1.3km，南侧临近学院南街，距大檀村1km，</w:t>
            </w:r>
            <w:r>
              <w:rPr>
                <w:rFonts w:hint="eastAsia"/>
                <w:sz w:val="24"/>
                <w:lang w:eastAsia="zh-CN"/>
              </w:rPr>
              <w:t>距瑞兴锦绣华府</w:t>
            </w:r>
            <w:r>
              <w:rPr>
                <w:rFonts w:hint="eastAsia"/>
                <w:sz w:val="24"/>
                <w:lang w:val="en-US" w:eastAsia="zh-CN"/>
              </w:rPr>
              <w:t>1.3km，</w:t>
            </w:r>
            <w:r>
              <w:rPr>
                <w:sz w:val="24"/>
              </w:rPr>
              <w:t>西南侧距小檀村2km</w:t>
            </w:r>
            <w:r>
              <w:rPr>
                <w:rFonts w:hint="eastAsia"/>
                <w:sz w:val="24"/>
                <w:lang w:eastAsia="zh-CN"/>
              </w:rPr>
              <w:t>，</w:t>
            </w:r>
            <w:r>
              <w:rPr>
                <w:rFonts w:hint="eastAsia"/>
                <w:sz w:val="24"/>
                <w:lang w:val="en-US" w:eastAsia="zh-CN"/>
              </w:rPr>
              <w:t>西侧距实验中学360m。</w:t>
            </w:r>
            <w:r>
              <w:rPr>
                <w:rFonts w:hint="eastAsia"/>
                <w:sz w:val="24"/>
              </w:rPr>
              <w:t>厂址</w:t>
            </w:r>
            <w:r>
              <w:rPr>
                <w:bCs/>
                <w:sz w:val="24"/>
                <w:lang w:val="zh-CN"/>
              </w:rPr>
              <w:t>交通便利，通讯方便，水电供应充足，</w:t>
            </w:r>
            <w:r>
              <w:rPr>
                <w:rFonts w:hint="eastAsia"/>
                <w:sz w:val="24"/>
              </w:rPr>
              <w:t>厂址</w:t>
            </w:r>
            <w:r>
              <w:rPr>
                <w:sz w:val="24"/>
              </w:rPr>
              <w:t>较开阔，周围无高大建筑物和遮挡物，空气流动良好，排放的颗粒物有害物质量较少，经大气扩散后，虽会对周围空气造成轻微污染，但对人体健康造成影响较小。根据同类项目类比资料分析，在正常营运时产生的</w:t>
            </w:r>
            <w:r>
              <w:rPr>
                <w:rFonts w:hint="eastAsia"/>
                <w:sz w:val="24"/>
              </w:rPr>
              <w:t>烟气</w:t>
            </w:r>
            <w:r>
              <w:rPr>
                <w:sz w:val="24"/>
              </w:rPr>
              <w:t>浓度，厂界浓度低于1.0mg/m</w:t>
            </w:r>
            <w:r>
              <w:rPr>
                <w:sz w:val="24"/>
                <w:vertAlign w:val="superscript"/>
              </w:rPr>
              <w:t>3</w:t>
            </w:r>
            <w:r>
              <w:rPr>
                <w:sz w:val="24"/>
              </w:rPr>
              <w:t>，可满足《大气污染物综合排放标准》</w:t>
            </w:r>
            <w:r>
              <w:rPr>
                <w:rFonts w:hint="eastAsia"/>
                <w:sz w:val="24"/>
              </w:rPr>
              <w:t xml:space="preserve"> </w:t>
            </w:r>
            <w:r>
              <w:rPr>
                <w:sz w:val="24"/>
              </w:rPr>
              <w:t>（GB16297-1996）周界外浓度颗粒物最高点的浓度限值要求。</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ascii="TimesNewRomanPSMT" w:hAnsi="TimesNewRomanPSMT"/>
                <w:bCs/>
                <w:sz w:val="24"/>
              </w:rPr>
            </w:pPr>
            <w:r>
              <w:rPr>
                <w:rFonts w:hint="eastAsia" w:ascii="TimesNewRomanPSMT" w:hAnsi="TimesNewRomanPSMT"/>
                <w:bCs/>
                <w:sz w:val="24"/>
                <w:lang w:val="en-US" w:eastAsia="zh-CN"/>
              </w:rPr>
              <w:t>3</w:t>
            </w:r>
            <w:r>
              <w:rPr>
                <w:rFonts w:hint="eastAsia" w:ascii="TimesNewRomanPSMT" w:hAnsi="TimesNewRomanPSMT"/>
                <w:bCs/>
                <w:sz w:val="24"/>
              </w:rPr>
              <w:t>、大气环境影响预测与评价</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ascii="TimesNewRomanPSMT" w:hAnsi="TimesNewRomanPSMT"/>
                <w:bCs/>
                <w:sz w:val="24"/>
              </w:rPr>
            </w:pPr>
            <w:r>
              <w:rPr>
                <w:rFonts w:hint="eastAsia" w:ascii="TimesNewRomanPSMT" w:hAnsi="TimesNewRomanPSMT"/>
                <w:bCs/>
                <w:sz w:val="24"/>
              </w:rPr>
              <w:t>①预测内容</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ascii="TimesNewRomanPSMT" w:hAnsi="TimesNewRomanPSMT"/>
                <w:bCs/>
                <w:sz w:val="24"/>
              </w:rPr>
            </w:pPr>
            <w:r>
              <w:rPr>
                <w:rFonts w:hint="eastAsia" w:ascii="TimesNewRomanPSMT" w:hAnsi="TimesNewRomanPSMT"/>
                <w:bCs/>
                <w:sz w:val="24"/>
              </w:rPr>
              <w:t>根据项目的工程分析结果，选择焊接烟气为预测因子，预测内容包括最大排放浓度及占标率，分析项目对评价区环境空气质量造成的影响。</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ascii="TimesNewRomanPSMT" w:hAnsi="TimesNewRomanPSMT"/>
                <w:bCs/>
                <w:sz w:val="24"/>
              </w:rPr>
            </w:pPr>
            <w:r>
              <w:rPr>
                <w:rFonts w:hint="eastAsia" w:ascii="TimesNewRomanPSMT" w:hAnsi="TimesNewRomanPSMT"/>
                <w:bCs/>
                <w:sz w:val="24"/>
              </w:rPr>
              <w:t>②预测模式</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bCs/>
                <w:sz w:val="24"/>
              </w:rPr>
            </w:pPr>
            <w:r>
              <w:rPr>
                <w:bCs/>
                <w:sz w:val="24"/>
              </w:rPr>
              <w:t xml:space="preserve">预测模式采用《环境影响评价技术导则-大气环境》(HJ2.2-2018)中5.3节工作等级的确定方法，结合本项目工程分析结果，选择正常排放的主要污染物及排放参数，采用附录A推荐模型中的AERSCREEN模式计算项目污染源的最大环境影响，然后按评价工作分级判据进行分级。 </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sz w:val="24"/>
              </w:rPr>
            </w:pPr>
            <w:r>
              <w:rPr>
                <w:sz w:val="24"/>
              </w:rPr>
              <w:t>A.P</w:t>
            </w:r>
            <w:r>
              <w:rPr>
                <w:sz w:val="24"/>
                <w:vertAlign w:val="subscript"/>
              </w:rPr>
              <w:t>max</w:t>
            </w:r>
            <w:r>
              <w:rPr>
                <w:sz w:val="24"/>
              </w:rPr>
              <w:t>的确定</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sz w:val="24"/>
              </w:rPr>
            </w:pPr>
            <w:r>
              <w:rPr>
                <w:sz w:val="24"/>
              </w:rPr>
              <w:t>依据《环境影响评价技术导则 大气环境》(HJ2.2-2018)中最大地面浓度占标率P</w:t>
            </w:r>
            <w:r>
              <w:rPr>
                <w:i/>
                <w:sz w:val="24"/>
              </w:rPr>
              <w:t>i</w:t>
            </w:r>
            <w:r>
              <w:rPr>
                <w:sz w:val="24"/>
              </w:rPr>
              <w:t>定义如下：</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sz w:val="24"/>
              </w:rPr>
            </w:pPr>
            <m:oMath>
              <m:sSub>
                <m:sSubPr>
                  <m:ctrlPr>
                    <w:rPr>
                      <w:rFonts w:ascii="Cambria Math" w:hAnsi="Cambria Math"/>
                      <w:sz w:val="24"/>
                    </w:rPr>
                  </m:ctrlPr>
                </m:sSubPr>
                <m:e>
                  <m:r>
                    <w:rPr>
                      <w:rFonts w:ascii="Cambria Math" w:hAnsi="Cambria Math"/>
                      <w:sz w:val="24"/>
                    </w:rPr>
                    <m:t>P</m:t>
                  </m:r>
                  <m:ctrlPr>
                    <w:rPr>
                      <w:rFonts w:ascii="Cambria Math" w:hAnsi="Cambria Math"/>
                      <w:sz w:val="24"/>
                    </w:rPr>
                  </m:ctrlPr>
                </m:e>
                <m:sub>
                  <m:r>
                    <w:rPr>
                      <w:rFonts w:ascii="Cambria Math" w:hAnsi="Cambria Math"/>
                      <w:sz w:val="24"/>
                    </w:rPr>
                    <m:t>i</m:t>
                  </m:r>
                  <m:ctrlPr>
                    <w:rPr>
                      <w:rFonts w:ascii="Cambria Math" w:hAnsi="Cambria Math"/>
                      <w:sz w:val="24"/>
                    </w:rPr>
                  </m:ctrlPr>
                </m:sub>
              </m:sSub>
            </m:oMath>
            <w:r>
              <w:rPr>
                <w:sz w:val="24"/>
              </w:rPr>
              <w:t xml:space="preserve"> ——第i个污染物的最大地面空气质量浓度 占标率，%；</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sz w:val="24"/>
              </w:rPr>
            </w:pPr>
            <m:oMath>
              <m:sSub>
                <m:sSubPr>
                  <m:ctrlPr>
                    <w:rPr>
                      <w:rFonts w:ascii="Cambria Math" w:hAnsi="Cambria Math"/>
                      <w:i/>
                      <w:sz w:val="24"/>
                    </w:rPr>
                  </m:ctrlPr>
                </m:sSubPr>
                <m:e>
                  <m:r>
                    <w:rPr>
                      <w:rFonts w:ascii="Cambria Math" w:hAnsi="Cambria Math"/>
                      <w:sz w:val="24"/>
                    </w:rPr>
                    <m:t>C</m:t>
                  </m:r>
                  <m:ctrlPr>
                    <w:rPr>
                      <w:rFonts w:ascii="Cambria Math" w:hAnsi="Cambria Math"/>
                      <w:i/>
                      <w:sz w:val="24"/>
                    </w:rPr>
                  </m:ctrlPr>
                </m:e>
                <m:sub>
                  <m:r>
                    <w:rPr>
                      <w:rFonts w:ascii="Cambria Math" w:hAnsi="Cambria Math"/>
                      <w:sz w:val="24"/>
                    </w:rPr>
                    <m:t>i</m:t>
                  </m:r>
                  <m:ctrlPr>
                    <w:rPr>
                      <w:rFonts w:ascii="Cambria Math" w:hAnsi="Cambria Math"/>
                      <w:i/>
                      <w:sz w:val="24"/>
                    </w:rPr>
                  </m:ctrlPr>
                </m:sub>
              </m:sSub>
            </m:oMath>
            <w:r>
              <w:rPr>
                <w:sz w:val="24"/>
              </w:rPr>
              <w:t>——采用估算模型计算出的第i个污染物的最大1h地面空气质量浓度，μg/m</w:t>
            </w:r>
            <w:r>
              <w:rPr>
                <w:sz w:val="24"/>
                <w:vertAlign w:val="superscript"/>
              </w:rPr>
              <w:t>3</w:t>
            </w:r>
            <w:r>
              <w:rPr>
                <w:sz w:val="24"/>
              </w:rPr>
              <w:t>；</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sz w:val="24"/>
              </w:rPr>
            </w:pPr>
            <m:oMath>
              <m:sSub>
                <m:sSubPr>
                  <m:ctrlPr>
                    <w:rPr>
                      <w:rFonts w:ascii="Cambria Math" w:hAnsi="Cambria Math"/>
                      <w:i/>
                      <w:sz w:val="24"/>
                    </w:rPr>
                  </m:ctrlPr>
                </m:sSubPr>
                <m:e>
                  <m:r>
                    <w:rPr>
                      <w:rFonts w:ascii="Cambria Math" w:hAnsi="Cambria Math"/>
                      <w:sz w:val="24"/>
                    </w:rPr>
                    <m:t>C</m:t>
                  </m:r>
                  <m:ctrlPr>
                    <w:rPr>
                      <w:rFonts w:ascii="Cambria Math" w:hAnsi="Cambria Math"/>
                      <w:i/>
                      <w:sz w:val="24"/>
                    </w:rPr>
                  </m:ctrlPr>
                </m:e>
                <m:sub>
                  <m:r>
                    <w:rPr>
                      <w:rFonts w:ascii="Cambria Math" w:hAnsi="Cambria Math"/>
                      <w:sz w:val="24"/>
                    </w:rPr>
                    <m:t>0i</m:t>
                  </m:r>
                  <m:ctrlPr>
                    <w:rPr>
                      <w:rFonts w:ascii="Cambria Math" w:hAnsi="Cambria Math"/>
                      <w:i/>
                      <w:sz w:val="24"/>
                    </w:rPr>
                  </m:ctrlPr>
                </m:sub>
              </m:sSub>
            </m:oMath>
            <w:r>
              <w:rPr>
                <w:sz w:val="24"/>
              </w:rPr>
              <w:t>——第i个污染物的环境空气质量浓度标准，μg/m</w:t>
            </w:r>
            <w:r>
              <w:rPr>
                <w:sz w:val="24"/>
                <w:vertAlign w:val="superscript"/>
              </w:rPr>
              <w:t>3</w:t>
            </w:r>
            <w:r>
              <w:rPr>
                <w:sz w:val="24"/>
              </w:rPr>
              <w:t>。</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sz w:val="24"/>
              </w:rPr>
            </w:pPr>
            <w:r>
              <w:rPr>
                <w:sz w:val="24"/>
              </w:rPr>
              <w:t>B.评价等级判别表</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sz w:val="24"/>
              </w:rPr>
            </w:pPr>
            <w:r>
              <w:rPr>
                <w:sz w:val="24"/>
              </w:rPr>
              <w:t>评价等级按表</w:t>
            </w:r>
            <w:r>
              <w:rPr>
                <w:rFonts w:hint="eastAsia"/>
                <w:sz w:val="24"/>
              </w:rPr>
              <w:t>2</w:t>
            </w:r>
            <w:r>
              <w:rPr>
                <w:rFonts w:hint="eastAsia"/>
                <w:sz w:val="24"/>
                <w:lang w:val="en-US" w:eastAsia="zh-CN"/>
              </w:rPr>
              <w:t>6</w:t>
            </w:r>
            <w:r>
              <w:rPr>
                <w:sz w:val="24"/>
              </w:rPr>
              <w:t>的分级判据进行划分。</w:t>
            </w:r>
          </w:p>
          <w:p>
            <w:pPr>
              <w:pStyle w:val="98"/>
              <w:spacing w:line="460" w:lineRule="exact"/>
              <w:ind w:firstLine="482"/>
              <w:jc w:val="center"/>
              <w:rPr>
                <w:rFonts w:ascii="Times New Roman" w:hAnsi="Times New Roman"/>
                <w:b/>
                <w:sz w:val="21"/>
                <w:szCs w:val="21"/>
              </w:rPr>
            </w:pPr>
            <w:r>
              <w:rPr>
                <w:rFonts w:ascii="Times New Roman" w:hAnsi="Times New Roman"/>
                <w:b/>
                <w:kern w:val="0"/>
                <w:sz w:val="21"/>
                <w:szCs w:val="21"/>
                <w:lang w:val="en-GB"/>
              </w:rPr>
              <w:t>表</w:t>
            </w:r>
            <w:r>
              <w:rPr>
                <w:rFonts w:hint="eastAsia" w:ascii="Times New Roman" w:hAnsi="Times New Roman"/>
                <w:b/>
                <w:kern w:val="0"/>
                <w:sz w:val="21"/>
                <w:szCs w:val="21"/>
              </w:rPr>
              <w:t>2</w:t>
            </w:r>
            <w:r>
              <w:rPr>
                <w:rFonts w:hint="eastAsia" w:ascii="Times New Roman" w:hAnsi="Times New Roman"/>
                <w:b/>
                <w:kern w:val="0"/>
                <w:sz w:val="21"/>
                <w:szCs w:val="21"/>
                <w:lang w:val="en-US" w:eastAsia="zh-CN"/>
              </w:rPr>
              <w:t>6</w:t>
            </w:r>
            <w:r>
              <w:rPr>
                <w:rFonts w:ascii="Times New Roman" w:hAnsi="Times New Roman"/>
                <w:b/>
                <w:kern w:val="0"/>
                <w:sz w:val="21"/>
                <w:szCs w:val="21"/>
                <w:lang w:val="en-GB"/>
              </w:rPr>
              <w:t xml:space="preserve"> 评价等级判别表</w:t>
            </w:r>
          </w:p>
          <w:tbl>
            <w:tblPr>
              <w:tblStyle w:val="30"/>
              <w:tblW w:w="893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02"/>
              <w:gridCol w:w="44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4502"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hint="eastAsia" w:ascii="Times New Roman" w:hAnsi="Times New Roman"/>
                      <w:color w:val="auto"/>
                      <w:sz w:val="21"/>
                      <w:szCs w:val="21"/>
                    </w:rPr>
                    <w:t>评价工作等级</w:t>
                  </w:r>
                </w:p>
              </w:tc>
              <w:tc>
                <w:tcPr>
                  <w:tcW w:w="4435"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hint="eastAsia" w:ascii="Times New Roman" w:hAnsi="Times New Roman"/>
                      <w:color w:val="auto"/>
                      <w:sz w:val="21"/>
                      <w:szCs w:val="21"/>
                    </w:rPr>
                    <w:t>评价工作分级判据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4502"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hint="eastAsia" w:ascii="Times New Roman" w:hAnsi="Times New Roman"/>
                      <w:color w:val="auto"/>
                      <w:sz w:val="21"/>
                      <w:szCs w:val="21"/>
                    </w:rPr>
                    <w:t>一级评价</w:t>
                  </w:r>
                </w:p>
              </w:tc>
              <w:tc>
                <w:tcPr>
                  <w:tcW w:w="4435"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hint="eastAsia" w:ascii="Times New Roman" w:hAnsi="Times New Roman"/>
                      <w:color w:val="auto"/>
                      <w:sz w:val="21"/>
                      <w:szCs w:val="21"/>
                    </w:rPr>
                    <w:t>Pmax≧10%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4502"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hint="eastAsia" w:ascii="Times New Roman" w:hAnsi="Times New Roman"/>
                      <w:color w:val="auto"/>
                      <w:sz w:val="21"/>
                      <w:szCs w:val="21"/>
                    </w:rPr>
                    <w:t>二级评价</w:t>
                  </w:r>
                </w:p>
              </w:tc>
              <w:tc>
                <w:tcPr>
                  <w:tcW w:w="4435"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hint="eastAsia" w:ascii="Times New Roman" w:hAnsi="Times New Roman"/>
                      <w:color w:val="auto"/>
                      <w:sz w:val="21"/>
                      <w:szCs w:val="21"/>
                    </w:rPr>
                    <w:t>1%≦Pmax&lt;10%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404" w:hRule="atLeast"/>
                <w:jc w:val="center"/>
              </w:trPr>
              <w:tc>
                <w:tcPr>
                  <w:tcW w:w="4502"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hint="eastAsia" w:ascii="Times New Roman" w:hAnsi="Times New Roman"/>
                      <w:color w:val="auto"/>
                      <w:sz w:val="21"/>
                      <w:szCs w:val="21"/>
                    </w:rPr>
                    <w:t>三级评价</w:t>
                  </w:r>
                </w:p>
              </w:tc>
              <w:tc>
                <w:tcPr>
                  <w:tcW w:w="4435"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hint="eastAsia" w:ascii="Times New Roman" w:hAnsi="Times New Roman"/>
                      <w:color w:val="auto"/>
                      <w:sz w:val="21"/>
                      <w:szCs w:val="21"/>
                    </w:rPr>
                    <w:t>Pmax&lt;1%</w:t>
                  </w:r>
                </w:p>
              </w:tc>
            </w:tr>
          </w:tbl>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ascii="TimesNewRomanPSMT" w:hAnsi="TimesNewRomanPSMT"/>
                <w:color w:val="000000"/>
                <w:sz w:val="24"/>
              </w:rPr>
            </w:pPr>
            <w:r>
              <w:rPr>
                <w:rFonts w:hint="eastAsia" w:ascii="TimesNewRomanPSMT" w:hAnsi="TimesNewRomanPSMT"/>
                <w:color w:val="000000"/>
                <w:sz w:val="24"/>
              </w:rPr>
              <w:t>C.污染物评价标准</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b/>
                <w:color w:val="000000"/>
                <w:kern w:val="0"/>
                <w:sz w:val="22"/>
                <w:szCs w:val="22"/>
              </w:rPr>
            </w:pPr>
            <w:r>
              <w:rPr>
                <w:rFonts w:hint="eastAsia" w:ascii="TimesNewRomanPSMT" w:hAnsi="TimesNewRomanPSMT"/>
                <w:color w:val="000000"/>
                <w:sz w:val="24"/>
              </w:rPr>
              <w:t>估算模型及参数如表</w:t>
            </w:r>
            <w:r>
              <w:rPr>
                <w:rFonts w:hint="default" w:ascii="Times New Roman" w:hAnsi="Times New Roman" w:cs="Times New Roman"/>
                <w:color w:val="000000"/>
                <w:sz w:val="24"/>
              </w:rPr>
              <w:t>2</w:t>
            </w:r>
            <w:r>
              <w:rPr>
                <w:rFonts w:hint="eastAsia" w:ascii="Times New Roman" w:hAnsi="Times New Roman" w:cs="Times New Roman"/>
                <w:color w:val="000000"/>
                <w:sz w:val="24"/>
                <w:lang w:val="en-US" w:eastAsia="zh-CN"/>
              </w:rPr>
              <w:t>7</w:t>
            </w:r>
            <w:r>
              <w:rPr>
                <w:rFonts w:hint="eastAsia"/>
                <w:b/>
                <w:color w:val="000000"/>
                <w:kern w:val="0"/>
                <w:sz w:val="22"/>
                <w:szCs w:val="22"/>
              </w:rPr>
              <w:t>。</w:t>
            </w:r>
          </w:p>
          <w:p>
            <w:pPr>
              <w:pStyle w:val="98"/>
              <w:spacing w:line="460" w:lineRule="exact"/>
              <w:ind w:firstLine="482"/>
              <w:jc w:val="center"/>
              <w:rPr>
                <w:rFonts w:ascii="Times New Roman" w:hAnsi="Times New Roman"/>
                <w:b/>
                <w:color w:val="000000"/>
                <w:sz w:val="21"/>
                <w:szCs w:val="21"/>
              </w:rPr>
            </w:pPr>
            <w:r>
              <w:rPr>
                <w:rFonts w:ascii="Times New Roman" w:hAnsi="Times New Roman"/>
                <w:b/>
                <w:color w:val="000000"/>
                <w:kern w:val="0"/>
                <w:sz w:val="21"/>
                <w:szCs w:val="21"/>
                <w:lang w:val="en-GB"/>
              </w:rPr>
              <w:t>表</w:t>
            </w:r>
            <w:r>
              <w:rPr>
                <w:rFonts w:hint="eastAsia" w:ascii="Times New Roman" w:hAnsi="Times New Roman"/>
                <w:b/>
                <w:color w:val="000000"/>
                <w:kern w:val="0"/>
                <w:sz w:val="21"/>
                <w:szCs w:val="21"/>
              </w:rPr>
              <w:t>2</w:t>
            </w:r>
            <w:r>
              <w:rPr>
                <w:rFonts w:hint="eastAsia" w:ascii="Times New Roman" w:hAnsi="Times New Roman"/>
                <w:b/>
                <w:color w:val="000000"/>
                <w:kern w:val="0"/>
                <w:sz w:val="21"/>
                <w:szCs w:val="21"/>
                <w:lang w:val="en-US" w:eastAsia="zh-CN"/>
              </w:rPr>
              <w:t>7</w:t>
            </w:r>
            <w:r>
              <w:rPr>
                <w:rFonts w:ascii="Times New Roman" w:hAnsi="Times New Roman"/>
                <w:b/>
                <w:color w:val="000000"/>
                <w:kern w:val="0"/>
                <w:sz w:val="21"/>
                <w:szCs w:val="21"/>
                <w:lang w:val="en-GB"/>
              </w:rPr>
              <w:t xml:space="preserve">  估算模型参数表</w:t>
            </w:r>
          </w:p>
          <w:tbl>
            <w:tblPr>
              <w:tblStyle w:val="30"/>
              <w:tblW w:w="893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86"/>
              <w:gridCol w:w="3321"/>
              <w:gridCol w:w="313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5807" w:type="dxa"/>
                  <w:gridSpan w:val="2"/>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参数</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取值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2486" w:type="dxa"/>
                  <w:vMerge w:val="restart"/>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城市/农村选项</w:t>
                  </w:r>
                </w:p>
              </w:tc>
              <w:tc>
                <w:tcPr>
                  <w:tcW w:w="3321"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城市/农村</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sz w:val="21"/>
                      <w:szCs w:val="21"/>
                    </w:rPr>
                    <w:t>城市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248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p>
              </w:tc>
              <w:tc>
                <w:tcPr>
                  <w:tcW w:w="3321"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人口数（城市选项时）</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sz w:val="21"/>
                      <w:szCs w:val="21"/>
                    </w:rPr>
                    <w:t>520000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5807" w:type="dxa"/>
                  <w:gridSpan w:val="2"/>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最高环境温度/℃</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39.4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5807" w:type="dxa"/>
                  <w:gridSpan w:val="2"/>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最低环境温度/℃</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-25.5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5807" w:type="dxa"/>
                  <w:gridSpan w:val="2"/>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土地利用类型</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sz w:val="21"/>
                      <w:szCs w:val="21"/>
                    </w:rPr>
                    <w:t>城市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5807" w:type="dxa"/>
                  <w:gridSpan w:val="2"/>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区域湿度条件</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中等湿度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2486" w:type="dxa"/>
                  <w:vMerge w:val="restart"/>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是否考虑地形</w:t>
                  </w:r>
                </w:p>
              </w:tc>
              <w:tc>
                <w:tcPr>
                  <w:tcW w:w="3321"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考虑地形</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2486" w:type="dxa"/>
                  <w:vMerge w:val="continue"/>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p>
              </w:tc>
              <w:tc>
                <w:tcPr>
                  <w:tcW w:w="3321"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地形数据分辨率</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2486" w:type="dxa"/>
                  <w:vMerge w:val="restart"/>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是否考虑海岸线熏烟</w:t>
                  </w:r>
                </w:p>
              </w:tc>
              <w:tc>
                <w:tcPr>
                  <w:tcW w:w="3321"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考虑岸线熏烟</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248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p>
              </w:tc>
              <w:tc>
                <w:tcPr>
                  <w:tcW w:w="3321"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海岸线距离/m</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248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p>
              </w:tc>
              <w:tc>
                <w:tcPr>
                  <w:tcW w:w="3321"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海岸线方向/°</w:t>
                  </w:r>
                </w:p>
              </w:tc>
              <w:tc>
                <w:tcPr>
                  <w:tcW w:w="3130" w:type="dxa"/>
                  <w:tcMar>
                    <w:top w:w="15" w:type="dxa"/>
                    <w:left w:w="108" w:type="dxa"/>
                    <w:bottom w:w="15"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w:t>
                  </w:r>
                </w:p>
              </w:tc>
            </w:tr>
          </w:tbl>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ascii="TimesNewRomanPSMT" w:hAnsi="TimesNewRomanPSMT"/>
                <w:color w:val="000000"/>
                <w:sz w:val="24"/>
              </w:rPr>
            </w:pPr>
            <w:r>
              <w:rPr>
                <w:rFonts w:hint="eastAsia" w:ascii="TimesNewRomanPSMT" w:hAnsi="TimesNewRomanPSMT"/>
                <w:color w:val="000000"/>
                <w:sz w:val="24"/>
              </w:rPr>
              <w:t>③污染源参数</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jc w:val="left"/>
              <w:textAlignment w:val="auto"/>
              <w:rPr>
                <w:b/>
                <w:snapToGrid w:val="0"/>
                <w:color w:val="000000"/>
                <w:kern w:val="0"/>
                <w:sz w:val="24"/>
              </w:rPr>
            </w:pPr>
            <w:r>
              <w:rPr>
                <w:rFonts w:hint="eastAsia" w:ascii="TimesNewRomanPSMT" w:hAnsi="TimesNewRomanPSMT"/>
                <w:color w:val="000000"/>
                <w:sz w:val="24"/>
              </w:rPr>
              <w:t>主要废气污染源排放参数见下表</w:t>
            </w:r>
            <w:r>
              <w:rPr>
                <w:rFonts w:hint="default" w:ascii="Times New Roman" w:hAnsi="Times New Roman" w:cs="Times New Roman"/>
                <w:color w:val="000000"/>
                <w:sz w:val="24"/>
              </w:rPr>
              <w:t>2</w:t>
            </w:r>
            <w:r>
              <w:rPr>
                <w:rFonts w:hint="eastAsia" w:ascii="Times New Roman" w:hAnsi="Times New Roman" w:cs="Times New Roman"/>
                <w:color w:val="000000"/>
                <w:sz w:val="24"/>
                <w:lang w:val="en-US" w:eastAsia="zh-CN"/>
              </w:rPr>
              <w:t>8</w:t>
            </w:r>
            <w:r>
              <w:rPr>
                <w:rFonts w:hint="eastAsia" w:ascii="TimesNewRomanPSMT" w:hAnsi="TimesNewRomanPSMT"/>
                <w:color w:val="000000"/>
                <w:sz w:val="24"/>
              </w:rPr>
              <w:t>。</w:t>
            </w:r>
          </w:p>
          <w:p>
            <w:pPr>
              <w:autoSpaceDE w:val="0"/>
              <w:autoSpaceDN w:val="0"/>
              <w:spacing w:line="480" w:lineRule="exact"/>
              <w:jc w:val="center"/>
              <w:rPr>
                <w:b/>
                <w:snapToGrid w:val="0"/>
                <w:color w:val="000000"/>
                <w:kern w:val="0"/>
                <w:sz w:val="24"/>
                <w:lang w:val="en-GB"/>
              </w:rPr>
            </w:pPr>
            <w:r>
              <w:rPr>
                <w:b/>
                <w:snapToGrid w:val="0"/>
                <w:color w:val="000000"/>
                <w:kern w:val="0"/>
                <w:sz w:val="21"/>
                <w:szCs w:val="21"/>
                <w:lang w:val="en-GB"/>
              </w:rPr>
              <w:t>表</w:t>
            </w:r>
            <w:r>
              <w:rPr>
                <w:rFonts w:hint="eastAsia"/>
                <w:b/>
                <w:snapToGrid w:val="0"/>
                <w:color w:val="000000"/>
                <w:kern w:val="0"/>
                <w:sz w:val="21"/>
                <w:szCs w:val="21"/>
              </w:rPr>
              <w:t>2</w:t>
            </w:r>
            <w:r>
              <w:rPr>
                <w:rFonts w:hint="eastAsia"/>
                <w:b/>
                <w:snapToGrid w:val="0"/>
                <w:color w:val="000000"/>
                <w:kern w:val="0"/>
                <w:sz w:val="21"/>
                <w:szCs w:val="21"/>
                <w:lang w:val="en-US" w:eastAsia="zh-CN"/>
              </w:rPr>
              <w:t>8</w:t>
            </w:r>
            <w:r>
              <w:rPr>
                <w:b/>
                <w:snapToGrid w:val="0"/>
                <w:color w:val="000000"/>
                <w:kern w:val="0"/>
                <w:sz w:val="21"/>
                <w:szCs w:val="21"/>
                <w:lang w:val="en-GB"/>
              </w:rPr>
              <w:t xml:space="preserve">  项目无组织废气</w:t>
            </w:r>
            <w:r>
              <w:rPr>
                <w:rFonts w:hint="eastAsia"/>
                <w:b/>
                <w:snapToGrid w:val="0"/>
                <w:color w:val="000000"/>
                <w:kern w:val="0"/>
                <w:sz w:val="21"/>
                <w:szCs w:val="21"/>
                <w:lang w:val="en-GB" w:eastAsia="zh-CN"/>
              </w:rPr>
              <w:t>面</w:t>
            </w:r>
            <w:r>
              <w:rPr>
                <w:b/>
                <w:snapToGrid w:val="0"/>
                <w:color w:val="000000"/>
                <w:kern w:val="0"/>
                <w:sz w:val="21"/>
                <w:szCs w:val="21"/>
                <w:lang w:val="en-GB"/>
              </w:rPr>
              <w:t>源源强及参数</w:t>
            </w:r>
          </w:p>
          <w:tbl>
            <w:tblPr>
              <w:tblStyle w:val="30"/>
              <w:tblW w:w="893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7"/>
              <w:gridCol w:w="1213"/>
              <w:gridCol w:w="1496"/>
              <w:gridCol w:w="1266"/>
              <w:gridCol w:w="1477"/>
              <w:gridCol w:w="1470"/>
              <w:gridCol w:w="13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617"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sz w:val="21"/>
                      <w:szCs w:val="21"/>
                    </w:rPr>
                    <w:t>编号</w:t>
                  </w:r>
                </w:p>
              </w:tc>
              <w:tc>
                <w:tcPr>
                  <w:tcW w:w="1213"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sz w:val="21"/>
                      <w:szCs w:val="21"/>
                    </w:rPr>
                  </w:pPr>
                  <w:r>
                    <w:rPr>
                      <w:rStyle w:val="166"/>
                      <w:rFonts w:hint="eastAsia" w:ascii="Times New Roman"/>
                      <w:sz w:val="21"/>
                      <w:szCs w:val="21"/>
                    </w:rPr>
                    <w:t>名称</w:t>
                  </w:r>
                </w:p>
              </w:tc>
              <w:tc>
                <w:tcPr>
                  <w:tcW w:w="1496"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sz w:val="21"/>
                      <w:szCs w:val="21"/>
                    </w:rPr>
                    <w:t>污染源位置</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源强</w:t>
                  </w:r>
                </w:p>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（g/</w:t>
                  </w:r>
                  <w:r>
                    <w:rPr>
                      <w:rStyle w:val="166"/>
                      <w:rFonts w:hint="eastAsia"/>
                      <w:sz w:val="21"/>
                      <w:szCs w:val="21"/>
                    </w:rPr>
                    <w:t>s</w:t>
                  </w:r>
                  <w:r>
                    <w:rPr>
                      <w:rStyle w:val="166"/>
                      <w:rFonts w:hint="eastAsia" w:ascii="Times New Roman" w:hAnsi="Times New Roman"/>
                      <w:sz w:val="21"/>
                      <w:szCs w:val="21"/>
                    </w:rPr>
                    <w:t>）</w:t>
                  </w:r>
                </w:p>
              </w:tc>
              <w:tc>
                <w:tcPr>
                  <w:tcW w:w="14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sz w:val="21"/>
                      <w:szCs w:val="21"/>
                    </w:rPr>
                  </w:pPr>
                  <w:r>
                    <w:rPr>
                      <w:rStyle w:val="166"/>
                      <w:rFonts w:hint="eastAsia"/>
                      <w:sz w:val="21"/>
                      <w:szCs w:val="21"/>
                    </w:rPr>
                    <w:t>面源长边</w:t>
                  </w:r>
                </w:p>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sz w:val="21"/>
                      <w:szCs w:val="21"/>
                    </w:rPr>
                    <w:t>（m）</w:t>
                  </w:r>
                </w:p>
              </w:tc>
              <w:tc>
                <w:tcPr>
                  <w:tcW w:w="14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sz w:val="21"/>
                      <w:szCs w:val="21"/>
                    </w:rPr>
                  </w:pPr>
                  <w:r>
                    <w:rPr>
                      <w:rStyle w:val="166"/>
                      <w:rFonts w:hint="eastAsia"/>
                      <w:sz w:val="21"/>
                      <w:szCs w:val="21"/>
                    </w:rPr>
                    <w:t>面源短边</w:t>
                  </w:r>
                </w:p>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sz w:val="21"/>
                      <w:szCs w:val="21"/>
                    </w:rPr>
                    <w:t>（m）</w:t>
                  </w:r>
                </w:p>
              </w:tc>
              <w:tc>
                <w:tcPr>
                  <w:tcW w:w="1398"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ascii="Times New Roman" w:hAnsi="Times New Roman"/>
                      <w:sz w:val="21"/>
                      <w:szCs w:val="21"/>
                    </w:rPr>
                    <w:t>质量标准（mg/m</w:t>
                  </w:r>
                  <w:r>
                    <w:rPr>
                      <w:rStyle w:val="166"/>
                      <w:rFonts w:hint="eastAsia" w:ascii="Times New Roman" w:hAnsi="Times New Roman"/>
                      <w:sz w:val="21"/>
                      <w:szCs w:val="21"/>
                      <w:vertAlign w:val="superscript"/>
                    </w:rPr>
                    <w:t>3</w:t>
                  </w:r>
                  <w:r>
                    <w:rPr>
                      <w:rStyle w:val="166"/>
                      <w:rFonts w:hint="eastAsia" w:ascii="Times New Roman" w:hAnsi="Times New Roman"/>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trPr>
              <w:tc>
                <w:tcPr>
                  <w:tcW w:w="617"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sz w:val="21"/>
                      <w:szCs w:val="21"/>
                    </w:rPr>
                  </w:pPr>
                  <w:r>
                    <w:rPr>
                      <w:rStyle w:val="166"/>
                      <w:rFonts w:hint="eastAsia" w:ascii="Times New Roman" w:hAnsi="Times New Roman"/>
                      <w:sz w:val="21"/>
                      <w:szCs w:val="21"/>
                    </w:rPr>
                    <w:t>1</w:t>
                  </w:r>
                </w:p>
              </w:tc>
              <w:tc>
                <w:tcPr>
                  <w:tcW w:w="1213" w:type="dxa"/>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sz w:val="21"/>
                      <w:szCs w:val="21"/>
                    </w:rPr>
                  </w:pPr>
                  <w:r>
                    <w:rPr>
                      <w:rStyle w:val="166"/>
                      <w:rFonts w:hint="eastAsia" w:ascii="Times New Roman"/>
                      <w:sz w:val="21"/>
                      <w:szCs w:val="21"/>
                    </w:rPr>
                    <w:t>焊接烟气</w:t>
                  </w:r>
                </w:p>
              </w:tc>
              <w:tc>
                <w:tcPr>
                  <w:tcW w:w="1496"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sz w:val="21"/>
                      <w:szCs w:val="21"/>
                    </w:rPr>
                  </w:pPr>
                  <w:r>
                    <w:rPr>
                      <w:rStyle w:val="166"/>
                      <w:rFonts w:hint="eastAsia" w:ascii="Times New Roman"/>
                      <w:sz w:val="21"/>
                      <w:szCs w:val="21"/>
                    </w:rPr>
                    <w:t>铆焊车间</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kern w:val="0"/>
                      <w:szCs w:val="21"/>
                    </w:rPr>
                    <w:t>0.1</w:t>
                  </w:r>
                  <w:r>
                    <w:rPr>
                      <w:rFonts w:hint="eastAsia"/>
                      <w:kern w:val="0"/>
                      <w:szCs w:val="21"/>
                    </w:rPr>
                    <w:t>6</w:t>
                  </w:r>
                  <w:r>
                    <w:rPr>
                      <w:kern w:val="0"/>
                      <w:szCs w:val="21"/>
                    </w:rPr>
                    <w:t>×10</w:t>
                  </w:r>
                  <w:r>
                    <w:rPr>
                      <w:kern w:val="0"/>
                      <w:szCs w:val="21"/>
                      <w:vertAlign w:val="superscript"/>
                    </w:rPr>
                    <w:t>-3</w:t>
                  </w:r>
                </w:p>
              </w:tc>
              <w:tc>
                <w:tcPr>
                  <w:tcW w:w="14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sz w:val="21"/>
                      <w:szCs w:val="21"/>
                    </w:rPr>
                    <w:t>72</w:t>
                  </w:r>
                </w:p>
              </w:tc>
              <w:tc>
                <w:tcPr>
                  <w:tcW w:w="1470"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sz w:val="21"/>
                      <w:szCs w:val="21"/>
                    </w:rPr>
                  </w:pPr>
                  <w:r>
                    <w:rPr>
                      <w:rStyle w:val="166"/>
                      <w:rFonts w:hint="eastAsia"/>
                      <w:sz w:val="21"/>
                      <w:szCs w:val="21"/>
                    </w:rPr>
                    <w:t>48</w:t>
                  </w:r>
                </w:p>
              </w:tc>
              <w:tc>
                <w:tcPr>
                  <w:tcW w:w="1398" w:type="dxa"/>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sz w:val="21"/>
                      <w:szCs w:val="21"/>
                    </w:rPr>
                  </w:pPr>
                  <w:r>
                    <w:rPr>
                      <w:rStyle w:val="166"/>
                      <w:rFonts w:hint="eastAsia"/>
                      <w:sz w:val="21"/>
                      <w:szCs w:val="21"/>
                    </w:rPr>
                    <w:t>0.9</w:t>
                  </w:r>
                </w:p>
              </w:tc>
            </w:tr>
          </w:tbl>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ascii="TimesNewRomanPSMT" w:hAnsi="TimesNewRomanPSMT"/>
                <w:color w:val="000000"/>
                <w:sz w:val="24"/>
              </w:rPr>
            </w:pPr>
            <w:r>
              <w:rPr>
                <w:rFonts w:hint="eastAsia" w:ascii="TimesNewRomanPSMT" w:hAnsi="TimesNewRomanPSMT"/>
                <w:color w:val="000000"/>
                <w:sz w:val="24"/>
              </w:rPr>
              <w:t>④计算结果分析</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color w:val="000000"/>
                <w:sz w:val="24"/>
              </w:rPr>
            </w:pPr>
            <w:r>
              <w:rPr>
                <w:color w:val="000000"/>
                <w:sz w:val="24"/>
              </w:rPr>
              <w:t>根据《环境影响评价计算导则-大气环境》(HJ2.2-2018)中的估算模式计算了TSP的最大地面浓度占标率Pi，其中最大Pmax预测结果见表</w:t>
            </w:r>
            <w:r>
              <w:rPr>
                <w:rFonts w:hint="eastAsia"/>
                <w:color w:val="000000"/>
                <w:sz w:val="24"/>
              </w:rPr>
              <w:t>2</w:t>
            </w:r>
            <w:r>
              <w:rPr>
                <w:rFonts w:hint="eastAsia"/>
                <w:color w:val="000000"/>
                <w:sz w:val="24"/>
                <w:lang w:val="en-US" w:eastAsia="zh-CN"/>
              </w:rPr>
              <w:t>9</w:t>
            </w:r>
            <w:r>
              <w:rPr>
                <w:color w:val="000000"/>
                <w:sz w:val="24"/>
              </w:rPr>
              <w:t>。</w:t>
            </w:r>
          </w:p>
          <w:p>
            <w:pPr>
              <w:autoSpaceDE w:val="0"/>
              <w:autoSpaceDN w:val="0"/>
              <w:spacing w:line="480" w:lineRule="exact"/>
              <w:jc w:val="center"/>
              <w:rPr>
                <w:b/>
                <w:snapToGrid w:val="0"/>
                <w:color w:val="000000"/>
                <w:kern w:val="0"/>
                <w:sz w:val="21"/>
                <w:szCs w:val="21"/>
                <w:lang w:val="en-GB"/>
              </w:rPr>
            </w:pPr>
            <w:r>
              <w:rPr>
                <w:b/>
                <w:snapToGrid w:val="0"/>
                <w:color w:val="000000"/>
                <w:kern w:val="0"/>
                <w:sz w:val="21"/>
                <w:szCs w:val="21"/>
                <w:lang w:val="en-GB"/>
              </w:rPr>
              <w:t>表</w:t>
            </w:r>
            <w:r>
              <w:rPr>
                <w:rFonts w:hint="eastAsia"/>
                <w:b/>
                <w:snapToGrid w:val="0"/>
                <w:color w:val="000000"/>
                <w:kern w:val="0"/>
                <w:sz w:val="21"/>
                <w:szCs w:val="21"/>
              </w:rPr>
              <w:t>2</w:t>
            </w:r>
            <w:r>
              <w:rPr>
                <w:rFonts w:hint="eastAsia"/>
                <w:b/>
                <w:snapToGrid w:val="0"/>
                <w:color w:val="000000"/>
                <w:kern w:val="0"/>
                <w:sz w:val="21"/>
                <w:szCs w:val="21"/>
                <w:lang w:val="en-US" w:eastAsia="zh-CN"/>
              </w:rPr>
              <w:t>9</w:t>
            </w:r>
            <w:r>
              <w:rPr>
                <w:b/>
                <w:snapToGrid w:val="0"/>
                <w:color w:val="000000"/>
                <w:kern w:val="0"/>
                <w:sz w:val="21"/>
                <w:szCs w:val="21"/>
              </w:rPr>
              <w:t xml:space="preserve">  </w:t>
            </w:r>
            <w:r>
              <w:rPr>
                <w:b/>
                <w:snapToGrid w:val="0"/>
                <w:color w:val="000000"/>
                <w:kern w:val="0"/>
                <w:sz w:val="21"/>
                <w:szCs w:val="21"/>
                <w:lang w:val="en-GB"/>
              </w:rPr>
              <w:t>污染物估算模式计算一览表</w:t>
            </w:r>
          </w:p>
          <w:tbl>
            <w:tblPr>
              <w:tblStyle w:val="30"/>
              <w:tblW w:w="901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479"/>
              <w:gridCol w:w="2743"/>
              <w:gridCol w:w="27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ascii="Times New Roman" w:hAnsi="Times New Roman"/>
                      <w:color w:val="auto"/>
                      <w:sz w:val="21"/>
                      <w:szCs w:val="21"/>
                    </w:rPr>
                    <w:t>距源中心下风向距离(m)</w:t>
                  </w:r>
                </w:p>
              </w:tc>
              <w:tc>
                <w:tcPr>
                  <w:tcW w:w="5533"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r>
                    <w:rPr>
                      <w:rStyle w:val="166"/>
                      <w:rFonts w:ascii="Times New Roman" w:hAnsi="Times New Roman"/>
                      <w:color w:val="auto"/>
                      <w:sz w:val="21"/>
                      <w:szCs w:val="21"/>
                    </w:rPr>
                    <w:t>TSP</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Style w:val="166"/>
                      <w:rFonts w:ascii="Times New Roman" w:hAnsi="Times New Roman"/>
                      <w:color w:val="auto"/>
                      <w:sz w:val="21"/>
                      <w:szCs w:val="21"/>
                    </w:rPr>
                  </w:pP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预测质量浓度</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占标率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m</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ug/m</w:t>
                  </w:r>
                  <w:r>
                    <w:rPr>
                      <w:szCs w:val="21"/>
                      <w:vertAlign w:val="superscript"/>
                    </w:rPr>
                    <w:t>3</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5</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0.4559</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0.05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21</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0.6217</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0.07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25</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0.5407</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0.06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50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0.2405</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0.03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100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0.9670E-01</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0.01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200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0.3762E-01</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300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0.2158E-01</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500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0.1076E-01</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1000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0.4151E-02</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5000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0.4579E-03</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10000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0.1775E-03</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15000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0.1019E-03</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20000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0.6879E-04</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25000</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0.5710E-04</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szCs w:val="21"/>
                    </w:rPr>
                  </w:pPr>
                  <w:r>
                    <w:rPr>
                      <w:szCs w:val="21"/>
                    </w:rPr>
                    <w:t xml:space="preserve">0.00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最大值</w:t>
                  </w:r>
                </w:p>
              </w:tc>
              <w:tc>
                <w:tcPr>
                  <w:tcW w:w="2743"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0.6217</w:t>
                  </w:r>
                </w:p>
              </w:tc>
              <w:tc>
                <w:tcPr>
                  <w:tcW w:w="279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0.07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trPr>
              <w:tc>
                <w:tcPr>
                  <w:tcW w:w="347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出现位置</w:t>
                  </w:r>
                </w:p>
              </w:tc>
              <w:tc>
                <w:tcPr>
                  <w:tcW w:w="5533" w:type="dxa"/>
                  <w:gridSpan w:val="2"/>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Style w:val="166"/>
                      <w:rFonts w:ascii="Times New Roman" w:hAnsi="Times New Roman"/>
                      <w:color w:val="auto"/>
                      <w:sz w:val="21"/>
                      <w:szCs w:val="21"/>
                    </w:rPr>
                  </w:pPr>
                  <w:r>
                    <w:rPr>
                      <w:szCs w:val="21"/>
                    </w:rPr>
                    <w:t>21m</w:t>
                  </w:r>
                </w:p>
              </w:tc>
            </w:tr>
          </w:tbl>
          <w:p>
            <w:pPr>
              <w:keepNext w:val="0"/>
              <w:keepLines w:val="0"/>
              <w:pageBreakBefore w:val="0"/>
              <w:widowControl w:val="0"/>
              <w:kinsoku/>
              <w:wordWrap/>
              <w:overflowPunct/>
              <w:topLinePunct w:val="0"/>
              <w:autoSpaceDE w:val="0"/>
              <w:autoSpaceDN w:val="0"/>
              <w:bidi w:val="0"/>
              <w:adjustRightInd/>
              <w:snapToGrid/>
              <w:spacing w:line="480" w:lineRule="exact"/>
              <w:ind w:firstLine="504" w:firstLineChars="200"/>
              <w:textAlignment w:val="auto"/>
              <w:rPr>
                <w:rFonts w:ascii="TimesNewRomanPSMT" w:hAnsi="TimesNewRomanPSMT"/>
                <w:color w:val="000000"/>
                <w:sz w:val="24"/>
              </w:rPr>
            </w:pPr>
            <w:r>
              <w:rPr>
                <w:spacing w:val="6"/>
                <w:sz w:val="24"/>
              </w:rPr>
              <w:t>由预测结果可知，</w:t>
            </w:r>
            <w:r>
              <w:rPr>
                <w:sz w:val="24"/>
              </w:rPr>
              <w:t>TSP最大落地浓度点在21m处，最大落地浓度及占标率为</w:t>
            </w:r>
            <w:r>
              <w:rPr>
                <w:sz w:val="24"/>
                <w:szCs w:val="22"/>
              </w:rPr>
              <w:t>：0.6217ug/m</w:t>
            </w:r>
            <w:r>
              <w:rPr>
                <w:sz w:val="24"/>
                <w:szCs w:val="22"/>
                <w:vertAlign w:val="superscript"/>
              </w:rPr>
              <w:t>3</w:t>
            </w:r>
            <w:r>
              <w:rPr>
                <w:sz w:val="24"/>
                <w:szCs w:val="22"/>
              </w:rPr>
              <w:t>，0.07%。占标率小于1%，为三级评价。</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b/>
                <w:color w:val="000000"/>
                <w:kern w:val="0"/>
                <w:sz w:val="22"/>
                <w:szCs w:val="22"/>
              </w:rPr>
            </w:pPr>
            <w:r>
              <w:rPr>
                <w:rFonts w:hint="eastAsia" w:ascii="宋体" w:hAnsi="宋体"/>
                <w:color w:val="000000"/>
                <w:sz w:val="24"/>
              </w:rPr>
              <w:t>⑤</w:t>
            </w:r>
            <w:r>
              <w:rPr>
                <w:rFonts w:hint="eastAsia" w:ascii="TimesNewRomanPSMT" w:hAnsi="TimesNewRomanPSMT"/>
                <w:color w:val="000000"/>
                <w:sz w:val="24"/>
              </w:rPr>
              <w:t>项目大气环境影响评价自查</w:t>
            </w:r>
          </w:p>
          <w:p>
            <w:pPr>
              <w:autoSpaceDE w:val="0"/>
              <w:autoSpaceDN w:val="0"/>
              <w:spacing w:line="480" w:lineRule="exact"/>
              <w:jc w:val="center"/>
              <w:rPr>
                <w:b/>
                <w:kern w:val="0"/>
                <w:sz w:val="21"/>
                <w:szCs w:val="21"/>
              </w:rPr>
            </w:pPr>
            <w:r>
              <w:rPr>
                <w:b/>
                <w:snapToGrid w:val="0"/>
                <w:kern w:val="0"/>
                <w:sz w:val="21"/>
                <w:szCs w:val="21"/>
                <w:lang w:val="en-GB"/>
              </w:rPr>
              <w:t>表</w:t>
            </w:r>
            <w:r>
              <w:rPr>
                <w:rFonts w:hint="eastAsia"/>
                <w:b/>
                <w:snapToGrid w:val="0"/>
                <w:kern w:val="0"/>
                <w:sz w:val="21"/>
                <w:szCs w:val="21"/>
                <w:lang w:val="en-US" w:eastAsia="zh-CN"/>
              </w:rPr>
              <w:t>30</w:t>
            </w:r>
            <w:r>
              <w:rPr>
                <w:b/>
                <w:snapToGrid w:val="0"/>
                <w:kern w:val="0"/>
                <w:sz w:val="21"/>
                <w:szCs w:val="21"/>
                <w:lang w:val="en-GB"/>
              </w:rPr>
              <w:t xml:space="preserve">   大气环境影响评价自查表</w:t>
            </w:r>
          </w:p>
          <w:tbl>
            <w:tblPr>
              <w:tblStyle w:val="31"/>
              <w:tblW w:w="893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6"/>
              <w:gridCol w:w="1706"/>
              <w:gridCol w:w="1023"/>
              <w:gridCol w:w="133"/>
              <w:gridCol w:w="490"/>
              <w:gridCol w:w="460"/>
              <w:gridCol w:w="523"/>
              <w:gridCol w:w="99"/>
              <w:gridCol w:w="305"/>
              <w:gridCol w:w="600"/>
              <w:gridCol w:w="239"/>
              <w:gridCol w:w="176"/>
              <w:gridCol w:w="179"/>
              <w:gridCol w:w="429"/>
              <w:gridCol w:w="400"/>
              <w:gridCol w:w="801"/>
              <w:gridCol w:w="3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271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工作内容</w:t>
                  </w:r>
                </w:p>
              </w:tc>
              <w:tc>
                <w:tcPr>
                  <w:tcW w:w="6225" w:type="dxa"/>
                  <w:gridSpan w:val="1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评价等级与范围</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评价等级</w:t>
                  </w:r>
                </w:p>
              </w:tc>
              <w:tc>
                <w:tcPr>
                  <w:tcW w:w="210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一级□</w:t>
                  </w:r>
                </w:p>
              </w:tc>
              <w:tc>
                <w:tcPr>
                  <w:tcW w:w="2121"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二级□</w:t>
                  </w:r>
                </w:p>
              </w:tc>
              <w:tc>
                <w:tcPr>
                  <w:tcW w:w="199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三级</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评价范围</w:t>
                  </w:r>
                </w:p>
              </w:tc>
              <w:tc>
                <w:tcPr>
                  <w:tcW w:w="210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边长=50km□</w:t>
                  </w:r>
                </w:p>
              </w:tc>
              <w:tc>
                <w:tcPr>
                  <w:tcW w:w="2121"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边长5-50km</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199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边长=50km□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评价因子</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SO</w:t>
                  </w:r>
                  <w:r>
                    <w:rPr>
                      <w:sz w:val="21"/>
                      <w:szCs w:val="21"/>
                      <w:vertAlign w:val="subscript"/>
                    </w:rPr>
                    <w:t>2</w:t>
                  </w:r>
                  <w:r>
                    <w:rPr>
                      <w:sz w:val="21"/>
                      <w:szCs w:val="21"/>
                    </w:rPr>
                    <w:t>+NO</w:t>
                  </w:r>
                  <w:r>
                    <w:rPr>
                      <w:sz w:val="21"/>
                      <w:szCs w:val="21"/>
                      <w:vertAlign w:val="subscript"/>
                    </w:rPr>
                    <w:t>2</w:t>
                  </w:r>
                  <w:r>
                    <w:rPr>
                      <w:sz w:val="21"/>
                      <w:szCs w:val="21"/>
                    </w:rPr>
                    <w:t>排放量</w:t>
                  </w:r>
                </w:p>
              </w:tc>
              <w:tc>
                <w:tcPr>
                  <w:tcW w:w="1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≥2000t/a□</w:t>
                  </w:r>
                </w:p>
              </w:tc>
              <w:tc>
                <w:tcPr>
                  <w:tcW w:w="3410"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500-2000t/a□</w:t>
                  </w: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＜500t/a</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评价因子</w:t>
                  </w:r>
                </w:p>
              </w:tc>
              <w:tc>
                <w:tcPr>
                  <w:tcW w:w="3633"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基本污染物（PM</w:t>
                  </w:r>
                  <w:r>
                    <w:rPr>
                      <w:sz w:val="21"/>
                      <w:szCs w:val="21"/>
                      <w:vertAlign w:val="subscript"/>
                    </w:rPr>
                    <w:t>10</w:t>
                  </w:r>
                  <w:r>
                    <w:rPr>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其他污染物（TSP）</w:t>
                  </w:r>
                </w:p>
              </w:tc>
              <w:tc>
                <w:tcPr>
                  <w:tcW w:w="2592"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包括二次PM</w:t>
                  </w:r>
                  <w:r>
                    <w:rPr>
                      <w:sz w:val="21"/>
                      <w:szCs w:val="21"/>
                      <w:vertAlign w:val="subscript"/>
                    </w:rPr>
                    <w:t>2.5</w:t>
                  </w:r>
                  <w:r>
                    <w:rPr>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不包括二次PM</w:t>
                  </w:r>
                  <w:r>
                    <w:rPr>
                      <w:sz w:val="21"/>
                      <w:szCs w:val="21"/>
                      <w:vertAlign w:val="subscript"/>
                    </w:rPr>
                    <w:t>2.5</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评价标准</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评价标准</w:t>
                  </w:r>
                </w:p>
              </w:tc>
              <w:tc>
                <w:tcPr>
                  <w:tcW w:w="1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国家标准</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138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地方标准□</w:t>
                  </w:r>
                </w:p>
              </w:tc>
              <w:tc>
                <w:tcPr>
                  <w:tcW w:w="1623"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附录</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156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其他标准□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现状评价</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环境功能区</w:t>
                  </w:r>
                </w:p>
              </w:tc>
              <w:tc>
                <w:tcPr>
                  <w:tcW w:w="210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一类区□</w:t>
                  </w:r>
                </w:p>
              </w:tc>
              <w:tc>
                <w:tcPr>
                  <w:tcW w:w="2121"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二类区</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199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一类区和二类区□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评价基准年</w:t>
                  </w:r>
                </w:p>
              </w:tc>
              <w:tc>
                <w:tcPr>
                  <w:tcW w:w="6225" w:type="dxa"/>
                  <w:gridSpan w:val="1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环境空气质量现状调查数据来源</w:t>
                  </w:r>
                </w:p>
              </w:tc>
              <w:tc>
                <w:tcPr>
                  <w:tcW w:w="210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长期例行监测数据</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2121"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主管部门发布的数据</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199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现状补充监测</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现状评价</w:t>
                  </w:r>
                </w:p>
              </w:tc>
              <w:tc>
                <w:tcPr>
                  <w:tcW w:w="3033"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达标区</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3192"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不达标区</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污染源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调查</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调查内容</w:t>
                  </w:r>
                </w:p>
              </w:tc>
              <w:tc>
                <w:tcPr>
                  <w:tcW w:w="210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本项目正常排放源</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本项目非正常排放源</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现有污染源□</w:t>
                  </w:r>
                </w:p>
              </w:tc>
              <w:tc>
                <w:tcPr>
                  <w:tcW w:w="152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拟替代的污染源□</w:t>
                  </w:r>
                </w:p>
              </w:tc>
              <w:tc>
                <w:tcPr>
                  <w:tcW w:w="1423"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其他在建、拟建项目污染源□</w:t>
                  </w: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区域污染源□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大气环境影响预测与评价</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预测模型</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AERMOD□</w:t>
                  </w:r>
                </w:p>
              </w:tc>
              <w:tc>
                <w:tcPr>
                  <w:tcW w:w="62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ADMS</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w:t>
                  </w:r>
                </w:p>
              </w:tc>
              <w:tc>
                <w:tcPr>
                  <w:tcW w:w="108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AUSTAL2000□</w:t>
                  </w:r>
                </w:p>
              </w:tc>
              <w:tc>
                <w:tcPr>
                  <w:tcW w:w="132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EDMS/AEDT□</w:t>
                  </w:r>
                </w:p>
              </w:tc>
              <w:tc>
                <w:tcPr>
                  <w:tcW w:w="1008"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CALPUFF□</w:t>
                  </w:r>
                </w:p>
              </w:tc>
              <w:tc>
                <w:tcPr>
                  <w:tcW w:w="8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网络模型□</w:t>
                  </w:r>
                </w:p>
              </w:tc>
              <w:tc>
                <w:tcPr>
                  <w:tcW w:w="3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其他</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预测范围</w:t>
                  </w:r>
                </w:p>
              </w:tc>
              <w:tc>
                <w:tcPr>
                  <w:tcW w:w="210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边长≥50km□</w:t>
                  </w:r>
                </w:p>
              </w:tc>
              <w:tc>
                <w:tcPr>
                  <w:tcW w:w="1766"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边长5-50km</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2353"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边长=5km□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预测因子</w:t>
                  </w:r>
                </w:p>
              </w:tc>
              <w:tc>
                <w:tcPr>
                  <w:tcW w:w="2728"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预测因子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（TSP）</w:t>
                  </w:r>
                </w:p>
              </w:tc>
              <w:tc>
                <w:tcPr>
                  <w:tcW w:w="3497"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包括二次PM</w:t>
                  </w:r>
                  <w:r>
                    <w:rPr>
                      <w:sz w:val="21"/>
                      <w:szCs w:val="21"/>
                      <w:vertAlign w:val="subscript"/>
                    </w:rPr>
                    <w:t>2.5</w:t>
                  </w:r>
                  <w:r>
                    <w:rPr>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不包括二次PM</w:t>
                  </w:r>
                  <w:r>
                    <w:rPr>
                      <w:sz w:val="21"/>
                      <w:szCs w:val="21"/>
                      <w:vertAlign w:val="subscript"/>
                    </w:rPr>
                    <w:t>2.5</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正常排放短期浓度贡献值</w:t>
                  </w:r>
                </w:p>
              </w:tc>
              <w:tc>
                <w:tcPr>
                  <w:tcW w:w="2728"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C本项目最大占标率≤100%</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3497"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C本项目最大占标率＞100%□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正常排放年均浓度贡献值</w:t>
                  </w:r>
                </w:p>
              </w:tc>
              <w:tc>
                <w:tcPr>
                  <w:tcW w:w="11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一类区</w:t>
                  </w:r>
                </w:p>
              </w:tc>
              <w:tc>
                <w:tcPr>
                  <w:tcW w:w="2477"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C本项目最大占标率≤10%□</w:t>
                  </w:r>
                </w:p>
              </w:tc>
              <w:tc>
                <w:tcPr>
                  <w:tcW w:w="2592"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C本项目最大占标率＞10%□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1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二类区</w:t>
                  </w:r>
                </w:p>
              </w:tc>
              <w:tc>
                <w:tcPr>
                  <w:tcW w:w="2477"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C本项目最大占标率≤30%</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2592"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C本项目最大占标率＞30%□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非正常排放1h浓度贡献值</w:t>
                  </w:r>
                </w:p>
              </w:tc>
              <w:tc>
                <w:tcPr>
                  <w:tcW w:w="1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非正常持续时长（3）h</w:t>
                  </w:r>
                </w:p>
              </w:tc>
              <w:tc>
                <w:tcPr>
                  <w:tcW w:w="1987"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C非正常占标率≤100%</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2592"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C非正常占标率大于100%□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保证率日平均浓度和年平均浓度叠加值</w:t>
                  </w:r>
                </w:p>
              </w:tc>
              <w:tc>
                <w:tcPr>
                  <w:tcW w:w="262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C叠加达标</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3596"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C叠加不达标□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区域环境质量的整体变化情况</w:t>
                  </w:r>
                </w:p>
              </w:tc>
              <w:tc>
                <w:tcPr>
                  <w:tcW w:w="262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K≤-20%</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3596"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K＞-20%□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环境监测计划</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污染源监测</w:t>
                  </w:r>
                </w:p>
              </w:tc>
              <w:tc>
                <w:tcPr>
                  <w:tcW w:w="210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监测因子：（粉尘）</w:t>
                  </w:r>
                </w:p>
              </w:tc>
              <w:tc>
                <w:tcPr>
                  <w:tcW w:w="2121"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有组织废气监测</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无组织废气监测</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c>
                <w:tcPr>
                  <w:tcW w:w="199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无监测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环境质量监测</w:t>
                  </w:r>
                </w:p>
              </w:tc>
              <w:tc>
                <w:tcPr>
                  <w:tcW w:w="210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监测因子：（/）</w:t>
                  </w:r>
                </w:p>
              </w:tc>
              <w:tc>
                <w:tcPr>
                  <w:tcW w:w="2121"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监测点位数（/）</w:t>
                  </w:r>
                </w:p>
              </w:tc>
              <w:tc>
                <w:tcPr>
                  <w:tcW w:w="199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无监测</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评价结论</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环境影响</w:t>
                  </w:r>
                </w:p>
              </w:tc>
              <w:tc>
                <w:tcPr>
                  <w:tcW w:w="6225" w:type="dxa"/>
                  <w:gridSpan w:val="1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可以接收</w:t>
                  </w:r>
                  <w:r>
                    <w:rPr>
                      <w:sz w:val="21"/>
                      <w:szCs w:val="21"/>
                    </w:rPr>
                    <w:fldChar w:fldCharType="begin"/>
                  </w:r>
                  <w:r>
                    <w:rPr>
                      <w:sz w:val="21"/>
                      <w:szCs w:val="21"/>
                    </w:rPr>
                    <w:instrText xml:space="preserve"> eq \o\ac(</w:instrText>
                  </w:r>
                  <w:r>
                    <w:rPr>
                      <w:position w:val="-4"/>
                      <w:sz w:val="31"/>
                      <w:szCs w:val="21"/>
                    </w:rPr>
                    <w:instrText xml:space="preserve">□</w:instrText>
                  </w:r>
                  <w:r>
                    <w:rPr>
                      <w:position w:val="0"/>
                      <w:sz w:val="21"/>
                      <w:szCs w:val="21"/>
                    </w:rPr>
                    <w:instrText xml:space="preserve">,√)</w:instrText>
                  </w:r>
                  <w:r>
                    <w:rPr>
                      <w:sz w:val="21"/>
                      <w:szCs w:val="21"/>
                    </w:rPr>
                    <w:fldChar w:fldCharType="end"/>
                  </w:r>
                  <w:r>
                    <w:rPr>
                      <w:sz w:val="21"/>
                      <w:szCs w:val="21"/>
                    </w:rPr>
                    <w:t xml:space="preserve">                不可以接受□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大气环境防护距离</w:t>
                  </w:r>
                </w:p>
              </w:tc>
              <w:tc>
                <w:tcPr>
                  <w:tcW w:w="6225" w:type="dxa"/>
                  <w:gridSpan w:val="1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距（/）厂界最远（/）m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污染源年排放量</w:t>
                  </w:r>
                </w:p>
              </w:tc>
              <w:tc>
                <w:tcPr>
                  <w:tcW w:w="1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SO</w:t>
                  </w:r>
                  <w:r>
                    <w:rPr>
                      <w:sz w:val="21"/>
                      <w:szCs w:val="21"/>
                      <w:vertAlign w:val="subscript"/>
                    </w:rPr>
                    <w:t>2</w:t>
                  </w:r>
                  <w:r>
                    <w:rPr>
                      <w:sz w:val="21"/>
                      <w:szCs w:val="21"/>
                    </w:rPr>
                    <w:t>：（/）t/a</w:t>
                  </w:r>
                </w:p>
              </w:tc>
              <w:tc>
                <w:tcPr>
                  <w:tcW w:w="138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NO</w:t>
                  </w:r>
                  <w:r>
                    <w:rPr>
                      <w:sz w:val="21"/>
                      <w:szCs w:val="21"/>
                      <w:vertAlign w:val="subscript"/>
                    </w:rPr>
                    <w:t>x</w:t>
                  </w:r>
                  <w:r>
                    <w:rPr>
                      <w:sz w:val="21"/>
                      <w:szCs w:val="21"/>
                    </w:rPr>
                    <w:t>：（/）t/a</w:t>
                  </w:r>
                </w:p>
              </w:tc>
              <w:tc>
                <w:tcPr>
                  <w:tcW w:w="1623"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颗粒物：（/）t/a</w:t>
                  </w:r>
                </w:p>
              </w:tc>
              <w:tc>
                <w:tcPr>
                  <w:tcW w:w="156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r>
                    <w:rPr>
                      <w:sz w:val="21"/>
                      <w:szCs w:val="21"/>
                    </w:rPr>
                    <w:t>VOCs（/）t/a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8937" w:type="dxa"/>
                  <w:gridSpan w:val="17"/>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sz w:val="21"/>
                      <w:szCs w:val="21"/>
                    </w:rPr>
                    <w:t>注：“□”为勾选项，填“√”；“（    ）”为内容填写项</w:t>
                  </w:r>
                </w:p>
              </w:tc>
            </w:tr>
          </w:tbl>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rFonts w:ascii="TimesNewRomanPSMT" w:hAnsi="TimesNewRomanPSMT"/>
                <w:color w:val="000000"/>
                <w:sz w:val="24"/>
              </w:rPr>
            </w:pPr>
            <w:r>
              <w:rPr>
                <w:rFonts w:hint="eastAsia" w:ascii="宋体" w:hAnsi="宋体"/>
                <w:color w:val="000000"/>
                <w:sz w:val="24"/>
              </w:rPr>
              <w:t>⑥</w:t>
            </w:r>
            <w:r>
              <w:rPr>
                <w:rFonts w:hint="eastAsia" w:ascii="TimesNewRomanPSMT" w:hAnsi="TimesNewRomanPSMT"/>
                <w:color w:val="000000"/>
                <w:sz w:val="24"/>
              </w:rPr>
              <w:t>大气环境影响评价结论</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eastAsia" w:ascii="TimesNewRomanPSMT" w:hAnsi="TimesNewRomanPSMT"/>
                <w:color w:val="000000"/>
                <w:sz w:val="24"/>
              </w:rPr>
            </w:pPr>
            <w:r>
              <w:rPr>
                <w:rFonts w:hint="eastAsia" w:ascii="TimesNewRomanPSMT" w:hAnsi="TimesNewRomanPSMT"/>
                <w:color w:val="000000"/>
                <w:sz w:val="24"/>
              </w:rPr>
              <w:t>本项目采取有效治理措施后，污染源污染物能实现达标排放，对区域环境空气质量影响甚微。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s="宋体"/>
                <w:bCs/>
                <w:sz w:val="28"/>
                <w:szCs w:val="28"/>
              </w:rPr>
            </w:pPr>
            <w:r>
              <w:rPr>
                <w:rFonts w:hint="eastAsia" w:ascii="宋体" w:hAnsi="宋体" w:cs="宋体"/>
                <w:bCs/>
                <w:sz w:val="28"/>
                <w:szCs w:val="28"/>
              </w:rPr>
              <w:t>二、地表水环境影响分析</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hint="eastAsia" w:ascii="Times New Roman"/>
                <w:sz w:val="24"/>
                <w:szCs w:val="22"/>
              </w:rPr>
              <w:t>项目</w:t>
            </w:r>
            <w:r>
              <w:rPr>
                <w:rFonts w:ascii="Times New Roman"/>
                <w:sz w:val="24"/>
                <w:szCs w:val="22"/>
              </w:rPr>
              <w:t>产生的废水主要来自于职工人员产生的生活污水，职工生活污水经化粪池预处理后之后进入市政污水管网，排入忻州市污水处理厂处理</w:t>
            </w:r>
            <w:r>
              <w:rPr>
                <w:rFonts w:hint="eastAsia" w:ascii="Times New Roman"/>
                <w:sz w:val="24"/>
                <w:szCs w:val="22"/>
              </w:rPr>
              <w:t>，为间接排放，根据《环境影响评价技术导则 地表水环境》（HJ2.3-2018），确定评价等级为三级B。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color w:val="auto"/>
                <w:kern w:val="2"/>
                <w:sz w:val="24"/>
                <w:szCs w:val="24"/>
                <w:highlight w:val="none"/>
                <w:lang w:val="en-US" w:eastAsia="zh-CN" w:bidi="ar-SA"/>
              </w:rPr>
            </w:pPr>
            <w:r>
              <w:rPr>
                <w:sz w:val="24"/>
              </w:rPr>
              <w:t>1、</w:t>
            </w:r>
            <w:r>
              <w:rPr>
                <w:rFonts w:hint="eastAsia" w:ascii="Times New Roman" w:hAnsi="Times New Roman"/>
                <w:color w:val="auto"/>
                <w:kern w:val="2"/>
                <w:sz w:val="24"/>
                <w:szCs w:val="24"/>
                <w:highlight w:val="none"/>
                <w:lang w:val="en-US" w:eastAsia="zh-CN" w:bidi="ar-SA"/>
              </w:rPr>
              <w:t>水污染控制和水环境影响减缓措施有效性评价</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eastAsia="宋体"/>
                <w:sz w:val="24"/>
                <w:szCs w:val="22"/>
                <w:lang w:eastAsia="zh-CN"/>
              </w:rPr>
            </w:pPr>
            <w:r>
              <w:rPr>
                <w:rFonts w:hint="eastAsia" w:ascii="Times New Roman"/>
                <w:sz w:val="24"/>
                <w:szCs w:val="22"/>
              </w:rPr>
              <w:t>生活污水主要为</w:t>
            </w:r>
            <w:r>
              <w:rPr>
                <w:rFonts w:hint="eastAsia" w:ascii="Times New Roman"/>
                <w:sz w:val="24"/>
                <w:szCs w:val="22"/>
                <w:lang w:eastAsia="zh-CN"/>
              </w:rPr>
              <w:t>厂区</w:t>
            </w:r>
            <w:r>
              <w:rPr>
                <w:rFonts w:hint="eastAsia" w:ascii="Times New Roman"/>
                <w:sz w:val="24"/>
                <w:szCs w:val="22"/>
              </w:rPr>
              <w:t>工作人员洗漱用水，厂区工作人员18人，用水定额为30L/人•d计，则项目总用水为0.54m</w:t>
            </w:r>
            <w:r>
              <w:rPr>
                <w:rFonts w:hint="eastAsia" w:ascii="Times New Roman"/>
                <w:sz w:val="24"/>
                <w:szCs w:val="22"/>
                <w:vertAlign w:val="superscript"/>
              </w:rPr>
              <w:t>3</w:t>
            </w:r>
            <w:r>
              <w:rPr>
                <w:rFonts w:hint="eastAsia" w:ascii="Times New Roman"/>
                <w:sz w:val="24"/>
                <w:szCs w:val="22"/>
              </w:rPr>
              <w:t>/d（142.56t/a）；排水系数以80%计，则产生生活污水约0.432</w:t>
            </w:r>
            <w:r>
              <w:rPr>
                <w:rFonts w:hint="eastAsia" w:ascii="Times New Roman"/>
                <w:sz w:val="24"/>
                <w:szCs w:val="22"/>
                <w:lang w:val="en-US" w:eastAsia="zh-CN"/>
              </w:rPr>
              <w:t>m</w:t>
            </w:r>
            <w:r>
              <w:rPr>
                <w:rFonts w:hint="eastAsia" w:ascii="Times New Roman"/>
                <w:sz w:val="24"/>
                <w:szCs w:val="22"/>
                <w:vertAlign w:val="superscript"/>
                <w:lang w:val="en-US" w:eastAsia="zh-CN"/>
              </w:rPr>
              <w:t>3</w:t>
            </w:r>
            <w:r>
              <w:rPr>
                <w:rFonts w:hint="eastAsia" w:ascii="Times New Roman"/>
                <w:sz w:val="24"/>
                <w:szCs w:val="22"/>
              </w:rPr>
              <w:t>/d（114.048t/a）。生活污水水质污染程度轻微，</w:t>
            </w:r>
            <w:r>
              <w:rPr>
                <w:rFonts w:hint="eastAsia" w:ascii="Times New Roman"/>
                <w:sz w:val="24"/>
                <w:szCs w:val="22"/>
                <w:lang w:eastAsia="zh-CN"/>
              </w:rPr>
              <w:t>经过下水道进入化粪池预处理后排入市政污水管网。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2、依托污水处理设施的环境可行性评价</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hint="eastAsia" w:ascii="Times New Roman"/>
                <w:sz w:val="24"/>
                <w:szCs w:val="22"/>
              </w:rPr>
              <w:t>忻州市污水处理厂位于忻州市忻府区大檀村，设计处理能力为日处理污水6.50万立方米。忻州市污水处理厂已完成提标改造工程，主体工艺采用：A</w:t>
            </w:r>
            <w:r>
              <w:rPr>
                <w:rFonts w:hint="eastAsia" w:ascii="Times New Roman"/>
                <w:sz w:val="24"/>
                <w:szCs w:val="22"/>
                <w:vertAlign w:val="superscript"/>
              </w:rPr>
              <w:t>2</w:t>
            </w:r>
            <w:r>
              <w:rPr>
                <w:rFonts w:hint="eastAsia" w:ascii="Times New Roman"/>
                <w:sz w:val="24"/>
                <w:szCs w:val="22"/>
              </w:rPr>
              <w:t>/O处理工艺，经处理后的污水水质排放标准为《城镇污水处理厂污染物排放标准》(GB18918-2002) -级A排放标准。本项目位于该污水处理厂的服务范围之内，且满足忻州市污水处理厂的进水水质标准：COD浓度≤500 mg/L，BOD5浓度≤250 mg/L，SS浓度≤350 mg/L，石油类浓度≤12mg/L。</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hint="eastAsia" w:ascii="Times New Roman"/>
                <w:sz w:val="24"/>
                <w:szCs w:val="22"/>
              </w:rPr>
              <w:t>目前，厂内污水管网已经铺设完成并己接入了城市污水管网。本项目排入下水道执行《污水排入城镇下水道水质标准》（GB/T31962-2015）中B等级标准。</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bCs/>
                <w:sz w:val="24"/>
              </w:rPr>
            </w:pPr>
            <w:r>
              <w:rPr>
                <w:rFonts w:hint="eastAsia" w:ascii="Times New Roman"/>
                <w:sz w:val="24"/>
                <w:szCs w:val="22"/>
              </w:rPr>
              <w:t>综上所述，本项目产生的废水</w:t>
            </w:r>
            <w:r>
              <w:rPr>
                <w:rFonts w:hint="eastAsia" w:ascii="Times New Roman"/>
                <w:sz w:val="24"/>
                <w:szCs w:val="22"/>
                <w:lang w:eastAsia="zh-CN"/>
              </w:rPr>
              <w:t>排入市政污水管网</w:t>
            </w:r>
            <w:r>
              <w:rPr>
                <w:rFonts w:hint="eastAsia" w:ascii="Times New Roman"/>
                <w:sz w:val="24"/>
                <w:szCs w:val="22"/>
              </w:rPr>
              <w:t>，项目对当地地表水环境的影响不大。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s="宋体"/>
                <w:sz w:val="28"/>
                <w:szCs w:val="28"/>
              </w:rPr>
            </w:pPr>
            <w:r>
              <w:rPr>
                <w:rFonts w:hint="eastAsia" w:ascii="宋体" w:hAnsi="宋体" w:cs="宋体"/>
                <w:sz w:val="28"/>
                <w:szCs w:val="28"/>
              </w:rPr>
              <w:t>三、噪声影响分析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1、噪声声源及源强分析</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b/>
                <w:sz w:val="24"/>
              </w:rPr>
            </w:pPr>
            <w:r>
              <w:rPr>
                <w:rFonts w:ascii="Times New Roman" w:hAnsi="Times New Roman"/>
                <w:sz w:val="24"/>
                <w:szCs w:val="24"/>
              </w:rPr>
              <w:t>本项目在运行中产生高噪声的设备主要有</w:t>
            </w:r>
            <w:r>
              <w:rPr>
                <w:rFonts w:hint="eastAsia" w:hAnsi="宋体" w:cs="宋体"/>
                <w:sz w:val="24"/>
                <w:szCs w:val="24"/>
                <w:lang w:val="en-US" w:eastAsia="zh-CN"/>
              </w:rPr>
              <w:t>切割机、数控剪板机、焊接机、真空泵</w:t>
            </w:r>
            <w:r>
              <w:rPr>
                <w:rFonts w:hAnsi="宋体"/>
                <w:sz w:val="24"/>
                <w:szCs w:val="24"/>
              </w:rPr>
              <w:t>等</w:t>
            </w:r>
            <w:r>
              <w:rPr>
                <w:rFonts w:ascii="Times New Roman" w:hAnsi="Times New Roman"/>
                <w:sz w:val="24"/>
                <w:szCs w:val="24"/>
              </w:rPr>
              <w:t>设备。其声压等级为</w:t>
            </w:r>
            <w:r>
              <w:rPr>
                <w:rFonts w:hint="eastAsia" w:ascii="Times New Roman" w:hAnsi="Times New Roman"/>
                <w:sz w:val="24"/>
                <w:szCs w:val="24"/>
              </w:rPr>
              <w:t>65~</w:t>
            </w:r>
            <w:r>
              <w:rPr>
                <w:rFonts w:ascii="Times New Roman" w:hAnsi="Times New Roman"/>
                <w:sz w:val="24"/>
                <w:szCs w:val="24"/>
              </w:rPr>
              <w:t>95dB(A)。各设备声压等级、治理措施详见表</w:t>
            </w:r>
            <w:r>
              <w:rPr>
                <w:rFonts w:hint="eastAsia" w:ascii="Times New Roman" w:hAnsi="Times New Roman"/>
                <w:sz w:val="24"/>
                <w:szCs w:val="24"/>
              </w:rPr>
              <w:t>3</w:t>
            </w:r>
            <w:r>
              <w:rPr>
                <w:rFonts w:hint="eastAsia" w:ascii="Times New Roman" w:hAnsi="Times New Roman"/>
                <w:sz w:val="24"/>
                <w:szCs w:val="24"/>
                <w:lang w:val="en-US" w:eastAsia="zh-CN"/>
              </w:rPr>
              <w:t>1</w:t>
            </w:r>
            <w:r>
              <w:rPr>
                <w:rFonts w:ascii="Times New Roman" w:hAnsi="Times New Roman"/>
                <w:sz w:val="24"/>
                <w:szCs w:val="24"/>
              </w:rPr>
              <w:t>。</w:t>
            </w:r>
          </w:p>
          <w:p>
            <w:pPr>
              <w:spacing w:line="440" w:lineRule="exact"/>
              <w:jc w:val="center"/>
              <w:rPr>
                <w:b/>
                <w:sz w:val="21"/>
                <w:szCs w:val="21"/>
              </w:rPr>
            </w:pPr>
            <w:r>
              <w:rPr>
                <w:b/>
                <w:sz w:val="21"/>
                <w:szCs w:val="21"/>
              </w:rPr>
              <w:t>表</w:t>
            </w:r>
            <w:r>
              <w:rPr>
                <w:rFonts w:hint="eastAsia"/>
                <w:b/>
                <w:sz w:val="21"/>
                <w:szCs w:val="21"/>
              </w:rPr>
              <w:t>3</w:t>
            </w:r>
            <w:r>
              <w:rPr>
                <w:rFonts w:hint="eastAsia"/>
                <w:b/>
                <w:sz w:val="21"/>
                <w:szCs w:val="21"/>
                <w:lang w:val="en-US" w:eastAsia="zh-CN"/>
              </w:rPr>
              <w:t>1</w:t>
            </w:r>
            <w:r>
              <w:rPr>
                <w:b/>
                <w:sz w:val="21"/>
                <w:szCs w:val="21"/>
              </w:rPr>
              <w:t xml:space="preserve">  噪声源特征分析一览表</w:t>
            </w:r>
          </w:p>
          <w:tbl>
            <w:tblPr>
              <w:tblStyle w:val="30"/>
              <w:tblW w:w="89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1338"/>
              <w:gridCol w:w="2034"/>
              <w:gridCol w:w="1444"/>
              <w:gridCol w:w="15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2522"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bCs/>
                      <w:sz w:val="21"/>
                      <w:szCs w:val="21"/>
                    </w:rPr>
                    <w:t>主要噪声设备</w:t>
                  </w:r>
                </w:p>
              </w:tc>
              <w:tc>
                <w:tcPr>
                  <w:tcW w:w="1338"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bCs/>
                      <w:sz w:val="21"/>
                      <w:szCs w:val="21"/>
                    </w:rPr>
                    <w:t>位置</w:t>
                  </w:r>
                </w:p>
              </w:tc>
              <w:tc>
                <w:tcPr>
                  <w:tcW w:w="2034"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bCs/>
                      <w:sz w:val="21"/>
                      <w:szCs w:val="21"/>
                    </w:rPr>
                    <w:t>声压等级dBA</w:t>
                  </w:r>
                </w:p>
              </w:tc>
              <w:tc>
                <w:tcPr>
                  <w:tcW w:w="1444"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bCs/>
                      <w:sz w:val="21"/>
                      <w:szCs w:val="21"/>
                    </w:rPr>
                    <w:t>噪声类型</w:t>
                  </w:r>
                </w:p>
              </w:tc>
              <w:tc>
                <w:tcPr>
                  <w:tcW w:w="1599"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bCs/>
                      <w:sz w:val="21"/>
                      <w:szCs w:val="21"/>
                    </w:rPr>
                    <w:t>声学特点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2522"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切割机</w:t>
                  </w:r>
                </w:p>
              </w:tc>
              <w:tc>
                <w:tcPr>
                  <w:tcW w:w="1338"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生产区</w:t>
                  </w:r>
                </w:p>
              </w:tc>
              <w:tc>
                <w:tcPr>
                  <w:tcW w:w="2034"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80</w:t>
                  </w:r>
                  <w:r>
                    <w:rPr>
                      <w:bCs/>
                      <w:sz w:val="21"/>
                      <w:szCs w:val="21"/>
                    </w:rPr>
                    <w:t>~</w:t>
                  </w:r>
                  <w:r>
                    <w:rPr>
                      <w:rFonts w:hint="eastAsia"/>
                      <w:bCs/>
                      <w:sz w:val="21"/>
                      <w:szCs w:val="21"/>
                    </w:rPr>
                    <w:t>90</w:t>
                  </w:r>
                </w:p>
              </w:tc>
              <w:tc>
                <w:tcPr>
                  <w:tcW w:w="1444"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bCs/>
                      <w:sz w:val="21"/>
                      <w:szCs w:val="21"/>
                    </w:rPr>
                    <w:t>机械性</w:t>
                  </w:r>
                </w:p>
              </w:tc>
              <w:tc>
                <w:tcPr>
                  <w:tcW w:w="1599"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2522"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数控剪板机</w:t>
                  </w:r>
                </w:p>
              </w:tc>
              <w:tc>
                <w:tcPr>
                  <w:tcW w:w="1338"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生产区</w:t>
                  </w:r>
                </w:p>
              </w:tc>
              <w:tc>
                <w:tcPr>
                  <w:tcW w:w="2034"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80</w:t>
                  </w:r>
                  <w:r>
                    <w:rPr>
                      <w:bCs/>
                      <w:sz w:val="21"/>
                      <w:szCs w:val="21"/>
                    </w:rPr>
                    <w:t>~9</w:t>
                  </w:r>
                  <w:r>
                    <w:rPr>
                      <w:rFonts w:hint="eastAsia"/>
                      <w:bCs/>
                      <w:sz w:val="21"/>
                      <w:szCs w:val="21"/>
                    </w:rPr>
                    <w:t>0</w:t>
                  </w:r>
                </w:p>
              </w:tc>
              <w:tc>
                <w:tcPr>
                  <w:tcW w:w="1444"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bCs/>
                      <w:sz w:val="21"/>
                      <w:szCs w:val="21"/>
                    </w:rPr>
                    <w:t>机械性</w:t>
                  </w:r>
                </w:p>
              </w:tc>
              <w:tc>
                <w:tcPr>
                  <w:tcW w:w="1599"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2522"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焊接机</w:t>
                  </w:r>
                </w:p>
              </w:tc>
              <w:tc>
                <w:tcPr>
                  <w:tcW w:w="1338"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生产区</w:t>
                  </w:r>
                </w:p>
              </w:tc>
              <w:tc>
                <w:tcPr>
                  <w:tcW w:w="2034"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70</w:t>
                  </w:r>
                  <w:r>
                    <w:rPr>
                      <w:bCs/>
                      <w:sz w:val="21"/>
                      <w:szCs w:val="21"/>
                    </w:rPr>
                    <w:t>~</w:t>
                  </w:r>
                  <w:r>
                    <w:rPr>
                      <w:rFonts w:hint="eastAsia"/>
                      <w:bCs/>
                      <w:sz w:val="21"/>
                      <w:szCs w:val="21"/>
                    </w:rPr>
                    <w:t>75</w:t>
                  </w:r>
                </w:p>
              </w:tc>
              <w:tc>
                <w:tcPr>
                  <w:tcW w:w="1444"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bCs/>
                      <w:sz w:val="21"/>
                      <w:szCs w:val="21"/>
                    </w:rPr>
                    <w:t>机械性</w:t>
                  </w:r>
                </w:p>
              </w:tc>
              <w:tc>
                <w:tcPr>
                  <w:tcW w:w="1599"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连续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2522"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真空泵</w:t>
                  </w:r>
                </w:p>
              </w:tc>
              <w:tc>
                <w:tcPr>
                  <w:tcW w:w="1338"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生产区</w:t>
                  </w:r>
                </w:p>
              </w:tc>
              <w:tc>
                <w:tcPr>
                  <w:tcW w:w="2034" w:type="dxa"/>
                  <w:tcBorders>
                    <w:tl2br w:val="nil"/>
                    <w:tr2bl w:val="nil"/>
                  </w:tcBorders>
                  <w:vAlign w:val="center"/>
                </w:tcPr>
                <w:p>
                  <w:pPr>
                    <w:pStyle w:val="106"/>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70</w:t>
                  </w:r>
                  <w:r>
                    <w:rPr>
                      <w:bCs/>
                      <w:sz w:val="21"/>
                      <w:szCs w:val="21"/>
                    </w:rPr>
                    <w:t>~</w:t>
                  </w:r>
                  <w:r>
                    <w:rPr>
                      <w:rFonts w:hint="eastAsia"/>
                      <w:bCs/>
                      <w:sz w:val="21"/>
                      <w:szCs w:val="21"/>
                    </w:rPr>
                    <w:t>75</w:t>
                  </w:r>
                </w:p>
              </w:tc>
              <w:tc>
                <w:tcPr>
                  <w:tcW w:w="1444"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bCs/>
                      <w:sz w:val="21"/>
                      <w:szCs w:val="21"/>
                    </w:rPr>
                    <w:t>机械性</w:t>
                  </w:r>
                </w:p>
              </w:tc>
              <w:tc>
                <w:tcPr>
                  <w:tcW w:w="1599"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360" w:lineRule="exact"/>
                    <w:jc w:val="center"/>
                    <w:rPr>
                      <w:bCs/>
                      <w:sz w:val="21"/>
                      <w:szCs w:val="21"/>
                    </w:rPr>
                  </w:pPr>
                  <w:r>
                    <w:rPr>
                      <w:rFonts w:hint="eastAsia"/>
                      <w:bCs/>
                      <w:sz w:val="21"/>
                      <w:szCs w:val="21"/>
                    </w:rPr>
                    <w:t>间歇</w:t>
                  </w:r>
                </w:p>
              </w:tc>
            </w:tr>
          </w:tbl>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hint="eastAsia" w:ascii="Times New Roman"/>
                <w:sz w:val="24"/>
                <w:szCs w:val="22"/>
              </w:rPr>
              <w:t>本项目高噪声设备均置于生产车间内，经采取基础减震、墙壁隔音、距离衰减等措施，同时加强设备的维护，确保设备处于良好的运转状态，杜绝因设备不正常运行产生的高噪声现象。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2、</w:t>
            </w:r>
            <w:r>
              <w:rPr>
                <w:sz w:val="24"/>
              </w:rPr>
              <w:t>噪声预测</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根据《环境影响评价技术导则·声环境》（HJ 2.4-</w:t>
            </w:r>
            <w:r>
              <w:rPr>
                <w:rFonts w:hint="eastAsia" w:ascii="Times New Roman"/>
                <w:sz w:val="24"/>
                <w:szCs w:val="22"/>
              </w:rPr>
              <w:t>2009</w:t>
            </w:r>
            <w:r>
              <w:rPr>
                <w:rFonts w:ascii="Times New Roman"/>
                <w:sz w:val="24"/>
                <w:szCs w:val="22"/>
              </w:rPr>
              <w:t>）的技术要求，本次评价采取导则上推荐模式。</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fldChar w:fldCharType="begin"/>
            </w:r>
            <w:r>
              <w:rPr>
                <w:rFonts w:ascii="Times New Roman"/>
                <w:sz w:val="24"/>
                <w:szCs w:val="22"/>
              </w:rPr>
              <w:instrText xml:space="preserve"> = 1 \* GB3 </w:instrText>
            </w:r>
            <w:r>
              <w:rPr>
                <w:rFonts w:ascii="Times New Roman"/>
                <w:sz w:val="24"/>
                <w:szCs w:val="22"/>
              </w:rPr>
              <w:fldChar w:fldCharType="separate"/>
            </w:r>
            <w:r>
              <w:rPr>
                <w:rFonts w:ascii="Times New Roman"/>
                <w:sz w:val="24"/>
                <w:szCs w:val="22"/>
              </w:rPr>
              <w:t>①</w:t>
            </w:r>
            <w:r>
              <w:rPr>
                <w:rFonts w:ascii="Times New Roman"/>
                <w:sz w:val="24"/>
                <w:szCs w:val="22"/>
              </w:rPr>
              <w:fldChar w:fldCharType="end"/>
            </w:r>
            <w:r>
              <w:rPr>
                <w:rFonts w:ascii="Times New Roman"/>
                <w:sz w:val="24"/>
                <w:szCs w:val="22"/>
              </w:rPr>
              <w:t>声级计算</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sz w:val="24"/>
              </w:rPr>
              <w:pict>
                <v:shape id="_x0000_s2202" o:spid="_x0000_s2202" o:spt="75" type="#_x0000_t75" style="position:absolute;left:0pt;margin-left:138pt;margin-top:22.85pt;height:39.55pt;width:132.7pt;z-index:266188800;mso-width-relative:page;mso-height-relative:page;" o:ole="t" filled="f" o:preferrelative="t" stroked="f" coordsize="21600,21600">
                  <v:path/>
                  <v:fill on="f" focussize="0,0"/>
                  <v:stroke on="f"/>
                  <v:imagedata r:id="rId9" o:title=""/>
                  <o:lock v:ext="edit" aspectratio="t"/>
                </v:shape>
                <o:OLEObject Type="Embed" ProgID="Equation.3" ShapeID="_x0000_s2202" DrawAspect="Content" ObjectID="_1468075725" r:id="rId8">
                  <o:LockedField>false</o:LockedField>
                </o:OLEObject>
              </w:pict>
            </w:r>
            <w:r>
              <w:rPr>
                <w:rFonts w:ascii="Times New Roman"/>
                <w:sz w:val="24"/>
                <w:szCs w:val="22"/>
              </w:rPr>
              <w:t>建设项目声源在预测点产生的等效声级贡献值(Leq g)计算公式：</w:t>
            </w:r>
          </w:p>
          <w:p>
            <w:pPr>
              <w:pStyle w:val="114"/>
              <w:keepNext w:val="0"/>
              <w:keepLines w:val="0"/>
              <w:pageBreakBefore w:val="0"/>
              <w:widowControl w:val="0"/>
              <w:kinsoku/>
              <w:wordWrap/>
              <w:overflowPunct/>
              <w:topLinePunct w:val="0"/>
              <w:autoSpaceDE/>
              <w:autoSpaceDN/>
              <w:bidi w:val="0"/>
              <w:adjustRightInd/>
              <w:snapToGrid/>
              <w:spacing w:line="480" w:lineRule="exact"/>
              <w:ind w:firstLine="2760" w:firstLineChars="1150"/>
              <w:textAlignment w:val="auto"/>
              <w:rPr>
                <w:sz w:val="24"/>
              </w:rPr>
            </w:pP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式中：</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Leqg—建设项目声源在预测点的等效声级贡献值，dB(A)；</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LAi — i声源在预测点产生的A 声级，dB(A)；</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T  — 预测计算的时间段，s；</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ti  — i 声源在T 时段内的运行时间，s。</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fldChar w:fldCharType="begin"/>
            </w:r>
            <w:r>
              <w:rPr>
                <w:rFonts w:ascii="Times New Roman"/>
                <w:sz w:val="24"/>
                <w:szCs w:val="22"/>
              </w:rPr>
              <w:instrText xml:space="preserve"> = 2 \* GB3 </w:instrText>
            </w:r>
            <w:r>
              <w:rPr>
                <w:rFonts w:ascii="Times New Roman"/>
                <w:sz w:val="24"/>
                <w:szCs w:val="22"/>
              </w:rPr>
              <w:fldChar w:fldCharType="separate"/>
            </w:r>
            <w:r>
              <w:rPr>
                <w:rFonts w:ascii="Times New Roman"/>
                <w:sz w:val="24"/>
                <w:szCs w:val="22"/>
              </w:rPr>
              <w:t>②</w:t>
            </w:r>
            <w:r>
              <w:rPr>
                <w:rFonts w:ascii="Times New Roman"/>
                <w:sz w:val="24"/>
                <w:szCs w:val="22"/>
              </w:rPr>
              <w:fldChar w:fldCharType="end"/>
            </w:r>
            <w:r>
              <w:rPr>
                <w:rFonts w:ascii="Times New Roman"/>
                <w:sz w:val="24"/>
                <w:szCs w:val="22"/>
              </w:rPr>
              <w:t>预测点的预测等效声级(L eq )计算公式</w:t>
            </w:r>
          </w:p>
          <w:p>
            <w:pPr>
              <w:pStyle w:val="114"/>
              <w:keepNext w:val="0"/>
              <w:keepLines w:val="0"/>
              <w:pageBreakBefore w:val="0"/>
              <w:widowControl w:val="0"/>
              <w:kinsoku/>
              <w:wordWrap/>
              <w:overflowPunct/>
              <w:topLinePunct w:val="0"/>
              <w:autoSpaceDE/>
              <w:autoSpaceDN/>
              <w:bidi w:val="0"/>
              <w:adjustRightInd/>
              <w:snapToGrid/>
              <w:spacing w:line="480" w:lineRule="exact"/>
              <w:ind w:firstLine="2640" w:firstLineChars="1100"/>
              <w:textAlignment w:val="auto"/>
              <w:rPr>
                <w:sz w:val="24"/>
              </w:rPr>
            </w:pPr>
            <w:r>
              <w:rPr>
                <w:sz w:val="24"/>
              </w:rPr>
              <w:object>
                <v:shape id="_x0000_i1025" o:spt="75" type="#_x0000_t75" style="height:21.2pt;width:141.2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6" r:id="rId10">
                  <o:LockedField>false</o:LockedField>
                </o:OLEObject>
              </w:objec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式中：</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L eq g —建设项目声源在预测点的等效声级贡献值，dB(A)；</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L eqb — 预测点的背景值，dB(A)。</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fldChar w:fldCharType="begin"/>
            </w:r>
            <w:r>
              <w:rPr>
                <w:rFonts w:ascii="Times New Roman"/>
                <w:sz w:val="24"/>
                <w:szCs w:val="22"/>
              </w:rPr>
              <w:instrText xml:space="preserve"> = 3 \* GB3 </w:instrText>
            </w:r>
            <w:r>
              <w:rPr>
                <w:rFonts w:ascii="Times New Roman"/>
                <w:sz w:val="24"/>
                <w:szCs w:val="22"/>
              </w:rPr>
              <w:fldChar w:fldCharType="separate"/>
            </w:r>
            <w:r>
              <w:rPr>
                <w:rFonts w:ascii="Times New Roman"/>
                <w:sz w:val="24"/>
                <w:szCs w:val="22"/>
              </w:rPr>
              <w:t>③</w:t>
            </w:r>
            <w:r>
              <w:rPr>
                <w:rFonts w:ascii="Times New Roman"/>
                <w:sz w:val="24"/>
                <w:szCs w:val="22"/>
              </w:rPr>
              <w:fldChar w:fldCharType="end"/>
            </w:r>
            <w:r>
              <w:rPr>
                <w:rFonts w:ascii="Times New Roman"/>
                <w:sz w:val="24"/>
                <w:szCs w:val="22"/>
              </w:rPr>
              <w:t>户外声传播衰减计算</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户外声传播衰减包括几何发散（Adiv）、大气吸收（Aatm）、地面效应（Agr）、屏障屏蔽（Abar）、其他多方面效应（Amisc）引起的衰减。</w:t>
            </w:r>
          </w:p>
          <w:p>
            <w:pPr>
              <w:pStyle w:val="1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sz w:val="24"/>
                <w:szCs w:val="22"/>
              </w:rPr>
            </w:pPr>
            <w:r>
              <w:rPr>
                <w:rFonts w:ascii="Times New Roman"/>
                <w:sz w:val="24"/>
                <w:szCs w:val="22"/>
              </w:rPr>
              <w:t>距声源点r处的A声级按下式计算：</w:t>
            </w:r>
          </w:p>
          <w:p>
            <w:pPr>
              <w:pStyle w:val="114"/>
              <w:keepNext w:val="0"/>
              <w:keepLines w:val="0"/>
              <w:pageBreakBefore w:val="0"/>
              <w:widowControl w:val="0"/>
              <w:kinsoku/>
              <w:wordWrap/>
              <w:overflowPunct/>
              <w:topLinePunct w:val="0"/>
              <w:autoSpaceDE/>
              <w:autoSpaceDN/>
              <w:bidi w:val="0"/>
              <w:adjustRightInd/>
              <w:snapToGrid/>
              <w:spacing w:line="480" w:lineRule="exact"/>
              <w:ind w:firstLine="1680" w:firstLineChars="700"/>
              <w:textAlignment w:val="auto"/>
              <w:rPr>
                <w:sz w:val="24"/>
              </w:rPr>
            </w:pPr>
            <w:r>
              <w:rPr>
                <w:sz w:val="24"/>
              </w:rPr>
              <w:drawing>
                <wp:inline distT="0" distB="0" distL="114300" distR="114300">
                  <wp:extent cx="3418840" cy="359410"/>
                  <wp:effectExtent l="0" t="0" r="10160" b="8890"/>
                  <wp:docPr id="95"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69"/>
                          <pic:cNvPicPr>
                            <a:picLocks noChangeAspect="1"/>
                          </pic:cNvPicPr>
                        </pic:nvPicPr>
                        <pic:blipFill>
                          <a:blip r:embed="rId12" cstate="print"/>
                          <a:stretch>
                            <a:fillRect/>
                          </a:stretch>
                        </pic:blipFill>
                        <pic:spPr>
                          <a:xfrm>
                            <a:off x="0" y="0"/>
                            <a:ext cx="3418840" cy="3594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3、</w:t>
            </w:r>
            <w:r>
              <w:rPr>
                <w:sz w:val="24"/>
              </w:rPr>
              <w:t>噪声预测结果与评价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经计算，项目运营期间评价区内厂界噪声预测值如表</w:t>
            </w:r>
            <w:r>
              <w:rPr>
                <w:rFonts w:hint="eastAsia"/>
                <w:sz w:val="24"/>
              </w:rPr>
              <w:t>3</w:t>
            </w:r>
            <w:r>
              <w:rPr>
                <w:rFonts w:hint="eastAsia"/>
                <w:sz w:val="24"/>
                <w:lang w:val="en-US" w:eastAsia="zh-CN"/>
              </w:rPr>
              <w:t>2</w:t>
            </w:r>
            <w:r>
              <w:rPr>
                <w:sz w:val="24"/>
              </w:rPr>
              <w:t>。</w:t>
            </w:r>
          </w:p>
          <w:p>
            <w:pPr>
              <w:spacing w:line="400" w:lineRule="exact"/>
              <w:jc w:val="center"/>
              <w:rPr>
                <w:b/>
                <w:snapToGrid w:val="0"/>
                <w:kern w:val="0"/>
                <w:sz w:val="21"/>
                <w:szCs w:val="21"/>
                <w:lang w:val="en-GB"/>
              </w:rPr>
            </w:pPr>
            <w:r>
              <w:rPr>
                <w:b/>
                <w:snapToGrid w:val="0"/>
                <w:kern w:val="0"/>
                <w:sz w:val="21"/>
                <w:szCs w:val="21"/>
                <w:lang w:val="en-GB"/>
              </w:rPr>
              <w:t>表</w:t>
            </w:r>
            <w:r>
              <w:rPr>
                <w:rFonts w:hint="eastAsia"/>
                <w:b/>
                <w:snapToGrid w:val="0"/>
                <w:kern w:val="0"/>
                <w:sz w:val="21"/>
                <w:szCs w:val="21"/>
              </w:rPr>
              <w:t>3</w:t>
            </w:r>
            <w:r>
              <w:rPr>
                <w:rFonts w:hint="eastAsia"/>
                <w:b/>
                <w:snapToGrid w:val="0"/>
                <w:kern w:val="0"/>
                <w:sz w:val="21"/>
                <w:szCs w:val="21"/>
                <w:lang w:val="en-US" w:eastAsia="zh-CN"/>
              </w:rPr>
              <w:t>2</w:t>
            </w:r>
            <w:r>
              <w:rPr>
                <w:b/>
                <w:snapToGrid w:val="0"/>
                <w:kern w:val="0"/>
                <w:sz w:val="21"/>
                <w:szCs w:val="21"/>
                <w:lang w:val="en-GB"/>
              </w:rPr>
              <w:t xml:space="preserve">  运营期厂界噪声预测值（单位：dB（A））</w:t>
            </w:r>
          </w:p>
          <w:tbl>
            <w:tblPr>
              <w:tblStyle w:val="30"/>
              <w:tblW w:w="89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194"/>
              <w:gridCol w:w="960"/>
              <w:gridCol w:w="1448"/>
              <w:gridCol w:w="1213"/>
              <w:gridCol w:w="946"/>
              <w:gridCol w:w="14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735" w:type="dxa"/>
                  <w:vMerge w:val="restart"/>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监测</w:t>
                  </w:r>
                </w:p>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点位</w:t>
                  </w:r>
                </w:p>
              </w:tc>
              <w:tc>
                <w:tcPr>
                  <w:tcW w:w="3602" w:type="dxa"/>
                  <w:gridSpan w:val="3"/>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昼间</w:t>
                  </w:r>
                </w:p>
              </w:tc>
              <w:tc>
                <w:tcPr>
                  <w:tcW w:w="3600" w:type="dxa"/>
                  <w:gridSpan w:val="3"/>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735" w:type="dxa"/>
                  <w:vMerge w:val="continue"/>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p>
              </w:tc>
              <w:tc>
                <w:tcPr>
                  <w:tcW w:w="1194"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贡献值</w:t>
                  </w:r>
                </w:p>
              </w:tc>
              <w:tc>
                <w:tcPr>
                  <w:tcW w:w="960"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标准</w:t>
                  </w:r>
                </w:p>
              </w:tc>
              <w:tc>
                <w:tcPr>
                  <w:tcW w:w="1448"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超标情况</w:t>
                  </w:r>
                </w:p>
              </w:tc>
              <w:tc>
                <w:tcPr>
                  <w:tcW w:w="1213"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贡献值</w:t>
                  </w:r>
                </w:p>
              </w:tc>
              <w:tc>
                <w:tcPr>
                  <w:tcW w:w="946"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标准</w:t>
                  </w:r>
                </w:p>
              </w:tc>
              <w:tc>
                <w:tcPr>
                  <w:tcW w:w="1441"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超标情况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rPr>
                  </w:pPr>
                  <w:r>
                    <w:rPr>
                      <w:szCs w:val="21"/>
                    </w:rPr>
                    <w:t>项目西侧</w:t>
                  </w:r>
                </w:p>
              </w:tc>
              <w:tc>
                <w:tcPr>
                  <w:tcW w:w="119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eastAsia="宋体"/>
                      <w:kern w:val="0"/>
                      <w:lang w:val="en-US" w:eastAsia="zh-CN"/>
                    </w:rPr>
                  </w:pPr>
                  <w:r>
                    <w:rPr>
                      <w:bCs/>
                      <w:sz w:val="21"/>
                      <w:szCs w:val="21"/>
                    </w:rPr>
                    <w:t>53.</w:t>
                  </w:r>
                  <w:r>
                    <w:rPr>
                      <w:rFonts w:hint="eastAsia"/>
                      <w:bCs/>
                      <w:sz w:val="21"/>
                      <w:szCs w:val="21"/>
                      <w:lang w:val="en-US" w:eastAsia="zh-CN"/>
                    </w:rPr>
                    <w:t>5</w:t>
                  </w:r>
                </w:p>
              </w:tc>
              <w:tc>
                <w:tcPr>
                  <w:tcW w:w="960"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60</w:t>
                  </w:r>
                </w:p>
              </w:tc>
              <w:tc>
                <w:tcPr>
                  <w:tcW w:w="1448"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达标</w:t>
                  </w:r>
                </w:p>
              </w:tc>
              <w:tc>
                <w:tcPr>
                  <w:tcW w:w="12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rPr>
                  </w:pPr>
                  <w:r>
                    <w:rPr>
                      <w:bCs/>
                      <w:sz w:val="21"/>
                      <w:szCs w:val="21"/>
                    </w:rPr>
                    <w:t>43.4</w:t>
                  </w:r>
                </w:p>
              </w:tc>
              <w:tc>
                <w:tcPr>
                  <w:tcW w:w="946"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50</w:t>
                  </w:r>
                </w:p>
              </w:tc>
              <w:tc>
                <w:tcPr>
                  <w:tcW w:w="1441"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rPr>
                  </w:pPr>
                  <w:r>
                    <w:rPr>
                      <w:szCs w:val="21"/>
                    </w:rPr>
                    <w:t>项目南侧</w:t>
                  </w:r>
                </w:p>
              </w:tc>
              <w:tc>
                <w:tcPr>
                  <w:tcW w:w="119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rPr>
                  </w:pPr>
                  <w:r>
                    <w:rPr>
                      <w:bCs/>
                      <w:sz w:val="21"/>
                      <w:szCs w:val="21"/>
                    </w:rPr>
                    <w:t>57.0</w:t>
                  </w:r>
                </w:p>
              </w:tc>
              <w:tc>
                <w:tcPr>
                  <w:tcW w:w="9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szCs w:val="20"/>
                    </w:rPr>
                  </w:pPr>
                  <w:r>
                    <w:rPr>
                      <w:rFonts w:hint="eastAsia"/>
                      <w:kern w:val="0"/>
                      <w:szCs w:val="20"/>
                    </w:rPr>
                    <w:t>70</w:t>
                  </w:r>
                </w:p>
              </w:tc>
              <w:tc>
                <w:tcPr>
                  <w:tcW w:w="1448"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达标</w:t>
                  </w:r>
                </w:p>
              </w:tc>
              <w:tc>
                <w:tcPr>
                  <w:tcW w:w="12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rPr>
                  </w:pPr>
                  <w:r>
                    <w:rPr>
                      <w:bCs/>
                      <w:sz w:val="21"/>
                      <w:szCs w:val="21"/>
                    </w:rPr>
                    <w:t>45.6</w:t>
                  </w:r>
                </w:p>
              </w:tc>
              <w:tc>
                <w:tcPr>
                  <w:tcW w:w="946"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5</w:t>
                  </w:r>
                  <w:r>
                    <w:rPr>
                      <w:rFonts w:hint="eastAsia"/>
                      <w:kern w:val="0"/>
                    </w:rPr>
                    <w:t>5</w:t>
                  </w:r>
                </w:p>
              </w:tc>
              <w:tc>
                <w:tcPr>
                  <w:tcW w:w="1441"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rPr>
                  </w:pPr>
                  <w:r>
                    <w:rPr>
                      <w:szCs w:val="21"/>
                    </w:rPr>
                    <w:t>项目北侧</w:t>
                  </w:r>
                </w:p>
              </w:tc>
              <w:tc>
                <w:tcPr>
                  <w:tcW w:w="119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rPr>
                  </w:pPr>
                  <w:r>
                    <w:rPr>
                      <w:bCs/>
                      <w:sz w:val="21"/>
                      <w:szCs w:val="21"/>
                    </w:rPr>
                    <w:t>51.6</w:t>
                  </w:r>
                </w:p>
              </w:tc>
              <w:tc>
                <w:tcPr>
                  <w:tcW w:w="9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szCs w:val="20"/>
                    </w:rPr>
                  </w:pPr>
                  <w:r>
                    <w:rPr>
                      <w:kern w:val="0"/>
                      <w:szCs w:val="20"/>
                    </w:rPr>
                    <w:t>60</w:t>
                  </w:r>
                </w:p>
              </w:tc>
              <w:tc>
                <w:tcPr>
                  <w:tcW w:w="1448"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达标</w:t>
                  </w:r>
                </w:p>
              </w:tc>
              <w:tc>
                <w:tcPr>
                  <w:tcW w:w="12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rPr>
                  </w:pPr>
                  <w:r>
                    <w:rPr>
                      <w:bCs/>
                      <w:sz w:val="21"/>
                      <w:szCs w:val="21"/>
                    </w:rPr>
                    <w:t>42.8</w:t>
                  </w:r>
                </w:p>
              </w:tc>
              <w:tc>
                <w:tcPr>
                  <w:tcW w:w="946"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50</w:t>
                  </w:r>
                </w:p>
              </w:tc>
              <w:tc>
                <w:tcPr>
                  <w:tcW w:w="1441"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rPr>
                  </w:pPr>
                  <w:r>
                    <w:rPr>
                      <w:szCs w:val="21"/>
                    </w:rPr>
                    <w:t>项目东侧</w:t>
                  </w:r>
                </w:p>
              </w:tc>
              <w:tc>
                <w:tcPr>
                  <w:tcW w:w="119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rPr>
                  </w:pPr>
                  <w:r>
                    <w:rPr>
                      <w:bCs/>
                      <w:sz w:val="21"/>
                      <w:szCs w:val="21"/>
                    </w:rPr>
                    <w:t>53.2</w:t>
                  </w:r>
                </w:p>
              </w:tc>
              <w:tc>
                <w:tcPr>
                  <w:tcW w:w="9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szCs w:val="20"/>
                    </w:rPr>
                  </w:pPr>
                  <w:r>
                    <w:rPr>
                      <w:rFonts w:hint="eastAsia"/>
                      <w:kern w:val="0"/>
                      <w:szCs w:val="20"/>
                    </w:rPr>
                    <w:t>60</w:t>
                  </w:r>
                </w:p>
              </w:tc>
              <w:tc>
                <w:tcPr>
                  <w:tcW w:w="1448"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达标</w:t>
                  </w:r>
                </w:p>
              </w:tc>
              <w:tc>
                <w:tcPr>
                  <w:tcW w:w="12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kern w:val="0"/>
                    </w:rPr>
                  </w:pPr>
                  <w:r>
                    <w:rPr>
                      <w:bCs/>
                      <w:sz w:val="21"/>
                      <w:szCs w:val="21"/>
                    </w:rPr>
                    <w:t>40.2</w:t>
                  </w:r>
                </w:p>
              </w:tc>
              <w:tc>
                <w:tcPr>
                  <w:tcW w:w="946"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5</w:t>
                  </w:r>
                  <w:r>
                    <w:rPr>
                      <w:rFonts w:hint="eastAsia"/>
                      <w:kern w:val="0"/>
                    </w:rPr>
                    <w:t>0</w:t>
                  </w:r>
                </w:p>
              </w:tc>
              <w:tc>
                <w:tcPr>
                  <w:tcW w:w="1441" w:type="dxa"/>
                  <w:tcBorders>
                    <w:tl2br w:val="nil"/>
                    <w:tr2bl w:val="nil"/>
                  </w:tcBorders>
                  <w:vAlign w:val="center"/>
                </w:tcPr>
                <w:p>
                  <w:pPr>
                    <w:pStyle w:val="115"/>
                    <w:keepNext w:val="0"/>
                    <w:keepLines w:val="0"/>
                    <w:pageBreakBefore w:val="0"/>
                    <w:kinsoku/>
                    <w:wordWrap/>
                    <w:overflowPunct/>
                    <w:topLinePunct w:val="0"/>
                    <w:autoSpaceDE/>
                    <w:autoSpaceDN/>
                    <w:bidi w:val="0"/>
                    <w:adjustRightInd/>
                    <w:snapToGrid/>
                    <w:spacing w:line="360" w:lineRule="exact"/>
                    <w:textAlignment w:val="auto"/>
                    <w:rPr>
                      <w:kern w:val="0"/>
                    </w:rPr>
                  </w:pPr>
                  <w:r>
                    <w:rPr>
                      <w:kern w:val="0"/>
                    </w:rPr>
                    <w:t>达标</w:t>
                  </w:r>
                </w:p>
              </w:tc>
            </w:tr>
          </w:tbl>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bCs/>
                <w:sz w:val="24"/>
                <w:szCs w:val="24"/>
              </w:rPr>
            </w:pPr>
            <w:r>
              <w:rPr>
                <w:rFonts w:ascii="Times New Roman" w:hAnsi="Times New Roman" w:cs="Times New Roman"/>
                <w:sz w:val="24"/>
                <w:szCs w:val="24"/>
              </w:rPr>
              <w:t>根据以上预测结果，本项目所有噪声设备同时运行情况下，经减振、消声、厂房隔声及距离衰减后，即可完全满足《工业企业厂界环境噪声排放标准》（GB12348-2008）中2类标准限值，</w:t>
            </w:r>
            <w:r>
              <w:rPr>
                <w:rFonts w:hint="eastAsia" w:ascii="Times New Roman" w:hAnsi="Times New Roman" w:cs="Times New Roman"/>
                <w:sz w:val="24"/>
                <w:szCs w:val="24"/>
                <w:lang w:val="en-US" w:eastAsia="zh-CN"/>
              </w:rPr>
              <w:t>南</w:t>
            </w:r>
            <w:r>
              <w:rPr>
                <w:rFonts w:ascii="Times New Roman" w:hAnsi="Times New Roman" w:cs="Times New Roman"/>
                <w:sz w:val="24"/>
                <w:szCs w:val="24"/>
              </w:rPr>
              <w:t>侧满足4a 类标准限值，可以达标排放，故对周围声环境影响较小。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s="宋体"/>
                <w:bCs/>
                <w:sz w:val="28"/>
                <w:szCs w:val="28"/>
              </w:rPr>
            </w:pPr>
            <w:r>
              <w:rPr>
                <w:rFonts w:hint="eastAsia" w:ascii="宋体" w:hAnsi="宋体" w:cs="宋体"/>
                <w:bCs/>
                <w:sz w:val="28"/>
                <w:szCs w:val="28"/>
              </w:rPr>
              <w:t xml:space="preserve">四、固体废物影响分析 </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4"/>
              </w:rPr>
            </w:pPr>
            <w:r>
              <w:rPr>
                <w:rFonts w:hint="eastAsia" w:ascii="Times New Roman" w:hAnsi="Times New Roman" w:cs="Times New Roman"/>
                <w:sz w:val="24"/>
                <w:szCs w:val="24"/>
              </w:rPr>
              <w:t>本项目运营期产生的固体废物包括生活垃圾、</w:t>
            </w:r>
            <w:r>
              <w:rPr>
                <w:rFonts w:hint="eastAsia" w:hAnsi="宋体" w:cs="宋体"/>
                <w:sz w:val="24"/>
                <w:szCs w:val="24"/>
              </w:rPr>
              <w:t>切割时产生的废边角料</w:t>
            </w:r>
            <w:r>
              <w:rPr>
                <w:rFonts w:hint="eastAsia" w:ascii="Times New Roman" w:hAnsi="Times New Roman" w:cs="Times New Roman"/>
                <w:sz w:val="24"/>
                <w:szCs w:val="24"/>
              </w:rPr>
              <w:t>以及危险废物三大类。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1、生活垃圾</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kern w:val="0"/>
                <w:sz w:val="24"/>
                <w:szCs w:val="24"/>
              </w:rPr>
            </w:pPr>
            <w:r>
              <w:rPr>
                <w:rFonts w:ascii="Times New Roman" w:hAnsi="Times New Roman" w:cs="Times New Roman"/>
                <w:kern w:val="0"/>
                <w:sz w:val="24"/>
                <w:szCs w:val="24"/>
              </w:rPr>
              <w:t>员工办公、生活产生生活垃圾，按人均产生量0.5kg/d计，</w:t>
            </w:r>
            <w:r>
              <w:rPr>
                <w:rFonts w:hint="eastAsia" w:ascii="Times New Roman" w:hAnsi="Times New Roman" w:cs="Times New Roman"/>
                <w:kern w:val="0"/>
                <w:sz w:val="24"/>
                <w:szCs w:val="24"/>
              </w:rPr>
              <w:t>全厂劳动定员18</w:t>
            </w:r>
            <w:r>
              <w:rPr>
                <w:rFonts w:ascii="Times New Roman" w:hAnsi="Times New Roman" w:cs="Times New Roman"/>
                <w:kern w:val="0"/>
                <w:sz w:val="24"/>
                <w:szCs w:val="24"/>
              </w:rPr>
              <w:t>人，预计总产生量为</w:t>
            </w:r>
            <w:r>
              <w:rPr>
                <w:rFonts w:hint="eastAsia" w:ascii="Times New Roman" w:hAnsi="Times New Roman" w:cs="Times New Roman"/>
                <w:kern w:val="0"/>
                <w:sz w:val="24"/>
                <w:szCs w:val="24"/>
              </w:rPr>
              <w:t>2.4</w:t>
            </w:r>
            <w:r>
              <w:rPr>
                <w:rFonts w:ascii="Times New Roman" w:hAnsi="Times New Roman" w:cs="Times New Roman"/>
                <w:kern w:val="0"/>
                <w:sz w:val="24"/>
                <w:szCs w:val="24"/>
              </w:rPr>
              <w:t xml:space="preserve"> t/a。厂区设封闭</w:t>
            </w:r>
            <w:r>
              <w:rPr>
                <w:rFonts w:hint="eastAsia" w:ascii="Times New Roman" w:hAnsi="Times New Roman" w:cs="Times New Roman"/>
                <w:kern w:val="0"/>
                <w:sz w:val="24"/>
                <w:szCs w:val="24"/>
              </w:rPr>
              <w:t>内</w:t>
            </w:r>
            <w:r>
              <w:rPr>
                <w:rFonts w:ascii="Times New Roman" w:hAnsi="Times New Roman" w:cs="Times New Roman"/>
                <w:kern w:val="0"/>
                <w:sz w:val="24"/>
                <w:szCs w:val="24"/>
              </w:rPr>
              <w:t>式垃圾桶</w:t>
            </w:r>
            <w:r>
              <w:rPr>
                <w:rFonts w:hint="eastAsia" w:ascii="Times New Roman" w:hAnsi="Times New Roman" w:cs="Times New Roman"/>
                <w:kern w:val="0"/>
                <w:sz w:val="24"/>
                <w:szCs w:val="24"/>
              </w:rPr>
              <w:t>，统一收集后</w:t>
            </w:r>
            <w:r>
              <w:rPr>
                <w:rFonts w:ascii="Times New Roman" w:hAnsi="Times New Roman" w:cs="Times New Roman"/>
                <w:kern w:val="0"/>
                <w:sz w:val="24"/>
                <w:szCs w:val="24"/>
              </w:rPr>
              <w:t>再由当地环卫部门收集后集中处理。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2、切割时产生的废边角料</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rPr>
            </w:pPr>
            <w:r>
              <w:rPr>
                <w:rFonts w:ascii="Times New Roman" w:hAnsi="Times New Roman" w:cs="Times New Roman"/>
                <w:sz w:val="24"/>
              </w:rPr>
              <w:t>切边和修边等生产过程中会产生一定量的废边角料无法利用，废边角料产生量约为原料用量的20%计，因此，产生量为60t/a</w:t>
            </w:r>
            <w:r>
              <w:rPr>
                <w:rFonts w:hint="eastAsia" w:ascii="Times New Roman" w:hAnsi="Times New Roman" w:cs="Times New Roman"/>
                <w:sz w:val="24"/>
              </w:rPr>
              <w:t>。</w:t>
            </w:r>
            <w:r>
              <w:rPr>
                <w:rFonts w:ascii="Times New Roman" w:hAnsi="Times New Roman" w:cs="Times New Roman"/>
                <w:sz w:val="24"/>
              </w:rPr>
              <w:t>废边角料</w:t>
            </w:r>
            <w:r>
              <w:rPr>
                <w:rFonts w:hint="eastAsia" w:ascii="Times New Roman" w:hAnsi="Times New Roman" w:cs="Times New Roman"/>
                <w:sz w:val="24"/>
              </w:rPr>
              <w:t>统一收集后，交由废旧物质回收部门统一处理。</w:t>
            </w:r>
          </w:p>
          <w:p>
            <w:pPr>
              <w:keepNext w:val="0"/>
              <w:keepLines w:val="0"/>
              <w:pageBreakBefore w:val="0"/>
              <w:widowControl w:val="0"/>
              <w:kinsoku/>
              <w:wordWrap/>
              <w:overflowPunct/>
              <w:topLinePunct w:val="0"/>
              <w:bidi w:val="0"/>
              <w:spacing w:line="480" w:lineRule="exact"/>
              <w:ind w:firstLine="480" w:firstLineChars="200"/>
              <w:textAlignment w:val="auto"/>
              <w:rPr>
                <w:sz w:val="24"/>
              </w:rPr>
            </w:pPr>
            <w:r>
              <w:rPr>
                <w:rFonts w:hint="eastAsia"/>
                <w:sz w:val="24"/>
              </w:rPr>
              <w:t>3、废机油、废润滑油</w:t>
            </w:r>
          </w:p>
          <w:p>
            <w:pPr>
              <w:keepNext w:val="0"/>
              <w:keepLines w:val="0"/>
              <w:pageBreakBefore w:val="0"/>
              <w:widowControl w:val="0"/>
              <w:kinsoku/>
              <w:wordWrap/>
              <w:overflowPunct/>
              <w:topLinePunct w:val="0"/>
              <w:bidi w:val="0"/>
              <w:snapToGrid w:val="0"/>
              <w:spacing w:line="480" w:lineRule="exact"/>
              <w:ind w:firstLine="480" w:firstLineChars="200"/>
              <w:textAlignment w:val="auto"/>
              <w:rPr>
                <w:sz w:val="24"/>
              </w:rPr>
            </w:pPr>
            <w:r>
              <w:rPr>
                <w:sz w:val="24"/>
              </w:rPr>
              <w:t>本项目生产机械设备在进行检修保养时会产生的少量废机油、废润滑油，根据《国家危险废物名录》（2016），废机油属于危险废物，废物类别“HW08废矿物油与含矿物油废物”，废物代码“900-214-08”，危险特性为T。本项目机油的用量约为0.04t/a，设备运行过程中会损耗一部分，机油需半年更换一次，项目产生的废润滑油量约为0.0</w:t>
            </w:r>
            <w:r>
              <w:rPr>
                <w:rFonts w:hint="eastAsia"/>
                <w:sz w:val="24"/>
              </w:rPr>
              <w:t>2</w:t>
            </w:r>
            <w:r>
              <w:rPr>
                <w:sz w:val="24"/>
              </w:rPr>
              <w:t>t/a。</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sz w:val="24"/>
              </w:rPr>
            </w:pPr>
            <w:r>
              <w:rPr>
                <w:sz w:val="24"/>
              </w:rPr>
              <w:t>针对以上危险废物，建设单位按照《</w:t>
            </w:r>
            <w:bookmarkStart w:id="7" w:name="0"/>
            <w:bookmarkEnd w:id="7"/>
            <w:r>
              <w:rPr>
                <w:sz w:val="24"/>
              </w:rPr>
              <w:t>危险废物贮存污染控制标准》(GB18597-2001)及2013修改单中的相关要求在厂区</w:t>
            </w:r>
            <w:r>
              <w:rPr>
                <w:rFonts w:hint="eastAsia"/>
                <w:sz w:val="24"/>
              </w:rPr>
              <w:t>西</w:t>
            </w:r>
            <w:r>
              <w:rPr>
                <w:sz w:val="24"/>
              </w:rPr>
              <w:t>北侧设置一处危险废物暂存间(</w:t>
            </w:r>
            <w:r>
              <w:rPr>
                <w:rFonts w:hint="eastAsia"/>
                <w:sz w:val="24"/>
              </w:rPr>
              <w:t>1</w:t>
            </w:r>
            <w:r>
              <w:rPr>
                <w:rFonts w:hint="eastAsia"/>
                <w:sz w:val="24"/>
                <w:lang w:val="en-US" w:eastAsia="zh-CN"/>
              </w:rPr>
              <w:t>5</w:t>
            </w:r>
            <w:r>
              <w:rPr>
                <w:sz w:val="24"/>
              </w:rPr>
              <w:t>m</w:t>
            </w:r>
            <w:r>
              <w:rPr>
                <w:sz w:val="24"/>
                <w:vertAlign w:val="superscript"/>
              </w:rPr>
              <w:t>2</w:t>
            </w:r>
            <w:r>
              <w:rPr>
                <w:sz w:val="24"/>
              </w:rPr>
              <w:t>)，采用砖混结构房屋，地面硬化防渗处理，并做围堰，用于暂存废机油、废润滑油，定期交由具有危险废物处理资质的单位处理。根据现场勘查，为了防止危险废物在贮存过程中对环境产生影响，应进一步采取下列措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1）建危险废物贮存专用库房。</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根据本项目的工序特点，危险废物专用贮存库设计必须满足以下原则：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A.地面与裙角要用坚固、防渗的材料建造，建筑材料必须与危险废物相容。</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B.必须有泄漏液体收集装置、气体导出口及气体净化装置。</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C.设施内要有安全照明设施和观察窗口。</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D.用以存放装载液体、半固体危险废物容器的地方，必须有耐腐蚀的硬化地面，且表面无裂隙。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E.应设计堵截泄漏的裙脚，地面与裙脚所围建的容积不低于堵截最大容器的最大储量或总储量的五分之一。</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F.不相容的危险废物必须分开存放，并设有隔离间隔断。</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2）各种危废必须装入符合标准的容器内；</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3）盛装危险废物的容器上必须粘贴符合《危险废物贮存污染控制标准》（GB18597-2001）的标签；</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4）危险废物贮存库房不得接收未粘贴上述规定的标签或标签填写不规范的危险废物；</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5）必须作好危险废物记录，记录上须注明危险废物的名称、来源、数量、特性和包装容器的类别、入库日期、存放库位、废物出库日期及接收单位名称；危险废物的记录和货单在危险废物回取后应继续保留三年。</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sz w:val="24"/>
              </w:rPr>
              <w:t>6）必须定期对所贮存的危险废物包装容器及贮存设施进行检查，发现破损，应及时采取措施清理更换；</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sz w:val="24"/>
              </w:rPr>
              <w:t>7）危险废物贮存库房设置灭火器等防火设备，做好火灾的预防工作；</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sz w:val="24"/>
              </w:rPr>
              <w:t>企业将生产过程中产生的废润滑油、机油等装入符合标准的密闭容器内，容器顶部与液体表面之间保留100mm以上的空间，且盛装危险废物的容器上必须粘贴符合危废标准附录A所示的标签，在贮存场所应有警示标志，定期交由有资质单位进行处理。</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sz w:val="24"/>
              </w:rPr>
              <w:t>危险废物应及时转运，转移时应遵守《危险化学品安全管理条例》和《危险废物转移联单管理办法》要求，做好废物的记录登记交接工作。同时，危险废物应按照国家有关规定向当地环境保护行政主管部门申报登记，接受当地环保行政主管部门监督管理。</w:t>
            </w:r>
          </w:p>
          <w:p>
            <w:pPr>
              <w:pStyle w:val="15"/>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综上所述，本项目所产生的固体废物均得到有效处置，对环境影响较小。</w:t>
            </w:r>
          </w:p>
          <w:p>
            <w:pPr>
              <w:pStyle w:val="15"/>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Ansi="宋体" w:cs="宋体"/>
                <w:bCs/>
                <w:sz w:val="28"/>
                <w:szCs w:val="28"/>
              </w:rPr>
            </w:pPr>
            <w:r>
              <w:rPr>
                <w:rFonts w:hint="eastAsia" w:hAnsi="宋体" w:cs="宋体"/>
                <w:bCs/>
                <w:sz w:val="28"/>
                <w:szCs w:val="28"/>
              </w:rPr>
              <w:t>五、环境风险分析与评价</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rFonts w:hint="eastAsia"/>
                <w:sz w:val="24"/>
              </w:rPr>
              <w:t>1、评价依据</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根据《建设项目环境风险评价技术导则》（HJ/T169-2018）附录B，油类物质临界量为2500t，本项目设备</w:t>
            </w:r>
            <w:r>
              <w:rPr>
                <w:sz w:val="24"/>
              </w:rPr>
              <w:t>维修过程中会产生废机油、废润滑油等废油脂</w:t>
            </w:r>
            <w:r>
              <w:rPr>
                <w:rFonts w:hint="eastAsia"/>
                <w:sz w:val="24"/>
              </w:rPr>
              <w:t>，</w:t>
            </w:r>
            <w:r>
              <w:rPr>
                <w:sz w:val="24"/>
              </w:rPr>
              <w:t>产生</w:t>
            </w:r>
            <w:r>
              <w:rPr>
                <w:rFonts w:hint="eastAsia"/>
                <w:sz w:val="24"/>
              </w:rPr>
              <w:t>量</w:t>
            </w:r>
            <w:r>
              <w:rPr>
                <w:sz w:val="24"/>
              </w:rPr>
              <w:t>约0.</w:t>
            </w:r>
            <w:r>
              <w:rPr>
                <w:rFonts w:hint="eastAsia"/>
                <w:sz w:val="24"/>
                <w:lang w:val="en-US" w:eastAsia="zh-CN"/>
              </w:rPr>
              <w:t>02</w:t>
            </w:r>
            <w:r>
              <w:rPr>
                <w:sz w:val="24"/>
              </w:rPr>
              <w:t>t/a</w:t>
            </w:r>
            <w:r>
              <w:rPr>
                <w:rFonts w:hint="eastAsia"/>
                <w:sz w:val="24"/>
              </w:rPr>
              <w:t>。Q值为0.000008，小于1该项目环境风险潜势为</w:t>
            </w:r>
            <w:r>
              <w:rPr>
                <w:rFonts w:hint="default" w:ascii="Times New Roman" w:hAnsi="Times New Roman" w:cs="Times New Roman"/>
                <w:sz w:val="24"/>
              </w:rPr>
              <w:t>Ⅰ</w:t>
            </w:r>
            <w:r>
              <w:rPr>
                <w:rFonts w:hint="eastAsia"/>
                <w:sz w:val="24"/>
              </w:rPr>
              <w:t>，按照导则要求可展开简单分析。</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Ansi="宋体"/>
                <w:bCs/>
                <w:kern w:val="0"/>
                <w:sz w:val="24"/>
              </w:rPr>
            </w:pPr>
            <w:r>
              <w:rPr>
                <w:rFonts w:hint="eastAsia"/>
                <w:sz w:val="24"/>
              </w:rPr>
              <w:t>2、环境敏感目标概况</w:t>
            </w:r>
          </w:p>
          <w:p>
            <w:pPr>
              <w:snapToGrid w:val="0"/>
              <w:jc w:val="center"/>
              <w:rPr>
                <w:b/>
                <w:kern w:val="0"/>
                <w:sz w:val="24"/>
              </w:rPr>
            </w:pPr>
            <w:r>
              <w:rPr>
                <w:b/>
                <w:kern w:val="0"/>
                <w:sz w:val="21"/>
                <w:szCs w:val="21"/>
              </w:rPr>
              <w:t>表</w:t>
            </w:r>
            <w:r>
              <w:rPr>
                <w:rFonts w:hint="eastAsia"/>
                <w:b/>
                <w:kern w:val="0"/>
                <w:sz w:val="21"/>
                <w:szCs w:val="21"/>
              </w:rPr>
              <w:t>3</w:t>
            </w:r>
            <w:r>
              <w:rPr>
                <w:rFonts w:hint="eastAsia"/>
                <w:b/>
                <w:kern w:val="0"/>
                <w:sz w:val="21"/>
                <w:szCs w:val="21"/>
                <w:lang w:val="en-US" w:eastAsia="zh-CN"/>
              </w:rPr>
              <w:t>3</w:t>
            </w:r>
            <w:r>
              <w:rPr>
                <w:b/>
                <w:kern w:val="0"/>
                <w:sz w:val="21"/>
                <w:szCs w:val="21"/>
              </w:rPr>
              <w:t xml:space="preserve">  主要环境敏感目标</w:t>
            </w:r>
          </w:p>
          <w:tbl>
            <w:tblPr>
              <w:tblStyle w:val="30"/>
              <w:tblW w:w="8937"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396"/>
              <w:gridCol w:w="1952"/>
              <w:gridCol w:w="1117"/>
              <w:gridCol w:w="1303"/>
              <w:gridCol w:w="316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714" w:hRule="atLeast"/>
                <w:jc w:val="center"/>
              </w:trPr>
              <w:tc>
                <w:tcPr>
                  <w:tcW w:w="1396" w:type="dxa"/>
                  <w:tcBorders>
                    <w:top w:val="single" w:color="auto" w:sz="12" w:space="0"/>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环境要素</w:t>
                  </w:r>
                </w:p>
              </w:tc>
              <w:tc>
                <w:tcPr>
                  <w:tcW w:w="1952" w:type="dxa"/>
                  <w:tcBorders>
                    <w:top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名称</w:t>
                  </w:r>
                </w:p>
              </w:tc>
              <w:tc>
                <w:tcPr>
                  <w:tcW w:w="1117" w:type="dxa"/>
                  <w:tcBorders>
                    <w:top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方位</w:t>
                  </w:r>
                </w:p>
              </w:tc>
              <w:tc>
                <w:tcPr>
                  <w:tcW w:w="1303" w:type="dxa"/>
                  <w:tcBorders>
                    <w:top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距离</w:t>
                  </w:r>
                </w:p>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（km）</w:t>
                  </w:r>
                </w:p>
              </w:tc>
              <w:tc>
                <w:tcPr>
                  <w:tcW w:w="3169" w:type="dxa"/>
                  <w:tcBorders>
                    <w:top w:val="single" w:color="auto" w:sz="12" w:space="0"/>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环境功能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1396" w:type="dxa"/>
                  <w:vMerge w:val="restart"/>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大气环境</w:t>
                  </w:r>
                </w:p>
              </w:tc>
              <w:tc>
                <w:tcPr>
                  <w:tcW w:w="195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阳村村</w:t>
                  </w:r>
                </w:p>
              </w:tc>
              <w:tc>
                <w:tcPr>
                  <w:tcW w:w="111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NE</w:t>
                  </w:r>
                </w:p>
              </w:tc>
              <w:tc>
                <w:tcPr>
                  <w:tcW w:w="130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bCs/>
                      <w:szCs w:val="21"/>
                    </w:rPr>
                    <w:t>0.56</w:t>
                  </w:r>
                </w:p>
              </w:tc>
              <w:tc>
                <w:tcPr>
                  <w:tcW w:w="3169" w:type="dxa"/>
                  <w:vMerge w:val="restart"/>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1396"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5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符村村</w:t>
                  </w:r>
                </w:p>
              </w:tc>
              <w:tc>
                <w:tcPr>
                  <w:tcW w:w="111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E</w:t>
                  </w:r>
                </w:p>
              </w:tc>
              <w:tc>
                <w:tcPr>
                  <w:tcW w:w="13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bCs/>
                      <w:szCs w:val="21"/>
                    </w:rPr>
                    <w:t>1.3</w:t>
                  </w:r>
                </w:p>
              </w:tc>
              <w:tc>
                <w:tcPr>
                  <w:tcW w:w="3169"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1396"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5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大檀村</w:t>
                  </w:r>
                </w:p>
              </w:tc>
              <w:tc>
                <w:tcPr>
                  <w:tcW w:w="111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S</w:t>
                  </w:r>
                </w:p>
              </w:tc>
              <w:tc>
                <w:tcPr>
                  <w:tcW w:w="13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bCs/>
                      <w:szCs w:val="21"/>
                    </w:rPr>
                    <w:t>1</w:t>
                  </w:r>
                </w:p>
              </w:tc>
              <w:tc>
                <w:tcPr>
                  <w:tcW w:w="3169"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1396"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5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Cs/>
                      <w:szCs w:val="21"/>
                      <w:lang w:eastAsia="zh-CN"/>
                    </w:rPr>
                  </w:pPr>
                  <w:r>
                    <w:rPr>
                      <w:rFonts w:hint="eastAsia"/>
                      <w:bCs/>
                      <w:szCs w:val="21"/>
                      <w:lang w:eastAsia="zh-CN"/>
                    </w:rPr>
                    <w:t>瑞兴锦绣华府</w:t>
                  </w:r>
                </w:p>
              </w:tc>
              <w:tc>
                <w:tcPr>
                  <w:tcW w:w="111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Cs/>
                      <w:szCs w:val="21"/>
                      <w:lang w:val="en-US" w:eastAsia="zh-CN"/>
                    </w:rPr>
                  </w:pPr>
                  <w:r>
                    <w:rPr>
                      <w:rFonts w:hint="eastAsia"/>
                      <w:bCs/>
                      <w:szCs w:val="21"/>
                      <w:lang w:val="en-US" w:eastAsia="zh-CN"/>
                    </w:rPr>
                    <w:t>S</w:t>
                  </w:r>
                </w:p>
              </w:tc>
              <w:tc>
                <w:tcPr>
                  <w:tcW w:w="13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bCs/>
                      <w:szCs w:val="21"/>
                      <w:lang w:val="en-US" w:eastAsia="zh-CN"/>
                    </w:rPr>
                  </w:pPr>
                  <w:r>
                    <w:rPr>
                      <w:rFonts w:hint="eastAsia"/>
                      <w:bCs/>
                      <w:szCs w:val="21"/>
                      <w:lang w:val="en-US" w:eastAsia="zh-CN"/>
                    </w:rPr>
                    <w:t>1.3</w:t>
                  </w:r>
                </w:p>
              </w:tc>
              <w:tc>
                <w:tcPr>
                  <w:tcW w:w="3169"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1396"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5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bCs/>
                      <w:szCs w:val="21"/>
                    </w:rPr>
                    <w:t>小檀村</w:t>
                  </w:r>
                </w:p>
              </w:tc>
              <w:tc>
                <w:tcPr>
                  <w:tcW w:w="111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bCs/>
                      <w:szCs w:val="21"/>
                    </w:rPr>
                    <w:t>WS</w:t>
                  </w:r>
                </w:p>
              </w:tc>
              <w:tc>
                <w:tcPr>
                  <w:tcW w:w="13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bCs/>
                      <w:szCs w:val="21"/>
                    </w:rPr>
                    <w:t>2</w:t>
                  </w:r>
                </w:p>
              </w:tc>
              <w:tc>
                <w:tcPr>
                  <w:tcW w:w="3169"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1396" w:type="dxa"/>
                  <w:vMerge w:val="continue"/>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c>
                <w:tcPr>
                  <w:tcW w:w="195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lang w:val="en-US" w:eastAsia="zh-CN"/>
                    </w:rPr>
                  </w:pPr>
                  <w:r>
                    <w:rPr>
                      <w:rFonts w:hint="eastAsia"/>
                      <w:lang w:val="en-US" w:eastAsia="zh-CN"/>
                    </w:rPr>
                    <w:t>实验中学</w:t>
                  </w:r>
                </w:p>
              </w:tc>
              <w:tc>
                <w:tcPr>
                  <w:tcW w:w="1117"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lang w:val="en-US" w:eastAsia="zh-CN"/>
                    </w:rPr>
                  </w:pPr>
                  <w:r>
                    <w:rPr>
                      <w:rFonts w:hint="eastAsia"/>
                      <w:lang w:val="en-US" w:eastAsia="zh-CN"/>
                    </w:rPr>
                    <w:t>W</w:t>
                  </w:r>
                </w:p>
              </w:tc>
              <w:tc>
                <w:tcPr>
                  <w:tcW w:w="130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Cs w:val="21"/>
                      <w:lang w:val="en-US" w:eastAsia="zh-CN"/>
                    </w:rPr>
                  </w:pPr>
                  <w:r>
                    <w:rPr>
                      <w:rFonts w:hint="eastAsia"/>
                      <w:szCs w:val="21"/>
                      <w:lang w:val="en-US" w:eastAsia="zh-CN"/>
                    </w:rPr>
                    <w:t>0.36</w:t>
                  </w:r>
                </w:p>
              </w:tc>
              <w:tc>
                <w:tcPr>
                  <w:tcW w:w="3169" w:type="dxa"/>
                  <w:vMerge w:val="continue"/>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74" w:hRule="atLeast"/>
                <w:jc w:val="center"/>
              </w:trPr>
              <w:tc>
                <w:tcPr>
                  <w:tcW w:w="1396" w:type="dxa"/>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地表水</w:t>
                  </w:r>
                </w:p>
              </w:tc>
              <w:tc>
                <w:tcPr>
                  <w:tcW w:w="1952"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南云中河</w:t>
                  </w:r>
                </w:p>
              </w:tc>
              <w:tc>
                <w:tcPr>
                  <w:tcW w:w="1117"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N</w:t>
                  </w:r>
                </w:p>
              </w:tc>
              <w:tc>
                <w:tcPr>
                  <w:tcW w:w="1303"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宋体"/>
                      <w:szCs w:val="21"/>
                      <w:lang w:val="en-US" w:eastAsia="zh-CN"/>
                    </w:rPr>
                  </w:pPr>
                  <w:r>
                    <w:rPr>
                      <w:rFonts w:hint="eastAsia"/>
                      <w:szCs w:val="21"/>
                      <w:lang w:val="en-US" w:eastAsia="zh-CN"/>
                    </w:rPr>
                    <w:t>2.2</w:t>
                  </w:r>
                </w:p>
              </w:tc>
              <w:tc>
                <w:tcPr>
                  <w:tcW w:w="3169" w:type="dxa"/>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rPr>
                      <w:szCs w:val="24"/>
                    </w:rPr>
                    <w:t>《地表水环境质量标准》（GB3838-2002）中</w:t>
                  </w:r>
                  <w:r>
                    <w:rPr>
                      <w:kern w:val="10"/>
                    </w:rPr>
                    <w:t>Ⅳ类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1396" w:type="dxa"/>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rPr>
                      <w:kern w:val="0"/>
                    </w:rPr>
                    <w:t>地下水</w:t>
                  </w:r>
                </w:p>
              </w:tc>
              <w:tc>
                <w:tcPr>
                  <w:tcW w:w="1952"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宋体"/>
                      <w:lang w:val="en-US" w:eastAsia="zh-CN"/>
                    </w:rPr>
                  </w:pPr>
                  <w:r>
                    <w:rPr>
                      <w:rFonts w:hint="eastAsia"/>
                    </w:rPr>
                    <w:t>忻府区北水源地</w:t>
                  </w:r>
                  <w:r>
                    <w:rPr>
                      <w:rFonts w:hint="eastAsia"/>
                      <w:lang w:val="en-US" w:eastAsia="zh-CN"/>
                    </w:rPr>
                    <w:t>15号井</w:t>
                  </w:r>
                </w:p>
              </w:tc>
              <w:tc>
                <w:tcPr>
                  <w:tcW w:w="1117"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lang w:val="en-US" w:eastAsia="zh-CN"/>
                    </w:rPr>
                  </w:pPr>
                  <w:r>
                    <w:rPr>
                      <w:rFonts w:hint="eastAsia"/>
                      <w:lang w:val="en-US" w:eastAsia="zh-CN"/>
                    </w:rPr>
                    <w:t>S</w:t>
                  </w:r>
                </w:p>
              </w:tc>
              <w:tc>
                <w:tcPr>
                  <w:tcW w:w="1303" w:type="dxa"/>
                  <w:tcBorders>
                    <w:bottom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宋体"/>
                      <w:lang w:val="en-US" w:eastAsia="zh-CN"/>
                    </w:rPr>
                  </w:pPr>
                  <w:r>
                    <w:rPr>
                      <w:rFonts w:hint="eastAsia"/>
                      <w:lang w:val="en-US" w:eastAsia="zh-CN"/>
                    </w:rPr>
                    <w:t>0.85</w:t>
                  </w:r>
                </w:p>
              </w:tc>
              <w:tc>
                <w:tcPr>
                  <w:tcW w:w="3169" w:type="dxa"/>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《地下水质量标准》（GB/T14848-</w:t>
                  </w:r>
                  <w:r>
                    <w:rPr>
                      <w:rFonts w:hint="eastAsia"/>
                    </w:rPr>
                    <w:t>2017</w:t>
                  </w:r>
                  <w:r>
                    <w:t>）Ⅲ类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jc w:val="center"/>
              </w:trPr>
              <w:tc>
                <w:tcPr>
                  <w:tcW w:w="1396" w:type="dxa"/>
                  <w:tcBorders>
                    <w:lef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声环境</w:t>
                  </w:r>
                </w:p>
              </w:tc>
              <w:tc>
                <w:tcPr>
                  <w:tcW w:w="4372" w:type="dxa"/>
                  <w:gridSpan w:val="3"/>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附近</w:t>
                  </w:r>
                </w:p>
              </w:tc>
              <w:tc>
                <w:tcPr>
                  <w:tcW w:w="3169" w:type="dxa"/>
                  <w:tcBorders>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《声环境质量标准》</w:t>
                  </w:r>
                </w:p>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（GB 3096-2008）中2类和4a类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99" w:hRule="atLeast"/>
                <w:jc w:val="center"/>
              </w:trPr>
              <w:tc>
                <w:tcPr>
                  <w:tcW w:w="1396" w:type="dxa"/>
                  <w:tcBorders>
                    <w:left w:val="single" w:color="auto" w:sz="12" w:space="0"/>
                    <w:bottom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生态环境</w:t>
                  </w:r>
                </w:p>
              </w:tc>
              <w:tc>
                <w:tcPr>
                  <w:tcW w:w="4372" w:type="dxa"/>
                  <w:gridSpan w:val="3"/>
                  <w:tcBorders>
                    <w:bottom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t>厂区及周边</w:t>
                  </w:r>
                </w:p>
              </w:tc>
              <w:tc>
                <w:tcPr>
                  <w:tcW w:w="3169" w:type="dxa"/>
                  <w:tcBorders>
                    <w:bottom w:val="single" w:color="auto" w:sz="12" w:space="0"/>
                    <w:right w:val="single" w:color="auto" w:sz="12"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pPr>
                  <w:r>
                    <w:rPr>
                      <w:szCs w:val="21"/>
                    </w:rPr>
                    <w:t>加强绿化管理，保持生态环境良性循环</w:t>
                  </w:r>
                </w:p>
              </w:tc>
            </w:tr>
          </w:tbl>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rFonts w:hint="eastAsia"/>
                <w:sz w:val="24"/>
              </w:rPr>
              <w:t>3、环境风险识别</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rFonts w:hint="eastAsia"/>
                <w:sz w:val="24"/>
              </w:rPr>
              <w:t>（1）危废间泄露</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环境风险源：危废间泄露</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污染物种类：废机油、废润滑油</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环境风险类别：大气、地表水以及土壤</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影响范围：厂区下风向的环境空气；厂区周围的地下水、地表水以及废水流经过的区域的土壤和植被</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影响后果：危废间泄漏会产生一些有臭味的有机气体，可引起头痛、头晕、呕吐、步态不稳、共济失调，高浓度吸入出现中毒性脑病，极高浓度吸入引起意识突然丧失、反射性呼吸停止。大量泄漏发生火灾，灭火时产生的消防废水也可能污染地表水和土壤。</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sz w:val="24"/>
              </w:rPr>
            </w:pPr>
            <w:r>
              <w:rPr>
                <w:rFonts w:hint="eastAsia"/>
                <w:sz w:val="24"/>
              </w:rPr>
              <w:t>（2）火灾引发的消防废水外排</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环境风险源：火灾</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污染物种类：消防废水</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环境风险类别：水环境、生态以及土壤</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影响范围：厂区周围的地下水、地表水以及废水流经过的区域的土壤和植被</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rFonts w:hint="eastAsia"/>
                <w:sz w:val="24"/>
              </w:rPr>
              <w:t>影响后果：当厂区发生火灾时，需消防扑救，导致消防废水直接排放，对水环境造成污染。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4、环境风险分析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（1）危废间泄露对环境的影响分析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危废间</w:t>
            </w:r>
            <w:r>
              <w:rPr>
                <w:rFonts w:ascii="宋体" w:hAnsi="宋体"/>
                <w:sz w:val="24"/>
              </w:rPr>
              <w:t>泄漏会</w:t>
            </w:r>
            <w:r>
              <w:rPr>
                <w:rFonts w:hint="eastAsia" w:ascii="宋体" w:hAnsi="宋体"/>
                <w:sz w:val="24"/>
              </w:rPr>
              <w:t>产生一些有臭味的有机气体</w:t>
            </w:r>
            <w:r>
              <w:rPr>
                <w:rFonts w:ascii="宋体" w:hAnsi="宋体"/>
                <w:sz w:val="24"/>
              </w:rPr>
              <w:t>，可引起头痛、头晕、</w:t>
            </w:r>
            <w:r>
              <w:rPr>
                <w:rFonts w:hint="eastAsia" w:ascii="宋体" w:hAnsi="宋体"/>
                <w:sz w:val="24"/>
              </w:rPr>
              <w:t>呕吐</w:t>
            </w:r>
            <w:r>
              <w:rPr>
                <w:rFonts w:ascii="宋体" w:hAnsi="宋体"/>
                <w:sz w:val="24"/>
              </w:rPr>
              <w:t>、</w:t>
            </w:r>
            <w:r>
              <w:rPr>
                <w:rFonts w:hint="eastAsia" w:ascii="宋体" w:hAnsi="宋体"/>
                <w:sz w:val="24"/>
              </w:rPr>
              <w:t>步态不稳</w:t>
            </w:r>
            <w:r>
              <w:rPr>
                <w:rFonts w:ascii="宋体" w:hAnsi="宋体"/>
                <w:sz w:val="24"/>
              </w:rPr>
              <w:t>、共济失调，</w:t>
            </w:r>
            <w:r>
              <w:rPr>
                <w:rFonts w:hint="eastAsia" w:ascii="宋体" w:hAnsi="宋体"/>
                <w:sz w:val="24"/>
              </w:rPr>
              <w:t>高浓度吸入出现中毒性脑病，极高浓度吸入引起意识突然丧失、反射性呼吸停止。</w:t>
            </w:r>
            <w:r>
              <w:rPr>
                <w:rFonts w:ascii="宋体" w:hAnsi="宋体"/>
                <w:sz w:val="24"/>
              </w:rPr>
              <w:t>大量泄漏发生火灾，灭火时产生的消防废水也可能污染地表水和土壤。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（2）火灾引起的次生环境影响分析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厂区</w:t>
            </w:r>
            <w:r>
              <w:rPr>
                <w:rFonts w:ascii="宋体" w:hAnsi="宋体"/>
                <w:sz w:val="24"/>
              </w:rPr>
              <w:t>发生火灾后，消防废水中可能含有油类、悬浮物等，如外排，会对周边水环境产生影响。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5、环境风险防范措施及应急要求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（1）风险防范措施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①</w:t>
            </w:r>
            <w:r>
              <w:rPr>
                <w:rFonts w:ascii="宋体" w:hAnsi="宋体"/>
                <w:sz w:val="24"/>
              </w:rPr>
              <w:t>生产各岗位应制定严格的安全操作规程；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②</w:t>
            </w:r>
            <w:r>
              <w:rPr>
                <w:rFonts w:ascii="宋体" w:hAnsi="宋体"/>
                <w:sz w:val="24"/>
              </w:rPr>
              <w:t>应急各岗位应设专人，避免重大突发环境事件时预案启动不了；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③</w:t>
            </w:r>
            <w:r>
              <w:rPr>
                <w:rFonts w:ascii="宋体" w:hAnsi="宋体"/>
                <w:sz w:val="24"/>
              </w:rPr>
              <w:t>定期检查、更换老旧应急设施，并做好登记；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④</w:t>
            </w:r>
            <w:r>
              <w:rPr>
                <w:rFonts w:ascii="宋体" w:hAnsi="宋体"/>
                <w:sz w:val="24"/>
              </w:rPr>
              <w:t>改进已损坏的管道、阀门等设备，避免突发环境事件发生时不能及时关闭；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sz w:val="24"/>
              </w:rPr>
            </w:pPr>
            <w:r>
              <w:rPr>
                <w:rFonts w:hint="eastAsia" w:ascii="宋体" w:hAnsi="宋体"/>
                <w:sz w:val="24"/>
              </w:rPr>
              <w:t>⑤</w:t>
            </w:r>
            <w:r>
              <w:rPr>
                <w:rFonts w:ascii="宋体" w:hAnsi="宋体"/>
                <w:sz w:val="24"/>
              </w:rPr>
              <w:t>对雨排口系统设置专人管理，确保突发环境事件状态下能够及时关闭</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rFonts w:hint="eastAsia"/>
                <w:sz w:val="24"/>
              </w:rPr>
              <w:t>（2）应急要求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textAlignment w:val="auto"/>
              <w:rPr>
                <w:rFonts w:hint="eastAsia" w:ascii="宋体" w:hAnsi="宋体"/>
                <w:sz w:val="24"/>
              </w:rPr>
            </w:pPr>
            <w:r>
              <w:rPr>
                <w:rFonts w:hint="eastAsia" w:ascii="宋体" w:hAnsi="宋体"/>
                <w:sz w:val="24"/>
              </w:rPr>
              <w:t>为更好完善企业的环境风险防控水平，提高企业的环境预警和环境应急能力，要求逐项制定加强环境风险防控措施和应急管理的目标、完成时限，列出企业的环境风险防控措施实施计划，包括环境风险管理制度、环境风险防控措施、环境应急能力建设等方面，企业须在规定时限内完成各计划，切实提高企业的环境风险防控能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sz w:val="24"/>
                <w:lang w:val="en-US" w:eastAsia="zh-CN"/>
              </w:rPr>
            </w:pPr>
            <w:r>
              <w:rPr>
                <w:rFonts w:hint="eastAsia"/>
                <w:sz w:val="24"/>
                <w:lang w:val="en-US" w:eastAsia="zh-CN"/>
              </w:rPr>
              <w:t>6、分析结论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sz w:val="24"/>
                <w:lang w:val="en-US" w:eastAsia="zh-CN"/>
              </w:rPr>
            </w:pPr>
            <w:r>
              <w:rPr>
                <w:rFonts w:hint="eastAsia"/>
                <w:sz w:val="24"/>
                <w:lang w:val="en-US" w:eastAsia="zh-CN"/>
              </w:rPr>
              <w:t>本项目不够成重大危险源，企业在认真落实安全评价拟采取的安全措施及评价所提出的环境风险防范措施以及风险应急预案要求后，项目的事故环境风险可控，风险水平是可以接受的。</w:t>
            </w: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p>
          <w:p>
            <w:pPr>
              <w:snapToGrid w:val="0"/>
              <w:jc w:val="center"/>
              <w:rPr>
                <w:rFonts w:hint="eastAsia"/>
                <w:b/>
                <w:kern w:val="0"/>
                <w:sz w:val="21"/>
                <w:szCs w:val="21"/>
                <w:lang w:val="en-US" w:eastAsia="zh-CN"/>
              </w:rPr>
            </w:pPr>
            <w:r>
              <w:rPr>
                <w:rFonts w:hint="eastAsia"/>
                <w:b/>
                <w:kern w:val="0"/>
                <w:sz w:val="21"/>
                <w:szCs w:val="21"/>
                <w:lang w:val="en-US" w:eastAsia="zh-CN"/>
              </w:rPr>
              <w:t>表34  建设项目环境风险简单分析内容表</w:t>
            </w:r>
          </w:p>
          <w:tbl>
            <w:tblPr>
              <w:tblStyle w:val="31"/>
              <w:tblW w:w="8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208"/>
              <w:gridCol w:w="1605"/>
              <w:gridCol w:w="1272"/>
              <w:gridCol w:w="945"/>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建设项目名称</w:t>
                  </w:r>
                </w:p>
              </w:tc>
              <w:tc>
                <w:tcPr>
                  <w:tcW w:w="6203"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忻州忻和瑞丰机械设备制造有限公司技改搬迁项目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建设地点</w:t>
                  </w:r>
                </w:p>
              </w:tc>
              <w:tc>
                <w:tcPr>
                  <w:tcW w:w="120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（山西）省</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（忻州）市</w:t>
                  </w:r>
                </w:p>
              </w:tc>
              <w:tc>
                <w:tcPr>
                  <w:tcW w:w="12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（忻府）区</w:t>
                  </w:r>
                </w:p>
              </w:tc>
              <w:tc>
                <w:tcPr>
                  <w:tcW w:w="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（/）县</w:t>
                  </w:r>
                </w:p>
              </w:tc>
              <w:tc>
                <w:tcPr>
                  <w:tcW w:w="117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地理坐标</w:t>
                  </w:r>
                </w:p>
              </w:tc>
              <w:tc>
                <w:tcPr>
                  <w:tcW w:w="120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经度</w:t>
                  </w:r>
                </w:p>
              </w:tc>
              <w:tc>
                <w:tcPr>
                  <w:tcW w:w="16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112°43′56″</w:t>
                  </w:r>
                </w:p>
              </w:tc>
              <w:tc>
                <w:tcPr>
                  <w:tcW w:w="12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纬度</w:t>
                  </w:r>
                </w:p>
              </w:tc>
              <w:tc>
                <w:tcPr>
                  <w:tcW w:w="211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38°25′32″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主要危险物质及分布</w:t>
                  </w:r>
                </w:p>
              </w:tc>
              <w:tc>
                <w:tcPr>
                  <w:tcW w:w="6203"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sz w:val="21"/>
                      <w:szCs w:val="21"/>
                      <w:lang w:val="en-US" w:eastAsia="zh-CN"/>
                    </w:rPr>
                  </w:pPr>
                  <w:r>
                    <w:rPr>
                      <w:rFonts w:hint="eastAsia" w:cs="Times New Roman"/>
                      <w:color w:val="auto"/>
                      <w:sz w:val="21"/>
                      <w:szCs w:val="21"/>
                      <w:vertAlign w:val="baseline"/>
                      <w:lang w:val="en-US" w:eastAsia="zh-CN"/>
                    </w:rPr>
                    <w:t>焊接烟气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27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环境影响途径及危害后果（大气、地表水、地下水等）</w:t>
                  </w:r>
                </w:p>
              </w:tc>
              <w:tc>
                <w:tcPr>
                  <w:tcW w:w="6203" w:type="dxa"/>
                  <w:gridSpan w:val="5"/>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color w:val="auto"/>
                      <w:sz w:val="21"/>
                      <w:szCs w:val="21"/>
                      <w:vertAlign w:val="baseline"/>
                      <w:lang w:val="en-US" w:eastAsia="zh-CN"/>
                    </w:rPr>
                  </w:pPr>
                  <w:r>
                    <w:rPr>
                      <w:rFonts w:hint="eastAsia" w:ascii="Calibri"/>
                      <w:color w:val="auto"/>
                      <w:kern w:val="2"/>
                      <w:sz w:val="21"/>
                      <w:szCs w:val="21"/>
                      <w:vertAlign w:val="baseline"/>
                      <w:lang w:val="en-US" w:eastAsia="zh-CN" w:bidi="ar-SA"/>
                    </w:rPr>
                    <w:t>烟气处理装置在事故状态下泄露可能污染大气环境。烟气处理装置在事故状态下泄露引发爆炸、火灾，当厂区发生火灾时，需消防扑救，导致消防废水直接排放，对水环境造成污染</w:t>
                  </w:r>
                  <w:r>
                    <w:rPr>
                      <w:rFonts w:hint="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风险防范措施要求</w:t>
                  </w:r>
                </w:p>
              </w:tc>
              <w:tc>
                <w:tcPr>
                  <w:tcW w:w="6203"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color w:val="auto"/>
                      <w:sz w:val="21"/>
                      <w:szCs w:val="21"/>
                      <w:vertAlign w:val="baseline"/>
                      <w:lang w:val="en-US" w:eastAsia="zh-CN"/>
                    </w:rPr>
                  </w:pPr>
                  <w:r>
                    <w:rPr>
                      <w:rFonts w:hint="eastAsia" w:eastAsia="宋体"/>
                      <w:color w:val="auto"/>
                      <w:sz w:val="21"/>
                      <w:szCs w:val="21"/>
                      <w:lang w:val="en-US" w:eastAsia="zh-CN"/>
                    </w:rPr>
                    <w:t>编制突发环境事件应急预案，定期演练与修订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jc w:val="center"/>
              </w:trPr>
              <w:tc>
                <w:tcPr>
                  <w:tcW w:w="8903" w:type="dxa"/>
                  <w:gridSpan w:val="6"/>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sz w:val="21"/>
                      <w:szCs w:val="21"/>
                      <w:lang w:val="en-US" w:eastAsia="zh-CN"/>
                    </w:rPr>
                  </w:pPr>
                  <w:r>
                    <w:rPr>
                      <w:rFonts w:hint="eastAsia"/>
                      <w:sz w:val="21"/>
                      <w:szCs w:val="21"/>
                      <w:lang w:val="en-US" w:eastAsia="zh-CN"/>
                    </w:rPr>
                    <w:t>填表说明（列出项目相关信息及评价说明）：</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default"/>
                      <w:sz w:val="21"/>
                      <w:szCs w:val="21"/>
                      <w:lang w:val="en-US" w:eastAsia="zh-CN"/>
                    </w:rPr>
                  </w:pPr>
                  <w:r>
                    <w:rPr>
                      <w:rFonts w:hint="eastAsia"/>
                      <w:sz w:val="21"/>
                      <w:szCs w:val="21"/>
                    </w:rPr>
                    <w:t>根据《建设项目环境风险评价技术导则》（HJ/T169-2018）附录B，油类物质临界量为2500t，本项目设备</w:t>
                  </w:r>
                  <w:r>
                    <w:rPr>
                      <w:sz w:val="21"/>
                      <w:szCs w:val="21"/>
                    </w:rPr>
                    <w:t>维修过程中会产生废机油、废润滑油等废油脂</w:t>
                  </w:r>
                  <w:r>
                    <w:rPr>
                      <w:rFonts w:hint="eastAsia"/>
                      <w:sz w:val="21"/>
                      <w:szCs w:val="21"/>
                    </w:rPr>
                    <w:t>，</w:t>
                  </w:r>
                  <w:r>
                    <w:rPr>
                      <w:sz w:val="21"/>
                      <w:szCs w:val="21"/>
                    </w:rPr>
                    <w:t>产生</w:t>
                  </w:r>
                  <w:r>
                    <w:rPr>
                      <w:rFonts w:hint="eastAsia"/>
                      <w:sz w:val="21"/>
                      <w:szCs w:val="21"/>
                    </w:rPr>
                    <w:t>量</w:t>
                  </w:r>
                  <w:r>
                    <w:rPr>
                      <w:sz w:val="21"/>
                      <w:szCs w:val="21"/>
                    </w:rPr>
                    <w:t>约0.</w:t>
                  </w:r>
                  <w:r>
                    <w:rPr>
                      <w:rFonts w:hint="eastAsia"/>
                      <w:sz w:val="21"/>
                      <w:szCs w:val="21"/>
                      <w:lang w:val="en-US" w:eastAsia="zh-CN"/>
                    </w:rPr>
                    <w:t>02</w:t>
                  </w:r>
                  <w:r>
                    <w:rPr>
                      <w:sz w:val="21"/>
                      <w:szCs w:val="21"/>
                    </w:rPr>
                    <w:t>t/a</w:t>
                  </w:r>
                  <w:r>
                    <w:rPr>
                      <w:rFonts w:hint="eastAsia"/>
                      <w:sz w:val="21"/>
                      <w:szCs w:val="21"/>
                    </w:rPr>
                    <w:t>。Q值为0.000008，小于1该项目环境风险潜势为</w:t>
                  </w:r>
                  <w:r>
                    <w:rPr>
                      <w:rFonts w:hint="default" w:ascii="Times New Roman" w:hAnsi="Times New Roman" w:cs="Times New Roman"/>
                      <w:sz w:val="21"/>
                      <w:szCs w:val="21"/>
                    </w:rPr>
                    <w:t>Ⅰ</w:t>
                  </w:r>
                  <w:r>
                    <w:rPr>
                      <w:rFonts w:hint="eastAsia"/>
                      <w:sz w:val="21"/>
                      <w:szCs w:val="21"/>
                    </w:rPr>
                    <w:t>，按照导则要求可展开简单分析。</w:t>
                  </w:r>
                </w:p>
              </w:tc>
            </w:tr>
          </w:tbl>
          <w:p>
            <w:pPr>
              <w:pStyle w:val="15"/>
              <w:keepNext w:val="0"/>
              <w:keepLines w:val="0"/>
              <w:pageBreakBefore w:val="0"/>
              <w:widowControl w:val="0"/>
              <w:kinsoku/>
              <w:wordWrap/>
              <w:overflowPunct/>
              <w:topLinePunct w:val="0"/>
              <w:bidi w:val="0"/>
              <w:snapToGrid/>
              <w:spacing w:line="480" w:lineRule="exact"/>
              <w:ind w:firstLine="560" w:firstLineChars="200"/>
              <w:textAlignment w:val="auto"/>
              <w:rPr>
                <w:rFonts w:hAnsi="宋体" w:cs="宋体"/>
                <w:bCs/>
                <w:sz w:val="28"/>
                <w:szCs w:val="28"/>
              </w:rPr>
            </w:pPr>
            <w:r>
              <w:rPr>
                <w:rFonts w:hint="eastAsia" w:hAnsi="宋体" w:cs="宋体"/>
                <w:bCs/>
                <w:sz w:val="28"/>
                <w:szCs w:val="28"/>
              </w:rPr>
              <w:t>六、环境管理与监测</w:t>
            </w:r>
          </w:p>
          <w:p>
            <w:pPr>
              <w:keepNext w:val="0"/>
              <w:keepLines w:val="0"/>
              <w:pageBreakBefore w:val="0"/>
              <w:widowControl w:val="0"/>
              <w:kinsoku/>
              <w:wordWrap/>
              <w:overflowPunct/>
              <w:topLinePunct w:val="0"/>
              <w:bidi w:val="0"/>
              <w:snapToGrid/>
              <w:spacing w:line="480" w:lineRule="exact"/>
              <w:ind w:firstLine="480" w:firstLineChars="200"/>
              <w:textAlignment w:val="auto"/>
              <w:rPr>
                <w:sz w:val="24"/>
              </w:rPr>
            </w:pPr>
            <w:r>
              <w:rPr>
                <w:sz w:val="24"/>
              </w:rPr>
              <w:t>根据《中华人民共和国环境保护法》和《建设项目环境保护管理条例》的规定，新建和扩建企业要设置环境保护管理机构和环境保护监测机构，制定切实可行的环保制度。</w:t>
            </w:r>
          </w:p>
          <w:p>
            <w:pPr>
              <w:pStyle w:val="26"/>
              <w:keepNext w:val="0"/>
              <w:keepLines w:val="0"/>
              <w:pageBreakBefore w:val="0"/>
              <w:widowControl w:val="0"/>
              <w:kinsoku/>
              <w:wordWrap/>
              <w:overflowPunct/>
              <w:topLinePunct w:val="0"/>
              <w:autoSpaceDE w:val="0"/>
              <w:autoSpaceDN w:val="0"/>
              <w:bidi w:val="0"/>
              <w:adjustRightInd w:val="0"/>
              <w:snapToGrid/>
              <w:spacing w:before="0" w:beforeAutospacing="0" w:after="0" w:afterAutospacing="0" w:line="480" w:lineRule="exact"/>
              <w:ind w:firstLine="480" w:firstLineChars="200"/>
              <w:jc w:val="both"/>
              <w:textAlignment w:val="auto"/>
              <w:rPr>
                <w:kern w:val="2"/>
              </w:rPr>
            </w:pPr>
            <w:r>
              <w:rPr>
                <w:rFonts w:hint="eastAsia"/>
                <w:kern w:val="2"/>
              </w:rPr>
              <w:t>1、环境管理要求</w:t>
            </w:r>
          </w:p>
          <w:p>
            <w:pPr>
              <w:pStyle w:val="26"/>
              <w:keepNext w:val="0"/>
              <w:keepLines w:val="0"/>
              <w:pageBreakBefore w:val="0"/>
              <w:widowControl w:val="0"/>
              <w:kinsoku/>
              <w:wordWrap/>
              <w:overflowPunct/>
              <w:topLinePunct w:val="0"/>
              <w:autoSpaceDE w:val="0"/>
              <w:autoSpaceDN w:val="0"/>
              <w:bidi w:val="0"/>
              <w:adjustRightInd w:val="0"/>
              <w:snapToGrid/>
              <w:spacing w:before="0" w:beforeAutospacing="0" w:after="0" w:afterAutospacing="0" w:line="480" w:lineRule="exact"/>
              <w:ind w:firstLine="480" w:firstLineChars="200"/>
              <w:jc w:val="both"/>
              <w:textAlignment w:val="auto"/>
              <w:rPr>
                <w:kern w:val="2"/>
              </w:rPr>
            </w:pPr>
            <w:r>
              <w:rPr>
                <w:rFonts w:hint="eastAsia"/>
                <w:kern w:val="2"/>
              </w:rPr>
              <w:t>评价要求企业在施工期和运营期均应设置相应的环境管理机构和制定相应的环境监理、监测计划，来监督和检查各项环保措施的实施情况，及时发现问题并解决问题，保证各项措施正常稳定运行，以便更好的保护环境，充分发挥该建设项目的经济、社会和环境效益。</w:t>
            </w:r>
          </w:p>
          <w:p>
            <w:pPr>
              <w:pStyle w:val="26"/>
              <w:keepNext w:val="0"/>
              <w:keepLines w:val="0"/>
              <w:pageBreakBefore w:val="0"/>
              <w:widowControl w:val="0"/>
              <w:kinsoku/>
              <w:wordWrap/>
              <w:overflowPunct/>
              <w:topLinePunct w:val="0"/>
              <w:autoSpaceDE w:val="0"/>
              <w:autoSpaceDN w:val="0"/>
              <w:bidi w:val="0"/>
              <w:adjustRightInd w:val="0"/>
              <w:snapToGrid/>
              <w:spacing w:before="0" w:beforeAutospacing="0" w:after="0" w:afterAutospacing="0" w:line="480" w:lineRule="exact"/>
              <w:ind w:firstLine="480" w:firstLineChars="200"/>
              <w:jc w:val="both"/>
              <w:textAlignment w:val="auto"/>
              <w:rPr>
                <w:kern w:val="2"/>
              </w:rPr>
            </w:pPr>
            <w:r>
              <w:rPr>
                <w:rFonts w:hint="eastAsia"/>
                <w:kern w:val="2"/>
              </w:rPr>
              <w:t>根据本工程的实际情况，安排专人负责运营期的环境保护事宜，积极贯彻、宣传国家的环保方针、政策和法律法规，定期进行环保设备检查，维修和保送工作，确保环保设施长期、稳定、达标运转；制定事故防范措施，一旦发生事故，组织相关人员进行污染源调查及控制工作，并及时总结经验教训。建立环境管理台帐，定期接受环保管理部门的监督和检查。</w:t>
            </w:r>
          </w:p>
          <w:p>
            <w:pPr>
              <w:pStyle w:val="26"/>
              <w:keepNext w:val="0"/>
              <w:keepLines w:val="0"/>
              <w:pageBreakBefore w:val="0"/>
              <w:widowControl w:val="0"/>
              <w:kinsoku/>
              <w:wordWrap/>
              <w:overflowPunct/>
              <w:topLinePunct w:val="0"/>
              <w:autoSpaceDE w:val="0"/>
              <w:autoSpaceDN w:val="0"/>
              <w:bidi w:val="0"/>
              <w:adjustRightInd w:val="0"/>
              <w:snapToGrid/>
              <w:spacing w:before="0" w:beforeAutospacing="0" w:after="0" w:afterAutospacing="0" w:line="480" w:lineRule="exact"/>
              <w:ind w:firstLine="480" w:firstLineChars="200"/>
              <w:jc w:val="both"/>
              <w:textAlignment w:val="auto"/>
              <w:rPr>
                <w:kern w:val="2"/>
              </w:rPr>
            </w:pPr>
            <w:r>
              <w:rPr>
                <w:rFonts w:hint="eastAsia"/>
                <w:kern w:val="2"/>
              </w:rPr>
              <w:t>此外，本工程的环境管理工作还应从减少污染物排放，降低对生态环境影响等方面进行分项控制，具体计划见表</w:t>
            </w:r>
            <w:r>
              <w:rPr>
                <w:rFonts w:hint="eastAsia" w:ascii="Times New Roman" w:hAnsi="Times New Roman" w:cs="Times New Roman"/>
                <w:bCs/>
                <w:kern w:val="2"/>
                <w:lang w:val="en-US" w:eastAsia="zh-CN"/>
              </w:rPr>
              <w:t>35</w:t>
            </w:r>
            <w:r>
              <w:rPr>
                <w:rFonts w:hint="eastAsia"/>
                <w:kern w:val="2"/>
              </w:rPr>
              <w:t>。</w:t>
            </w:r>
          </w:p>
          <w:p>
            <w:pPr>
              <w:spacing w:line="400" w:lineRule="exact"/>
              <w:jc w:val="both"/>
              <w:rPr>
                <w:rFonts w:hint="eastAsia" w:ascii="宋体" w:hAnsi="宋体" w:cs="宋体"/>
                <w:b/>
                <w:sz w:val="21"/>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sz w:val="21"/>
                <w:szCs w:val="21"/>
              </w:rPr>
            </w:pPr>
            <w:r>
              <w:rPr>
                <w:rFonts w:hint="eastAsia" w:ascii="宋体" w:hAnsi="宋体" w:cs="宋体"/>
                <w:b/>
                <w:sz w:val="21"/>
                <w:szCs w:val="21"/>
              </w:rPr>
              <w:t>表</w:t>
            </w:r>
            <w:r>
              <w:rPr>
                <w:rFonts w:hint="eastAsia"/>
                <w:b/>
                <w:sz w:val="21"/>
                <w:szCs w:val="21"/>
              </w:rPr>
              <w:t>3</w:t>
            </w:r>
            <w:r>
              <w:rPr>
                <w:rFonts w:hint="eastAsia"/>
                <w:b/>
                <w:sz w:val="21"/>
                <w:szCs w:val="21"/>
                <w:lang w:val="en-US" w:eastAsia="zh-CN"/>
              </w:rPr>
              <w:t>5</w:t>
            </w:r>
            <w:r>
              <w:rPr>
                <w:rFonts w:hint="eastAsia"/>
                <w:b/>
                <w:sz w:val="21"/>
                <w:szCs w:val="21"/>
              </w:rPr>
              <w:t xml:space="preserve"> </w:t>
            </w:r>
            <w:r>
              <w:rPr>
                <w:rFonts w:hint="eastAsia"/>
                <w:b/>
                <w:sz w:val="21"/>
                <w:szCs w:val="21"/>
                <w:lang w:val="en-US" w:eastAsia="zh-CN"/>
              </w:rPr>
              <w:t xml:space="preserve">  </w:t>
            </w:r>
            <w:r>
              <w:rPr>
                <w:rFonts w:hint="eastAsia" w:ascii="宋体" w:hAnsi="宋体" w:cs="宋体"/>
                <w:b/>
                <w:sz w:val="21"/>
                <w:szCs w:val="21"/>
              </w:rPr>
              <w:t>环境管理方案表</w:t>
            </w:r>
          </w:p>
          <w:tbl>
            <w:tblPr>
              <w:tblStyle w:val="30"/>
              <w:tblW w:w="8937" w:type="dxa"/>
              <w:tblInd w:w="0" w:type="dxa"/>
              <w:tblLayout w:type="fixed"/>
              <w:tblCellMar>
                <w:top w:w="0" w:type="dxa"/>
                <w:left w:w="108" w:type="dxa"/>
                <w:bottom w:w="0" w:type="dxa"/>
                <w:right w:w="108" w:type="dxa"/>
              </w:tblCellMar>
            </w:tblPr>
            <w:tblGrid>
              <w:gridCol w:w="1624"/>
              <w:gridCol w:w="5816"/>
              <w:gridCol w:w="1497"/>
            </w:tblGrid>
            <w:tr>
              <w:tblPrEx>
                <w:tblLayout w:type="fixed"/>
                <w:tblCellMar>
                  <w:top w:w="0" w:type="dxa"/>
                  <w:left w:w="108" w:type="dxa"/>
                  <w:bottom w:w="0" w:type="dxa"/>
                  <w:right w:w="108" w:type="dxa"/>
                </w:tblCellMar>
              </w:tblPrEx>
              <w:trPr>
                <w:trHeight w:val="426" w:hRule="atLeast"/>
              </w:trPr>
              <w:tc>
                <w:tcPr>
                  <w:tcW w:w="1624" w:type="dxa"/>
                  <w:tcBorders>
                    <w:top w:val="single" w:color="auto" w:sz="12" w:space="0"/>
                    <w:left w:val="single" w:color="auto" w:sz="12"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环境问题</w:t>
                  </w:r>
                </w:p>
              </w:tc>
              <w:tc>
                <w:tcPr>
                  <w:tcW w:w="5816" w:type="dxa"/>
                  <w:tcBorders>
                    <w:top w:val="single" w:color="auto" w:sz="12" w:space="0"/>
                    <w:left w:val="nil"/>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防治措施</w:t>
                  </w:r>
                </w:p>
              </w:tc>
              <w:tc>
                <w:tcPr>
                  <w:tcW w:w="1497" w:type="dxa"/>
                  <w:tcBorders>
                    <w:top w:val="single" w:color="auto" w:sz="12" w:space="0"/>
                    <w:left w:val="nil"/>
                    <w:bottom w:val="single" w:color="auto" w:sz="4" w:space="0"/>
                    <w:right w:val="single" w:color="auto" w:sz="12"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实施时间</w:t>
                  </w:r>
                </w:p>
              </w:tc>
            </w:tr>
            <w:tr>
              <w:tblPrEx>
                <w:tblLayout w:type="fixed"/>
                <w:tblCellMar>
                  <w:top w:w="0" w:type="dxa"/>
                  <w:left w:w="108" w:type="dxa"/>
                  <w:bottom w:w="0" w:type="dxa"/>
                  <w:right w:w="108" w:type="dxa"/>
                </w:tblCellMar>
              </w:tblPrEx>
              <w:trPr>
                <w:trHeight w:val="615" w:hRule="atLeast"/>
              </w:trPr>
              <w:tc>
                <w:tcPr>
                  <w:tcW w:w="1624" w:type="dxa"/>
                  <w:vMerge w:val="restart"/>
                  <w:tcBorders>
                    <w:top w:val="nil"/>
                    <w:left w:val="single" w:color="auto" w:sz="12" w:space="0"/>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废气排放</w:t>
                  </w:r>
                </w:p>
              </w:tc>
              <w:tc>
                <w:tcPr>
                  <w:tcW w:w="5816" w:type="dxa"/>
                  <w:tcBorders>
                    <w:top w:val="single" w:color="auto" w:sz="4" w:space="0"/>
                    <w:left w:val="nil"/>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定期进行生产知识及环保知识强化，提高操作人员文化素质及环保意识</w:t>
                  </w:r>
                </w:p>
              </w:tc>
              <w:tc>
                <w:tcPr>
                  <w:tcW w:w="1497" w:type="dxa"/>
                  <w:tcBorders>
                    <w:top w:val="single" w:color="auto" w:sz="4" w:space="0"/>
                    <w:left w:val="nil"/>
                    <w:bottom w:val="single" w:color="auto" w:sz="4" w:space="0"/>
                    <w:right w:val="single" w:color="auto" w:sz="12"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生产期</w:t>
                  </w:r>
                </w:p>
              </w:tc>
            </w:tr>
            <w:tr>
              <w:tblPrEx>
                <w:tblLayout w:type="fixed"/>
                <w:tblCellMar>
                  <w:top w:w="0" w:type="dxa"/>
                  <w:left w:w="108" w:type="dxa"/>
                  <w:bottom w:w="0" w:type="dxa"/>
                  <w:right w:w="108" w:type="dxa"/>
                </w:tblCellMar>
              </w:tblPrEx>
              <w:trPr>
                <w:trHeight w:val="615" w:hRule="atLeast"/>
              </w:trPr>
              <w:tc>
                <w:tcPr>
                  <w:tcW w:w="1624" w:type="dxa"/>
                  <w:vMerge w:val="continue"/>
                  <w:tcBorders>
                    <w:top w:val="nil"/>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1"/>
                      <w:szCs w:val="21"/>
                    </w:rPr>
                  </w:pPr>
                </w:p>
              </w:tc>
              <w:tc>
                <w:tcPr>
                  <w:tcW w:w="5816" w:type="dxa"/>
                  <w:tcBorders>
                    <w:top w:val="single" w:color="auto" w:sz="4" w:space="0"/>
                    <w:left w:val="nil"/>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制定合理的绿化方案，选择滞尘、降噪、对废气有较强抵抗和吸收能力的树种进行种植</w:t>
                  </w:r>
                </w:p>
              </w:tc>
              <w:tc>
                <w:tcPr>
                  <w:tcW w:w="1497" w:type="dxa"/>
                  <w:tcBorders>
                    <w:top w:val="single" w:color="auto" w:sz="4" w:space="0"/>
                    <w:left w:val="nil"/>
                    <w:bottom w:val="single" w:color="auto" w:sz="4" w:space="0"/>
                    <w:right w:val="single" w:color="auto" w:sz="12"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生产期</w:t>
                  </w:r>
                </w:p>
              </w:tc>
            </w:tr>
            <w:tr>
              <w:tblPrEx>
                <w:tblLayout w:type="fixed"/>
                <w:tblCellMar>
                  <w:top w:w="0" w:type="dxa"/>
                  <w:left w:w="108" w:type="dxa"/>
                  <w:bottom w:w="0" w:type="dxa"/>
                  <w:right w:w="108" w:type="dxa"/>
                </w:tblCellMar>
              </w:tblPrEx>
              <w:trPr>
                <w:trHeight w:val="645" w:hRule="atLeast"/>
              </w:trPr>
              <w:tc>
                <w:tcPr>
                  <w:tcW w:w="1624" w:type="dxa"/>
                  <w:vMerge w:val="restart"/>
                  <w:tcBorders>
                    <w:top w:val="single" w:color="auto" w:sz="4" w:space="0"/>
                    <w:left w:val="single" w:color="auto" w:sz="12"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固体废物</w:t>
                  </w:r>
                </w:p>
              </w:tc>
              <w:tc>
                <w:tcPr>
                  <w:tcW w:w="5816" w:type="dxa"/>
                  <w:tcBorders>
                    <w:top w:val="single" w:color="auto" w:sz="4" w:space="0"/>
                    <w:left w:val="nil"/>
                    <w:bottom w:val="single" w:color="auto" w:sz="4" w:space="0"/>
                    <w:right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rFonts w:hint="eastAsia"/>
                      <w:kern w:val="0"/>
                      <w:sz w:val="21"/>
                      <w:szCs w:val="21"/>
                    </w:rPr>
                    <w:t>生活垃圾设封闭式垃圾桶（可回收和不可回收）收集，再由当地环卫部门收集后集中处理</w:t>
                  </w:r>
                </w:p>
              </w:tc>
              <w:tc>
                <w:tcPr>
                  <w:tcW w:w="1497" w:type="dxa"/>
                  <w:tcBorders>
                    <w:top w:val="single" w:color="auto" w:sz="4" w:space="0"/>
                    <w:left w:val="nil"/>
                    <w:bottom w:val="single" w:color="auto" w:sz="4" w:space="0"/>
                    <w:right w:val="single" w:color="auto" w:sz="12"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生产期</w:t>
                  </w:r>
                </w:p>
              </w:tc>
            </w:tr>
            <w:tr>
              <w:tblPrEx>
                <w:tblLayout w:type="fixed"/>
                <w:tblCellMar>
                  <w:top w:w="0" w:type="dxa"/>
                  <w:left w:w="108" w:type="dxa"/>
                  <w:bottom w:w="0" w:type="dxa"/>
                  <w:right w:w="108" w:type="dxa"/>
                </w:tblCellMar>
              </w:tblPrEx>
              <w:trPr>
                <w:trHeight w:val="645" w:hRule="atLeast"/>
              </w:trPr>
              <w:tc>
                <w:tcPr>
                  <w:tcW w:w="1624" w:type="dxa"/>
                  <w:vMerge w:val="continue"/>
                  <w:tcBorders>
                    <w:left w:val="single" w:color="auto" w:sz="12"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p>
              </w:tc>
              <w:tc>
                <w:tcPr>
                  <w:tcW w:w="5816" w:type="dxa"/>
                  <w:tcBorders>
                    <w:top w:val="single" w:color="auto" w:sz="4" w:space="0"/>
                    <w:left w:val="nil"/>
                    <w:bottom w:val="single" w:color="auto" w:sz="4" w:space="0"/>
                    <w:right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sz w:val="21"/>
                      <w:szCs w:val="21"/>
                      <w:lang w:eastAsia="zh-CN"/>
                    </w:rPr>
                  </w:pPr>
                  <w:r>
                    <w:rPr>
                      <w:rFonts w:hint="eastAsia"/>
                      <w:sz w:val="21"/>
                      <w:szCs w:val="21"/>
                    </w:rPr>
                    <w:t>一般工业固体废物经收集后</w:t>
                  </w:r>
                  <w:r>
                    <w:rPr>
                      <w:rFonts w:hint="eastAsia"/>
                      <w:color w:val="000000"/>
                      <w:sz w:val="21"/>
                      <w:szCs w:val="21"/>
                    </w:rPr>
                    <w:t>暂存于</w:t>
                  </w:r>
                  <w:r>
                    <w:rPr>
                      <w:rFonts w:hint="eastAsia"/>
                      <w:color w:val="000000"/>
                      <w:sz w:val="21"/>
                      <w:szCs w:val="21"/>
                      <w:lang w:val="en-US" w:eastAsia="zh-CN"/>
                    </w:rPr>
                    <w:t>20</w:t>
                  </w:r>
                  <w:r>
                    <w:rPr>
                      <w:rFonts w:hint="eastAsia"/>
                      <w:color w:val="000000"/>
                      <w:sz w:val="21"/>
                      <w:szCs w:val="21"/>
                    </w:rPr>
                    <w:t>m</w:t>
                  </w:r>
                  <w:r>
                    <w:rPr>
                      <w:rFonts w:hint="eastAsia"/>
                      <w:color w:val="000000"/>
                      <w:sz w:val="21"/>
                      <w:szCs w:val="21"/>
                      <w:vertAlign w:val="superscript"/>
                    </w:rPr>
                    <w:t>2</w:t>
                  </w:r>
                  <w:r>
                    <w:rPr>
                      <w:rFonts w:hint="eastAsia"/>
                      <w:color w:val="000000"/>
                      <w:sz w:val="21"/>
                      <w:szCs w:val="21"/>
                    </w:rPr>
                    <w:t>的一般固废暂存</w:t>
                  </w:r>
                  <w:r>
                    <w:rPr>
                      <w:rFonts w:hint="eastAsia"/>
                      <w:color w:val="000000"/>
                      <w:sz w:val="21"/>
                      <w:szCs w:val="21"/>
                      <w:lang w:val="en-US" w:eastAsia="zh-CN"/>
                    </w:rPr>
                    <w:t>区（4m</w:t>
                  </w:r>
                  <w:r>
                    <w:rPr>
                      <w:rFonts w:hint="default" w:ascii="Arial" w:hAnsi="Arial" w:cs="Arial"/>
                      <w:color w:val="000000"/>
                      <w:sz w:val="21"/>
                      <w:szCs w:val="21"/>
                      <w:lang w:val="en-US" w:eastAsia="zh-CN"/>
                    </w:rPr>
                    <w:t>×</w:t>
                  </w:r>
                  <w:r>
                    <w:rPr>
                      <w:rFonts w:hint="eastAsia"/>
                      <w:color w:val="000000"/>
                      <w:sz w:val="21"/>
                      <w:szCs w:val="21"/>
                      <w:lang w:val="en-US" w:eastAsia="zh-CN"/>
                    </w:rPr>
                    <w:t>5m</w:t>
                  </w:r>
                  <w:r>
                    <w:rPr>
                      <w:rFonts w:hint="default" w:ascii="Arial" w:hAnsi="Arial" w:cs="Arial"/>
                      <w:color w:val="000000"/>
                      <w:sz w:val="21"/>
                      <w:szCs w:val="21"/>
                      <w:lang w:val="en-US" w:eastAsia="zh-CN"/>
                    </w:rPr>
                    <w:t>×</w:t>
                  </w:r>
                  <w:r>
                    <w:rPr>
                      <w:rFonts w:hint="eastAsia"/>
                      <w:color w:val="000000"/>
                      <w:sz w:val="21"/>
                      <w:szCs w:val="21"/>
                      <w:lang w:val="en-US" w:eastAsia="zh-CN"/>
                    </w:rPr>
                    <w:t>3m）</w:t>
                  </w:r>
                  <w:r>
                    <w:rPr>
                      <w:rFonts w:hint="eastAsia"/>
                      <w:color w:val="000000"/>
                      <w:sz w:val="21"/>
                      <w:szCs w:val="21"/>
                    </w:rPr>
                    <w:t>，定期</w:t>
                  </w:r>
                  <w:r>
                    <w:rPr>
                      <w:rFonts w:hint="eastAsia"/>
                      <w:color w:val="000000"/>
                      <w:sz w:val="21"/>
                      <w:szCs w:val="21"/>
                      <w:lang w:eastAsia="zh-CN"/>
                    </w:rPr>
                    <w:t>交由废旧物质回收部门处理</w:t>
                  </w:r>
                </w:p>
              </w:tc>
              <w:tc>
                <w:tcPr>
                  <w:tcW w:w="1497" w:type="dxa"/>
                  <w:tcBorders>
                    <w:top w:val="single" w:color="auto" w:sz="4" w:space="0"/>
                    <w:left w:val="nil"/>
                    <w:bottom w:val="single" w:color="auto" w:sz="4" w:space="0"/>
                    <w:right w:val="single" w:color="auto" w:sz="12"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生产期</w:t>
                  </w:r>
                </w:p>
              </w:tc>
            </w:tr>
            <w:tr>
              <w:tblPrEx>
                <w:tblLayout w:type="fixed"/>
                <w:tblCellMar>
                  <w:top w:w="0" w:type="dxa"/>
                  <w:left w:w="108" w:type="dxa"/>
                  <w:bottom w:w="0" w:type="dxa"/>
                  <w:right w:w="108" w:type="dxa"/>
                </w:tblCellMar>
              </w:tblPrEx>
              <w:trPr>
                <w:trHeight w:val="645" w:hRule="atLeast"/>
              </w:trPr>
              <w:tc>
                <w:tcPr>
                  <w:tcW w:w="1624" w:type="dxa"/>
                  <w:vMerge w:val="continue"/>
                  <w:tcBorders>
                    <w:left w:val="single" w:color="auto" w:sz="12" w:space="0"/>
                    <w:bottom w:val="single" w:color="auto" w:sz="12" w:space="0"/>
                    <w:right w:val="single" w:color="auto" w:sz="4"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p>
              </w:tc>
              <w:tc>
                <w:tcPr>
                  <w:tcW w:w="5816" w:type="dxa"/>
                  <w:tcBorders>
                    <w:top w:val="single" w:color="auto" w:sz="4" w:space="0"/>
                    <w:left w:val="nil"/>
                    <w:bottom w:val="single" w:color="auto" w:sz="12" w:space="0"/>
                    <w:right w:val="single" w:color="auto" w:sz="4" w:space="0"/>
                  </w:tcBorders>
                  <w:vAlign w:val="center"/>
                </w:tcPr>
                <w:p>
                  <w:pPr>
                    <w:pStyle w:val="115"/>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rFonts w:hint="eastAsia"/>
                      <w:sz w:val="21"/>
                      <w:szCs w:val="21"/>
                    </w:rPr>
                    <w:t>在维修车间西北角建设一座</w:t>
                  </w:r>
                  <w:r>
                    <w:rPr>
                      <w:rFonts w:hint="eastAsia"/>
                      <w:sz w:val="21"/>
                      <w:szCs w:val="21"/>
                      <w:lang w:val="en-US" w:eastAsia="zh-CN"/>
                    </w:rPr>
                    <w:t>15</w:t>
                  </w:r>
                  <w:r>
                    <w:rPr>
                      <w:rFonts w:hint="eastAsia"/>
                      <w:sz w:val="21"/>
                      <w:szCs w:val="21"/>
                    </w:rPr>
                    <w:t>m</w:t>
                  </w:r>
                  <w:r>
                    <w:rPr>
                      <w:rFonts w:hint="eastAsia"/>
                      <w:sz w:val="21"/>
                      <w:szCs w:val="21"/>
                      <w:vertAlign w:val="superscript"/>
                    </w:rPr>
                    <w:t>2</w:t>
                  </w:r>
                  <w:r>
                    <w:rPr>
                      <w:rFonts w:hint="eastAsia"/>
                      <w:sz w:val="21"/>
                      <w:szCs w:val="21"/>
                    </w:rPr>
                    <w:t>危废暂存间，用于存放厂区危险废物，且暂存间做相关防渗、防淋、防起尘等措施，室内设围堰，危险废物用专用垃圾箱及时收集后分类暂存于危废暂存间，暂存后由有资质单位拉走处理，处理频次约每年一次</w:t>
                  </w:r>
                </w:p>
              </w:tc>
              <w:tc>
                <w:tcPr>
                  <w:tcW w:w="1497" w:type="dxa"/>
                  <w:tcBorders>
                    <w:top w:val="single" w:color="auto" w:sz="4" w:space="0"/>
                    <w:left w:val="nil"/>
                    <w:bottom w:val="single" w:color="auto" w:sz="12" w:space="0"/>
                    <w:right w:val="single" w:color="auto" w:sz="12" w:space="0"/>
                  </w:tcBorders>
                  <w:vAlign w:val="center"/>
                </w:tcPr>
                <w:p>
                  <w:pPr>
                    <w:pStyle w:val="2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ascii="Times New Roman" w:hAnsi="Times New Roman" w:cs="Times New Roman"/>
                      <w:kern w:val="2"/>
                      <w:sz w:val="21"/>
                      <w:szCs w:val="21"/>
                    </w:rPr>
                  </w:pPr>
                  <w:r>
                    <w:rPr>
                      <w:rFonts w:ascii="Times New Roman" w:hAnsi="Times New Roman" w:cs="Times New Roman"/>
                      <w:kern w:val="2"/>
                      <w:sz w:val="21"/>
                      <w:szCs w:val="21"/>
                    </w:rPr>
                    <w:t>生产期</w:t>
                  </w:r>
                </w:p>
              </w:tc>
            </w:tr>
          </w:tbl>
          <w:p>
            <w:pPr>
              <w:pStyle w:val="26"/>
              <w:keepNext w:val="0"/>
              <w:keepLines w:val="0"/>
              <w:pageBreakBefore w:val="0"/>
              <w:widowControl w:val="0"/>
              <w:kinsoku/>
              <w:wordWrap/>
              <w:overflowPunct/>
              <w:topLinePunct w:val="0"/>
              <w:autoSpaceDE w:val="0"/>
              <w:autoSpaceDN w:val="0"/>
              <w:bidi w:val="0"/>
              <w:adjustRightInd w:val="0"/>
              <w:snapToGrid/>
              <w:spacing w:before="0" w:beforeAutospacing="0" w:after="0" w:afterAutospacing="0" w:line="480" w:lineRule="exact"/>
              <w:ind w:firstLine="480" w:firstLineChars="200"/>
              <w:jc w:val="both"/>
              <w:textAlignment w:val="auto"/>
              <w:rPr>
                <w:kern w:val="2"/>
              </w:rPr>
            </w:pPr>
            <w:r>
              <w:rPr>
                <w:rFonts w:hint="eastAsia"/>
                <w:kern w:val="2"/>
              </w:rPr>
              <w:t>2、环境监测计划</w:t>
            </w:r>
          </w:p>
          <w:p>
            <w:pPr>
              <w:pStyle w:val="26"/>
              <w:keepNext w:val="0"/>
              <w:keepLines w:val="0"/>
              <w:pageBreakBefore w:val="0"/>
              <w:widowControl w:val="0"/>
              <w:kinsoku/>
              <w:wordWrap/>
              <w:overflowPunct/>
              <w:topLinePunct w:val="0"/>
              <w:autoSpaceDE w:val="0"/>
              <w:autoSpaceDN w:val="0"/>
              <w:bidi w:val="0"/>
              <w:adjustRightInd w:val="0"/>
              <w:snapToGrid/>
              <w:spacing w:before="0" w:beforeAutospacing="0" w:after="0" w:afterAutospacing="0" w:line="480" w:lineRule="exact"/>
              <w:ind w:firstLine="480" w:firstLineChars="200"/>
              <w:jc w:val="both"/>
              <w:textAlignment w:val="auto"/>
              <w:rPr>
                <w:kern w:val="2"/>
              </w:rPr>
            </w:pPr>
            <w:r>
              <w:rPr>
                <w:rFonts w:hint="eastAsia"/>
                <w:kern w:val="2"/>
              </w:rPr>
              <w:t>运营期的主要环境问题是废气和噪声。评价制定如下监测计划：</w:t>
            </w:r>
          </w:p>
          <w:p>
            <w:pPr>
              <w:spacing w:line="40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表3</w:t>
            </w:r>
            <w:r>
              <w:rPr>
                <w:rFonts w:hint="eastAsia" w:cs="Times New Roman"/>
                <w:b/>
                <w:sz w:val="21"/>
                <w:szCs w:val="21"/>
                <w:lang w:val="en-US" w:eastAsia="zh-CN"/>
              </w:rPr>
              <w:t>6</w:t>
            </w:r>
            <w:r>
              <w:rPr>
                <w:rFonts w:hint="eastAsia" w:ascii="Times New Roman" w:hAnsi="Times New Roman" w:cs="Times New Roman"/>
                <w:b/>
                <w:sz w:val="21"/>
                <w:szCs w:val="21"/>
                <w:lang w:val="en-US" w:eastAsia="zh-CN"/>
              </w:rPr>
              <w:t xml:space="preserve">  </w:t>
            </w:r>
            <w:r>
              <w:rPr>
                <w:rFonts w:hint="default" w:ascii="Times New Roman" w:hAnsi="Times New Roman" w:cs="Times New Roman"/>
                <w:b/>
                <w:sz w:val="21"/>
                <w:szCs w:val="21"/>
              </w:rPr>
              <w:t xml:space="preserve"> 本项目监测计划一览表</w:t>
            </w:r>
          </w:p>
          <w:tbl>
            <w:tblPr>
              <w:tblStyle w:val="30"/>
              <w:tblW w:w="89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925"/>
              <w:gridCol w:w="2677"/>
              <w:gridCol w:w="1444"/>
              <w:gridCol w:w="19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内容</w:t>
                  </w: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监测项目</w:t>
                  </w:r>
                </w:p>
              </w:tc>
              <w:tc>
                <w:tcPr>
                  <w:tcW w:w="26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监测点</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监测频次</w:t>
                  </w: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废气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监测</w:t>
                  </w: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无组织颗粒物</w:t>
                  </w:r>
                </w:p>
              </w:tc>
              <w:tc>
                <w:tcPr>
                  <w:tcW w:w="26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厂界设4个监测点</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每年一次</w:t>
                  </w: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委托有资质的监测单位进行监测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噪声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监测</w:t>
                  </w: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等效连续A声级（Leq(A)）</w:t>
                  </w:r>
                </w:p>
              </w:tc>
              <w:tc>
                <w:tcPr>
                  <w:tcW w:w="26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厂界设4个监测点</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每</w:t>
                  </w:r>
                  <w:r>
                    <w:rPr>
                      <w:rFonts w:hint="eastAsia"/>
                      <w:szCs w:val="21"/>
                      <w:lang w:eastAsia="zh-CN"/>
                    </w:rPr>
                    <w:t>季</w:t>
                  </w:r>
                  <w:r>
                    <w:rPr>
                      <w:rFonts w:hint="eastAsia"/>
                      <w:szCs w:val="21"/>
                    </w:rPr>
                    <w:t>一次</w:t>
                  </w:r>
                </w:p>
              </w:tc>
              <w:tc>
                <w:tcPr>
                  <w:tcW w:w="1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委托有资质的监测单位进行监测</w:t>
                  </w:r>
                </w:p>
              </w:tc>
            </w:tr>
          </w:tbl>
          <w:p>
            <w:pPr>
              <w:pStyle w:val="15"/>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Ansi="宋体" w:cs="宋体"/>
                <w:bCs/>
                <w:sz w:val="28"/>
                <w:szCs w:val="28"/>
              </w:rPr>
            </w:pPr>
            <w:r>
              <w:rPr>
                <w:rFonts w:hint="eastAsia" w:hAnsi="宋体" w:cs="宋体"/>
                <w:bCs/>
                <w:sz w:val="28"/>
                <w:szCs w:val="28"/>
              </w:rPr>
              <w:t>七</w:t>
            </w:r>
            <w:r>
              <w:rPr>
                <w:rFonts w:hAnsi="宋体" w:cs="宋体"/>
                <w:bCs/>
                <w:sz w:val="28"/>
                <w:szCs w:val="28"/>
              </w:rPr>
              <w:t>、三本账情况</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bCs/>
                <w:sz w:val="24"/>
              </w:rPr>
            </w:pPr>
            <w:r>
              <w:rPr>
                <w:bCs/>
                <w:sz w:val="24"/>
              </w:rPr>
              <w:t>本项目扩建前后“三本账”计算见表</w:t>
            </w:r>
            <w:r>
              <w:rPr>
                <w:rFonts w:hint="eastAsia"/>
                <w:bCs/>
                <w:sz w:val="24"/>
                <w:lang w:val="en-US" w:eastAsia="zh-CN"/>
              </w:rPr>
              <w:t>37</w:t>
            </w:r>
            <w:r>
              <w:rPr>
                <w:bCs/>
                <w:sz w:val="24"/>
              </w:rPr>
              <w:t>。</w:t>
            </w:r>
          </w:p>
          <w:p>
            <w:pPr>
              <w:spacing w:line="480" w:lineRule="exact"/>
              <w:ind w:firstLine="462"/>
              <w:jc w:val="center"/>
              <w:rPr>
                <w:b/>
                <w:bCs/>
                <w:sz w:val="21"/>
                <w:szCs w:val="21"/>
              </w:rPr>
            </w:pPr>
            <w:r>
              <w:rPr>
                <w:b/>
                <w:bCs/>
                <w:sz w:val="21"/>
                <w:szCs w:val="21"/>
              </w:rPr>
              <w:t>表</w:t>
            </w:r>
            <w:r>
              <w:rPr>
                <w:rFonts w:hint="eastAsia"/>
                <w:b/>
                <w:bCs/>
                <w:sz w:val="21"/>
                <w:szCs w:val="21"/>
              </w:rPr>
              <w:t>3</w:t>
            </w:r>
            <w:r>
              <w:rPr>
                <w:rFonts w:hint="eastAsia"/>
                <w:b/>
                <w:bCs/>
                <w:sz w:val="21"/>
                <w:szCs w:val="21"/>
                <w:lang w:val="en-US" w:eastAsia="zh-CN"/>
              </w:rPr>
              <w:t>7</w:t>
            </w:r>
            <w:r>
              <w:rPr>
                <w:b/>
                <w:bCs/>
                <w:sz w:val="21"/>
                <w:szCs w:val="21"/>
              </w:rPr>
              <w:t xml:space="preserve">  项目扩建前后“三本账”计算</w:t>
            </w:r>
          </w:p>
          <w:tbl>
            <w:tblPr>
              <w:tblStyle w:val="30"/>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80"/>
              <w:gridCol w:w="1008"/>
              <w:gridCol w:w="1008"/>
              <w:gridCol w:w="1008"/>
              <w:gridCol w:w="1008"/>
              <w:gridCol w:w="1007"/>
              <w:gridCol w:w="1007"/>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2029"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“三废”污染物类别与名称</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现有工程排放量（t/a）</w:t>
                  </w:r>
                </w:p>
              </w:tc>
              <w:tc>
                <w:tcPr>
                  <w:tcW w:w="302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本工程排放量（t/a）</w:t>
                  </w:r>
                </w:p>
              </w:tc>
              <w:tc>
                <w:tcPr>
                  <w:tcW w:w="100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以新带老削减量（t/a）</w:t>
                  </w:r>
                </w:p>
              </w:tc>
              <w:tc>
                <w:tcPr>
                  <w:tcW w:w="100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排放增减量（t/a）</w:t>
                  </w:r>
                </w:p>
              </w:tc>
              <w:tc>
                <w:tcPr>
                  <w:tcW w:w="99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最终排放量（t/a）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2029"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color w:val="FF0000"/>
                      <w:szCs w:val="21"/>
                    </w:rPr>
                  </w:pPr>
                </w:p>
              </w:tc>
              <w:tc>
                <w:tcPr>
                  <w:tcW w:w="100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color w:val="FF0000"/>
                      <w:szCs w:val="21"/>
                    </w:rPr>
                  </w:pP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产生量</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削减量</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排放量</w:t>
                  </w:r>
                </w:p>
              </w:tc>
              <w:tc>
                <w:tcPr>
                  <w:tcW w:w="100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color w:val="FF0000"/>
                      <w:szCs w:val="21"/>
                    </w:rPr>
                  </w:pPr>
                </w:p>
              </w:tc>
              <w:tc>
                <w:tcPr>
                  <w:tcW w:w="100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color w:val="FF0000"/>
                      <w:szCs w:val="21"/>
                    </w:rPr>
                  </w:pPr>
                </w:p>
              </w:tc>
              <w:tc>
                <w:tcPr>
                  <w:tcW w:w="9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工业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废气</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烟气</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eastAsia="宋体"/>
                      <w:bCs/>
                      <w:szCs w:val="21"/>
                      <w:lang w:val="en-US" w:eastAsia="zh-CN"/>
                    </w:rPr>
                  </w:pPr>
                  <w:r>
                    <w:rPr>
                      <w:rFonts w:hint="eastAsia"/>
                      <w:bCs/>
                      <w:szCs w:val="21"/>
                    </w:rPr>
                    <w:t>0.02</w:t>
                  </w:r>
                  <w:r>
                    <w:rPr>
                      <w:rFonts w:hint="eastAsia"/>
                      <w:bCs/>
                      <w:szCs w:val="21"/>
                      <w:lang w:val="en-US" w:eastAsia="zh-CN"/>
                    </w:rPr>
                    <w:t>5</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eastAsia="宋体"/>
                      <w:bCs/>
                      <w:szCs w:val="21"/>
                      <w:lang w:val="en-US" w:eastAsia="zh-CN"/>
                    </w:rPr>
                  </w:pPr>
                  <w:r>
                    <w:rPr>
                      <w:rFonts w:hint="eastAsia"/>
                      <w:bCs/>
                      <w:szCs w:val="21"/>
                    </w:rPr>
                    <w:t>0.02</w:t>
                  </w:r>
                  <w:r>
                    <w:rPr>
                      <w:rFonts w:hint="eastAsia"/>
                      <w:bCs/>
                      <w:szCs w:val="21"/>
                      <w:lang w:val="en-US" w:eastAsia="zh-CN"/>
                    </w:rPr>
                    <w:t>5</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0.02</w:t>
                  </w:r>
                </w:p>
              </w:tc>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0</w:t>
                  </w:r>
                </w:p>
              </w:tc>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eastAsia="宋体"/>
                      <w:bCs/>
                      <w:szCs w:val="21"/>
                      <w:lang w:val="en-US" w:eastAsia="zh-CN"/>
                    </w:rPr>
                  </w:pPr>
                  <w:r>
                    <w:rPr>
                      <w:bCs/>
                      <w:szCs w:val="21"/>
                    </w:rPr>
                    <w:t>-</w:t>
                  </w:r>
                  <w:r>
                    <w:rPr>
                      <w:rFonts w:hint="eastAsia"/>
                      <w:bCs/>
                      <w:szCs w:val="21"/>
                      <w:lang w:val="en-US" w:eastAsia="zh-CN"/>
                    </w:rPr>
                    <w:t>0.05</w:t>
                  </w:r>
                </w:p>
              </w:tc>
              <w:tc>
                <w:tcPr>
                  <w:tcW w:w="99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废水</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生活污水</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eastAsia="宋体"/>
                      <w:bCs/>
                      <w:szCs w:val="21"/>
                      <w:lang w:val="en-US" w:eastAsia="zh-CN"/>
                    </w:rPr>
                  </w:pPr>
                  <w:r>
                    <w:rPr>
                      <w:rFonts w:hint="eastAsia"/>
                      <w:bCs/>
                      <w:szCs w:val="21"/>
                    </w:rPr>
                    <w:t>1</w:t>
                  </w:r>
                  <w:r>
                    <w:rPr>
                      <w:rFonts w:hint="eastAsia"/>
                      <w:bCs/>
                      <w:szCs w:val="21"/>
                      <w:lang w:val="en-US" w:eastAsia="zh-CN"/>
                    </w:rPr>
                    <w:t>42.56</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eastAsia="宋体"/>
                      <w:bCs/>
                      <w:szCs w:val="21"/>
                      <w:lang w:val="en-US" w:eastAsia="zh-CN"/>
                    </w:rPr>
                  </w:pPr>
                  <w:r>
                    <w:rPr>
                      <w:rFonts w:hint="eastAsia"/>
                      <w:bCs/>
                      <w:szCs w:val="21"/>
                    </w:rPr>
                    <w:t>1</w:t>
                  </w:r>
                  <w:r>
                    <w:rPr>
                      <w:rFonts w:hint="eastAsia"/>
                      <w:bCs/>
                      <w:szCs w:val="21"/>
                      <w:lang w:val="en-US" w:eastAsia="zh-CN"/>
                    </w:rPr>
                    <w:t>42.56</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0</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eastAsia="宋体"/>
                      <w:bCs/>
                      <w:szCs w:val="21"/>
                      <w:lang w:val="en-US" w:eastAsia="zh-CN"/>
                    </w:rPr>
                  </w:pPr>
                  <w:r>
                    <w:rPr>
                      <w:rFonts w:hint="eastAsia"/>
                      <w:bCs/>
                      <w:szCs w:val="21"/>
                    </w:rPr>
                    <w:t>1</w:t>
                  </w:r>
                  <w:r>
                    <w:rPr>
                      <w:rFonts w:hint="eastAsia"/>
                      <w:bCs/>
                      <w:szCs w:val="21"/>
                      <w:lang w:val="en-US" w:eastAsia="zh-CN"/>
                    </w:rPr>
                    <w:t>42.56</w:t>
                  </w:r>
                </w:p>
              </w:tc>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0</w:t>
                  </w:r>
                </w:p>
              </w:tc>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w:t>
                  </w:r>
                </w:p>
              </w:tc>
              <w:tc>
                <w:tcPr>
                  <w:tcW w:w="99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bCs/>
                      <w:szCs w:val="21"/>
                      <w:lang w:val="en-US"/>
                    </w:rPr>
                  </w:pPr>
                  <w:r>
                    <w:rPr>
                      <w:rFonts w:hint="eastAsia"/>
                      <w:bCs/>
                      <w:szCs w:val="21"/>
                    </w:rPr>
                    <w:t>1</w:t>
                  </w:r>
                  <w:r>
                    <w:rPr>
                      <w:rFonts w:hint="eastAsia"/>
                      <w:bCs/>
                      <w:szCs w:val="21"/>
                      <w:lang w:val="en-US" w:eastAsia="zh-CN"/>
                    </w:rPr>
                    <w:t>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固体</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废物</w:t>
                  </w:r>
                </w:p>
              </w:tc>
              <w:tc>
                <w:tcPr>
                  <w:tcW w:w="11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生活垃圾</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2.4</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2.4</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0</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2.4</w:t>
                  </w:r>
                </w:p>
              </w:tc>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0</w:t>
                  </w:r>
                </w:p>
              </w:tc>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bCs/>
                      <w:szCs w:val="21"/>
                    </w:rPr>
                    <w:t>--</w:t>
                  </w:r>
                </w:p>
              </w:tc>
              <w:tc>
                <w:tcPr>
                  <w:tcW w:w="99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bCs/>
                      <w:szCs w:val="21"/>
                    </w:rPr>
                  </w:pPr>
                  <w:r>
                    <w:rPr>
                      <w:rFonts w:hint="eastAsia"/>
                      <w:bCs/>
                      <w:szCs w:val="21"/>
                    </w:rPr>
                    <w:t>2.4</w:t>
                  </w:r>
                </w:p>
              </w:tc>
            </w:tr>
          </w:tbl>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left"/>
              <w:textAlignment w:val="auto"/>
              <w:rPr>
                <w:bCs/>
                <w:sz w:val="24"/>
              </w:rPr>
            </w:pPr>
            <w:r>
              <w:rPr>
                <w:bCs/>
                <w:sz w:val="24"/>
              </w:rPr>
              <w:t>根据三本账的计算，本项目扩建以后，</w:t>
            </w:r>
            <w:r>
              <w:rPr>
                <w:rFonts w:hint="eastAsia"/>
                <w:bCs/>
                <w:sz w:val="24"/>
              </w:rPr>
              <w:t>由于焊接烟气得到有效处理，最终排放量</w:t>
            </w:r>
            <w:r>
              <w:rPr>
                <w:rFonts w:hint="eastAsia"/>
                <w:bCs/>
                <w:sz w:val="24"/>
                <w:lang w:eastAsia="zh-CN"/>
              </w:rPr>
              <w:t>为</w:t>
            </w:r>
            <w:r>
              <w:rPr>
                <w:rFonts w:hint="eastAsia"/>
                <w:bCs/>
                <w:sz w:val="24"/>
                <w:lang w:val="en-US" w:eastAsia="zh-CN"/>
              </w:rPr>
              <w:t>20kg/a</w:t>
            </w:r>
            <w:r>
              <w:rPr>
                <w:rFonts w:hint="eastAsia"/>
                <w:bCs/>
                <w:sz w:val="24"/>
              </w:rPr>
              <w:t>；</w:t>
            </w:r>
            <w:r>
              <w:rPr>
                <w:bCs/>
                <w:sz w:val="24"/>
              </w:rPr>
              <w:t>本项目扩建前后废水均得到合理处置，</w:t>
            </w:r>
            <w:r>
              <w:rPr>
                <w:rFonts w:hint="eastAsia"/>
                <w:bCs/>
                <w:sz w:val="24"/>
              </w:rPr>
              <w:t>生活污水经化粪池预处理后进入市政污水管网排入污水处理厂处理，</w:t>
            </w:r>
            <w:r>
              <w:rPr>
                <w:bCs/>
                <w:sz w:val="24"/>
              </w:rPr>
              <w:t>因此废水排放量未发生变化；扩建后，本项目人员未发生变化，因此生活垃圾排放量未发生变化</w:t>
            </w:r>
            <w:r>
              <w:rPr>
                <w:rFonts w:hint="eastAsia"/>
                <w:bCs/>
                <w:sz w:val="24"/>
              </w:rPr>
              <w:t>。</w:t>
            </w:r>
          </w:p>
          <w:p>
            <w:pPr>
              <w:keepNext w:val="0"/>
              <w:keepLines w:val="0"/>
              <w:pageBreakBefore w:val="0"/>
              <w:widowControl w:val="0"/>
              <w:kinsoku/>
              <w:wordWrap/>
              <w:overflowPunct/>
              <w:topLinePunct w:val="0"/>
              <w:autoSpaceDE/>
              <w:autoSpaceDN/>
              <w:bidi w:val="0"/>
              <w:adjustRightInd/>
              <w:spacing w:beforeLines="50" w:afterLines="50" w:line="480" w:lineRule="exact"/>
              <w:ind w:firstLine="560" w:firstLineChars="200"/>
              <w:textAlignment w:val="auto"/>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八、环保投资估算</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sz w:val="24"/>
              </w:rPr>
            </w:pPr>
            <w:r>
              <w:rPr>
                <w:sz w:val="24"/>
              </w:rPr>
              <w:t>本项目总投资175万元，其中环保投资共</w:t>
            </w:r>
            <w:r>
              <w:rPr>
                <w:rFonts w:hint="eastAsia"/>
                <w:sz w:val="24"/>
              </w:rPr>
              <w:t>8</w:t>
            </w:r>
            <w:r>
              <w:rPr>
                <w:sz w:val="24"/>
              </w:rPr>
              <w:t>万元，占总投资的</w:t>
            </w:r>
            <w:r>
              <w:rPr>
                <w:rFonts w:hint="eastAsia"/>
                <w:sz w:val="24"/>
              </w:rPr>
              <w:t>4.57</w:t>
            </w:r>
            <w:r>
              <w:rPr>
                <w:sz w:val="24"/>
              </w:rPr>
              <w:t>%。本项目环保措施及投资详见表</w:t>
            </w:r>
            <w:r>
              <w:rPr>
                <w:rFonts w:hint="eastAsia"/>
                <w:sz w:val="24"/>
                <w:lang w:val="en-US" w:eastAsia="zh-CN"/>
              </w:rPr>
              <w:t>38</w:t>
            </w:r>
            <w:r>
              <w:rPr>
                <w:sz w:val="24"/>
              </w:rPr>
              <w:t>。</w:t>
            </w:r>
          </w:p>
          <w:p>
            <w:pPr>
              <w:adjustRightInd w:val="0"/>
              <w:snapToGrid w:val="0"/>
              <w:spacing w:line="460" w:lineRule="exact"/>
              <w:jc w:val="center"/>
              <w:rPr>
                <w:b/>
                <w:sz w:val="21"/>
                <w:szCs w:val="21"/>
              </w:rPr>
            </w:pPr>
            <w:r>
              <w:rPr>
                <w:b/>
                <w:sz w:val="21"/>
                <w:szCs w:val="21"/>
              </w:rPr>
              <w:t>表</w:t>
            </w:r>
            <w:r>
              <w:rPr>
                <w:rFonts w:hint="eastAsia"/>
                <w:b/>
                <w:sz w:val="21"/>
                <w:szCs w:val="21"/>
              </w:rPr>
              <w:t>3</w:t>
            </w:r>
            <w:r>
              <w:rPr>
                <w:rFonts w:hint="eastAsia"/>
                <w:b/>
                <w:sz w:val="21"/>
                <w:szCs w:val="21"/>
                <w:lang w:val="en-US" w:eastAsia="zh-CN"/>
              </w:rPr>
              <w:t>8</w:t>
            </w:r>
            <w:r>
              <w:rPr>
                <w:b/>
                <w:sz w:val="21"/>
                <w:szCs w:val="21"/>
              </w:rPr>
              <w:t xml:space="preserve">  运营期环保措施及投资一览表</w:t>
            </w:r>
          </w:p>
          <w:tbl>
            <w:tblPr>
              <w:tblStyle w:val="3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536"/>
              <w:gridCol w:w="5104"/>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对象</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污染源及污染物</w:t>
                  </w:r>
                </w:p>
              </w:tc>
              <w:tc>
                <w:tcPr>
                  <w:tcW w:w="5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措施要求</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环保投资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bCs/>
                      <w:szCs w:val="21"/>
                    </w:rPr>
                    <w:t>废气</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bCs/>
                      <w:szCs w:val="21"/>
                    </w:rPr>
                    <w:t>生产时</w:t>
                  </w:r>
                  <w:r>
                    <w:rPr>
                      <w:rFonts w:hint="eastAsia"/>
                      <w:bCs/>
                      <w:szCs w:val="21"/>
                    </w:rPr>
                    <w:t>焊机烟气</w:t>
                  </w:r>
                </w:p>
              </w:tc>
              <w:tc>
                <w:tcPr>
                  <w:tcW w:w="5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lang w:val="en-US" w:eastAsia="zh-CN"/>
                    </w:rPr>
                  </w:pPr>
                  <w:r>
                    <w:rPr>
                      <w:rFonts w:hint="eastAsia"/>
                      <w:bCs/>
                      <w:szCs w:val="21"/>
                    </w:rPr>
                    <w:t>采用</w:t>
                  </w:r>
                  <w:r>
                    <w:rPr>
                      <w:rFonts w:hint="eastAsia"/>
                      <w:bCs/>
                      <w:szCs w:val="21"/>
                      <w:lang w:val="en-US" w:eastAsia="zh-CN"/>
                    </w:rPr>
                    <w:t>移动</w:t>
                  </w:r>
                  <w:r>
                    <w:rPr>
                      <w:rFonts w:hint="eastAsia"/>
                      <w:bCs/>
                      <w:szCs w:val="21"/>
                    </w:rPr>
                    <w:t>型焊接烟气处理</w:t>
                  </w:r>
                  <w:r>
                    <w:rPr>
                      <w:rFonts w:hint="eastAsia"/>
                      <w:bCs/>
                      <w:szCs w:val="21"/>
                      <w:lang w:val="en-US" w:eastAsia="zh-CN"/>
                    </w:rPr>
                    <w:t>装置</w:t>
                  </w:r>
                  <w:r>
                    <w:rPr>
                      <w:rFonts w:hint="eastAsia"/>
                      <w:bCs/>
                      <w:szCs w:val="21"/>
                    </w:rPr>
                    <w:t>进行净化</w:t>
                  </w:r>
                  <w:r>
                    <w:rPr>
                      <w:rFonts w:hint="eastAsia"/>
                      <w:bCs/>
                      <w:szCs w:val="21"/>
                      <w:lang w:val="en-US" w:eastAsia="zh-CN"/>
                    </w:rPr>
                    <w:t>处理</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bCs/>
                      <w:szCs w:val="21"/>
                    </w:rPr>
                    <w:t>2</w:t>
                  </w: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废水</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生活污水</w:t>
                  </w:r>
                </w:p>
              </w:tc>
              <w:tc>
                <w:tcPr>
                  <w:tcW w:w="5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经化粪池预处理后排入市政污水管网</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固废</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bCs/>
                      <w:szCs w:val="21"/>
                    </w:rPr>
                    <w:t>生活垃圾</w:t>
                  </w:r>
                </w:p>
              </w:tc>
              <w:tc>
                <w:tcPr>
                  <w:tcW w:w="5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bookmarkStart w:id="8" w:name="OLE_LINK14"/>
                  <w:r>
                    <w:rPr>
                      <w:bCs/>
                      <w:szCs w:val="21"/>
                    </w:rPr>
                    <w:t>设置垃圾桶集中收集，送环卫部门指定地点填埋处理</w:t>
                  </w:r>
                  <w:bookmarkEnd w:id="8"/>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bCs/>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Cs/>
                      <w:szCs w:val="21"/>
                      <w:lang w:eastAsia="zh-CN"/>
                    </w:rPr>
                  </w:pPr>
                  <w:r>
                    <w:rPr>
                      <w:rFonts w:hint="eastAsia"/>
                      <w:bCs/>
                      <w:szCs w:val="21"/>
                      <w:lang w:eastAsia="zh-CN"/>
                    </w:rPr>
                    <w:t>切割废料</w:t>
                  </w:r>
                </w:p>
              </w:tc>
              <w:tc>
                <w:tcPr>
                  <w:tcW w:w="5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Cs/>
                      <w:szCs w:val="21"/>
                      <w:lang w:eastAsia="zh-CN"/>
                    </w:rPr>
                  </w:pPr>
                  <w:r>
                    <w:rPr>
                      <w:rFonts w:hint="eastAsia"/>
                      <w:bCs/>
                      <w:szCs w:val="21"/>
                      <w:lang w:eastAsia="zh-CN"/>
                    </w:rPr>
                    <w:t>收集后存入固废暂存区，定期交由废旧物质回收部门处理</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bCs/>
                      <w:szCs w:val="21"/>
                      <w:lang w:val="en-US" w:eastAsia="zh-CN"/>
                    </w:rPr>
                  </w:pPr>
                  <w:r>
                    <w:rPr>
                      <w:rFonts w:hint="eastAsia"/>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rFonts w:hint="eastAsia"/>
                      <w:bCs/>
                      <w:szCs w:val="21"/>
                    </w:rPr>
                    <w:t>危险废物</w:t>
                  </w:r>
                </w:p>
              </w:tc>
              <w:tc>
                <w:tcPr>
                  <w:tcW w:w="5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rPr>
                      <w:rFonts w:hint="eastAsia"/>
                      <w:bCs/>
                      <w:szCs w:val="21"/>
                    </w:rPr>
                    <w:t>废机油、废润滑油存入危废暂存间</w:t>
                  </w:r>
                  <w:r>
                    <w:rPr>
                      <w:rFonts w:hint="eastAsia"/>
                      <w:bCs/>
                      <w:szCs w:val="21"/>
                      <w:lang w:eastAsia="zh-CN"/>
                    </w:rPr>
                    <w:t>（</w:t>
                  </w:r>
                  <w:r>
                    <w:rPr>
                      <w:rFonts w:hint="eastAsia"/>
                      <w:bCs/>
                      <w:szCs w:val="21"/>
                      <w:lang w:val="en-US" w:eastAsia="zh-CN"/>
                    </w:rPr>
                    <w:t>15m</w:t>
                  </w:r>
                  <w:r>
                    <w:rPr>
                      <w:rFonts w:hint="eastAsia"/>
                      <w:bCs/>
                      <w:szCs w:val="21"/>
                      <w:vertAlign w:val="superscript"/>
                      <w:lang w:val="en-US" w:eastAsia="zh-CN"/>
                    </w:rPr>
                    <w:t>2</w:t>
                  </w:r>
                  <w:r>
                    <w:rPr>
                      <w:rFonts w:hint="eastAsia"/>
                      <w:bCs/>
                      <w:szCs w:val="21"/>
                      <w:lang w:eastAsia="zh-CN"/>
                    </w:rPr>
                    <w:t>）</w:t>
                  </w:r>
                  <w:r>
                    <w:rPr>
                      <w:rFonts w:hint="eastAsia"/>
                      <w:bCs/>
                      <w:szCs w:val="21"/>
                    </w:rPr>
                    <w:t>，</w:t>
                  </w:r>
                  <w:r>
                    <w:rPr>
                      <w:rFonts w:hint="eastAsia"/>
                      <w:bCs/>
                      <w:szCs w:val="21"/>
                      <w:lang w:eastAsia="zh-CN"/>
                    </w:rPr>
                    <w:t>定期</w:t>
                  </w:r>
                  <w:r>
                    <w:rPr>
                      <w:rFonts w:hint="eastAsia"/>
                      <w:bCs/>
                      <w:szCs w:val="21"/>
                    </w:rPr>
                    <w:t>交由有资质的单位处理</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bCs/>
                      <w:szCs w:val="21"/>
                      <w:lang w:val="en-US" w:eastAsia="zh-CN"/>
                    </w:rPr>
                  </w:pPr>
                  <w:r>
                    <w:rPr>
                      <w:rFonts w:hint="eastAsia"/>
                      <w:bCs/>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噪声</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szCs w:val="21"/>
                    </w:rPr>
                    <w:t>切割机、泵类</w:t>
                  </w:r>
                  <w:r>
                    <w:t>噪声</w:t>
                  </w:r>
                </w:p>
              </w:tc>
              <w:tc>
                <w:tcPr>
                  <w:tcW w:w="5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选择低噪音设备、定期维护、基础减振等</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进出车辆交通噪声</w:t>
                  </w:r>
                </w:p>
              </w:tc>
              <w:tc>
                <w:tcPr>
                  <w:tcW w:w="5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减速、禁鸣</w:t>
                  </w: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5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t>合计</w:t>
                  </w:r>
                </w:p>
              </w:tc>
              <w:tc>
                <w:tcPr>
                  <w:tcW w:w="5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8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8</w:t>
                  </w:r>
                </w:p>
              </w:tc>
            </w:tr>
          </w:tbl>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宋体" w:hAnsi="宋体" w:cs="宋体"/>
                <w:sz w:val="28"/>
              </w:rPr>
            </w:pPr>
            <w:r>
              <w:rPr>
                <w:rFonts w:hint="eastAsia" w:ascii="宋体" w:hAnsi="宋体" w:cs="宋体"/>
                <w:sz w:val="28"/>
                <w:lang w:eastAsia="zh-CN"/>
              </w:rPr>
              <w:t>九、</w:t>
            </w:r>
            <w:r>
              <w:rPr>
                <w:rFonts w:hint="eastAsia" w:ascii="宋体" w:hAnsi="宋体" w:cs="宋体"/>
                <w:sz w:val="28"/>
              </w:rPr>
              <w:t>污染物排放清单及管理要求</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sz w:val="24"/>
              </w:rPr>
            </w:pPr>
            <w:r>
              <w:rPr>
                <w:rFonts w:eastAsia="黑体"/>
                <w:b/>
                <w:bCs/>
                <w:sz w:val="28"/>
              </w:rPr>
              <w:t xml:space="preserve">    </w:t>
            </w:r>
            <w:r>
              <w:rPr>
                <w:sz w:val="24"/>
              </w:rPr>
              <w:t>污染物排放清单及管理要求见表</w:t>
            </w:r>
            <w:r>
              <w:rPr>
                <w:rFonts w:hint="eastAsia"/>
                <w:sz w:val="24"/>
              </w:rPr>
              <w:t>3</w:t>
            </w:r>
            <w:r>
              <w:rPr>
                <w:rFonts w:hint="eastAsia"/>
                <w:sz w:val="24"/>
                <w:lang w:val="en-US" w:eastAsia="zh-CN"/>
              </w:rPr>
              <w:t>9</w:t>
            </w:r>
            <w:r>
              <w:rPr>
                <w:sz w:val="24"/>
              </w:rPr>
              <w:t>。</w:t>
            </w:r>
          </w:p>
          <w:p>
            <w:pPr>
              <w:pStyle w:val="2"/>
              <w:keepNext w:val="0"/>
              <w:keepLines w:val="0"/>
              <w:pageBreakBefore w:val="0"/>
              <w:widowControl w:val="0"/>
              <w:kinsoku/>
              <w:wordWrap/>
              <w:overflowPunct/>
              <w:topLinePunct w:val="0"/>
              <w:autoSpaceDE/>
              <w:autoSpaceDN/>
              <w:bidi w:val="0"/>
              <w:adjustRightInd/>
              <w:spacing w:line="480" w:lineRule="exact"/>
              <w:textAlignment w:val="auto"/>
            </w:pPr>
          </w:p>
          <w:p>
            <w:pPr>
              <w:pStyle w:val="2"/>
            </w:pPr>
          </w:p>
          <w:p>
            <w:pPr>
              <w:pStyle w:val="2"/>
            </w:pPr>
          </w:p>
          <w:p>
            <w:pPr>
              <w:spacing w:line="460" w:lineRule="exact"/>
              <w:rPr>
                <w:sz w:val="24"/>
              </w:rPr>
            </w:pPr>
          </w:p>
        </w:tc>
      </w:tr>
    </w:tbl>
    <w:p>
      <w:pPr>
        <w:snapToGrid w:val="0"/>
        <w:spacing w:line="240" w:lineRule="exact"/>
        <w:rPr>
          <w:rFonts w:eastAsia="黑体"/>
          <w:b/>
          <w:sz w:val="30"/>
        </w:rPr>
        <w:sectPr>
          <w:pgSz w:w="11906" w:h="16838"/>
          <w:pgMar w:top="1418" w:right="1418" w:bottom="1418" w:left="1418" w:header="851" w:footer="992" w:gutter="0"/>
          <w:cols w:space="720" w:num="1"/>
          <w:docGrid w:linePitch="312" w:charSpace="0"/>
        </w:sectPr>
      </w:pPr>
    </w:p>
    <w:p>
      <w:pPr>
        <w:spacing w:line="440" w:lineRule="exact"/>
        <w:jc w:val="center"/>
        <w:rPr>
          <w:b/>
          <w:sz w:val="24"/>
        </w:rPr>
      </w:pPr>
      <w:r>
        <w:rPr>
          <w:b/>
          <w:sz w:val="21"/>
          <w:szCs w:val="21"/>
        </w:rPr>
        <w:t>表</w:t>
      </w:r>
      <w:r>
        <w:rPr>
          <w:rFonts w:hint="eastAsia"/>
          <w:b/>
          <w:sz w:val="21"/>
          <w:szCs w:val="21"/>
        </w:rPr>
        <w:t>3</w:t>
      </w:r>
      <w:r>
        <w:rPr>
          <w:rFonts w:hint="eastAsia"/>
          <w:b/>
          <w:sz w:val="21"/>
          <w:szCs w:val="21"/>
          <w:lang w:val="en-US" w:eastAsia="zh-CN"/>
        </w:rPr>
        <w:t>9</w:t>
      </w:r>
      <w:r>
        <w:rPr>
          <w:b/>
          <w:sz w:val="21"/>
          <w:szCs w:val="21"/>
        </w:rPr>
        <w:t xml:space="preserve">    项目污染物排放清单及环境管理要求一览表</w:t>
      </w:r>
    </w:p>
    <w:tbl>
      <w:tblPr>
        <w:tblStyle w:val="30"/>
        <w:tblW w:w="1403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
      <w:tblGrid>
        <w:gridCol w:w="768"/>
        <w:gridCol w:w="1760"/>
        <w:gridCol w:w="1152"/>
        <w:gridCol w:w="1224"/>
        <w:gridCol w:w="1320"/>
        <w:gridCol w:w="4244"/>
        <w:gridCol w:w="1050"/>
        <w:gridCol w:w="251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252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排放源</w:t>
            </w:r>
          </w:p>
        </w:tc>
        <w:tc>
          <w:tcPr>
            <w:tcW w:w="115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污染物</w:t>
            </w:r>
          </w:p>
        </w:tc>
        <w:tc>
          <w:tcPr>
            <w:tcW w:w="254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排放浓度及排放量</w:t>
            </w:r>
          </w:p>
        </w:tc>
        <w:tc>
          <w:tcPr>
            <w:tcW w:w="42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治理措施</w:t>
            </w:r>
          </w:p>
        </w:tc>
        <w:tc>
          <w:tcPr>
            <w:tcW w:w="10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治理效果</w:t>
            </w:r>
          </w:p>
        </w:tc>
        <w:tc>
          <w:tcPr>
            <w:tcW w:w="251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技术要求及验收执行标准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76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类别</w:t>
            </w:r>
          </w:p>
        </w:tc>
        <w:tc>
          <w:tcPr>
            <w:tcW w:w="17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工序</w:t>
            </w:r>
          </w:p>
        </w:tc>
        <w:tc>
          <w:tcPr>
            <w:tcW w:w="115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排放浓度</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排放量</w:t>
            </w:r>
          </w:p>
        </w:tc>
        <w:tc>
          <w:tcPr>
            <w:tcW w:w="4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25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1250" w:hRule="atLeast"/>
          <w:jc w:val="center"/>
        </w:trPr>
        <w:tc>
          <w:tcPr>
            <w:tcW w:w="76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t>废气</w:t>
            </w:r>
          </w:p>
        </w:tc>
        <w:tc>
          <w:tcPr>
            <w:tcW w:w="17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rPr>
                <w:rFonts w:hint="eastAsia"/>
                <w:szCs w:val="21"/>
              </w:rPr>
              <w:t>焊接</w:t>
            </w:r>
            <w:r>
              <w:rPr>
                <w:szCs w:val="21"/>
              </w:rPr>
              <w:t>加工</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pPr>
            <w:r>
              <w:rPr>
                <w:rFonts w:hint="eastAsia"/>
              </w:rPr>
              <w:t>焊接烟气</w:t>
            </w: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eastAsia="宋体"/>
                <w:lang w:val="en-US" w:eastAsia="zh-CN"/>
              </w:rPr>
            </w:pPr>
            <w:r>
              <w:rPr>
                <w:rFonts w:hint="eastAsia"/>
                <w:lang w:val="en-US" w:eastAsia="zh-CN"/>
              </w:rPr>
              <w:t>--</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eastAsia="宋体"/>
                <w:lang w:val="en-US" w:eastAsia="zh-CN"/>
              </w:rPr>
            </w:pPr>
            <w:r>
              <w:rPr>
                <w:rFonts w:hint="eastAsia"/>
                <w:lang w:val="en-US" w:eastAsia="zh-CN"/>
              </w:rPr>
              <w:t>0.02t/a</w:t>
            </w:r>
          </w:p>
        </w:tc>
        <w:tc>
          <w:tcPr>
            <w:tcW w:w="4244" w:type="dxa"/>
            <w:tcBorders>
              <w:tl2br w:val="nil"/>
              <w:tr2bl w:val="nil"/>
            </w:tcBorders>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Times New Roman" w:hAnsi="Times New Roman" w:cs="Times New Roman"/>
                <w:bCs/>
                <w:szCs w:val="21"/>
              </w:rPr>
            </w:pPr>
          </w:p>
          <w:p>
            <w:pPr>
              <w:keepNext w:val="0"/>
              <w:keepLines w:val="0"/>
              <w:pageBreakBefore w:val="0"/>
              <w:widowControl w:val="0"/>
              <w:kinsoku/>
              <w:wordWrap/>
              <w:overflowPunct/>
              <w:topLinePunct w:val="0"/>
              <w:autoSpaceDE/>
              <w:autoSpaceDN/>
              <w:bidi w:val="0"/>
              <w:spacing w:line="360" w:lineRule="exact"/>
              <w:jc w:val="center"/>
              <w:textAlignment w:val="auto"/>
              <w:rPr>
                <w:rFonts w:ascii="Times New Roman" w:hAnsi="Times New Roman" w:cs="Times New Roman"/>
                <w:szCs w:val="21"/>
              </w:rPr>
            </w:pPr>
            <w:r>
              <w:rPr>
                <w:rFonts w:hint="eastAsia" w:ascii="Times New Roman" w:hAnsi="Times New Roman" w:cs="Times New Roman"/>
              </w:rPr>
              <w:t>采用</w:t>
            </w:r>
            <w:r>
              <w:rPr>
                <w:rFonts w:hint="eastAsia" w:ascii="Times New Roman" w:hAnsi="Times New Roman" w:cs="Times New Roman"/>
                <w:lang w:val="en-US" w:eastAsia="zh-CN"/>
              </w:rPr>
              <w:t>移动型</w:t>
            </w:r>
            <w:r>
              <w:rPr>
                <w:rFonts w:hint="eastAsia" w:ascii="Times New Roman" w:hAnsi="Times New Roman" w:cs="Times New Roman"/>
              </w:rPr>
              <w:t>焊接烟气</w:t>
            </w:r>
            <w:r>
              <w:rPr>
                <w:rFonts w:hint="eastAsia" w:ascii="Times New Roman" w:hAnsi="Times New Roman" w:cs="Times New Roman"/>
                <w:lang w:val="en-US" w:eastAsia="zh-CN"/>
              </w:rPr>
              <w:t>处理装置</w:t>
            </w:r>
            <w:r>
              <w:rPr>
                <w:rFonts w:hint="eastAsia" w:ascii="Times New Roman" w:hAnsi="Times New Roman" w:cs="Times New Roman"/>
              </w:rPr>
              <w:t>进行净化处理</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ascii="Times New Roman" w:hAnsi="Times New Roman" w:cs="Times New Roman"/>
                <w:szCs w:val="21"/>
              </w:rPr>
            </w:pPr>
            <w:r>
              <w:rPr>
                <w:rFonts w:hint="eastAsia" w:ascii="Times New Roman" w:hAnsi="Times New Roman" w:cs="Times New Roman"/>
                <w:szCs w:val="21"/>
              </w:rPr>
              <w:t>净化率达到90%以上</w:t>
            </w:r>
          </w:p>
        </w:tc>
        <w:tc>
          <w:tcPr>
            <w:tcW w:w="251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vertAlign w:val="superscript"/>
              </w:rPr>
            </w:pPr>
            <w:r>
              <w:rPr>
                <w:bCs/>
                <w:szCs w:val="21"/>
              </w:rPr>
              <w:t>《大气污染物综合排放标准》（GB16297-1996）中颗粒物放监控浓度限值1.0mg/m</w:t>
            </w:r>
            <w:r>
              <w:rPr>
                <w:bCs/>
                <w:szCs w:val="21"/>
                <w:vertAlign w:val="superscript"/>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567" w:hRule="atLeast"/>
          <w:jc w:val="center"/>
        </w:trPr>
        <w:tc>
          <w:tcPr>
            <w:tcW w:w="76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废水</w:t>
            </w:r>
          </w:p>
        </w:tc>
        <w:tc>
          <w:tcPr>
            <w:tcW w:w="1760" w:type="dxa"/>
            <w:vMerge w:val="restart"/>
            <w:tcBorders>
              <w:tl2br w:val="nil"/>
              <w:tr2bl w:val="nil"/>
            </w:tcBorders>
            <w:vAlign w:val="center"/>
          </w:tcPr>
          <w:p>
            <w:pPr>
              <w:pStyle w:val="106"/>
              <w:keepNext w:val="0"/>
              <w:keepLines w:val="0"/>
              <w:pageBreakBefore w:val="0"/>
              <w:widowControl w:val="0"/>
              <w:kinsoku/>
              <w:wordWrap/>
              <w:overflowPunct/>
              <w:topLinePunct w:val="0"/>
              <w:autoSpaceDE/>
              <w:autoSpaceDN/>
              <w:bidi w:val="0"/>
              <w:spacing w:line="360" w:lineRule="exact"/>
              <w:jc w:val="center"/>
              <w:textAlignment w:val="auto"/>
              <w:rPr>
                <w:bCs/>
              </w:rPr>
            </w:pPr>
            <w:r>
              <w:rPr>
                <w:sz w:val="21"/>
              </w:rPr>
              <w:t>职工生活污水</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spacing w:val="4"/>
                <w:szCs w:val="21"/>
              </w:rPr>
              <w:t>COD</w:t>
            </w: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szCs w:val="21"/>
              </w:rPr>
            </w:pPr>
            <w:r>
              <w:rPr>
                <w:szCs w:val="21"/>
              </w:rPr>
              <w:t>250mg/L</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szCs w:val="21"/>
              </w:rPr>
            </w:pPr>
            <w:r>
              <w:rPr>
                <w:szCs w:val="21"/>
              </w:rPr>
              <w:t>0.0</w:t>
            </w:r>
            <w:r>
              <w:rPr>
                <w:rFonts w:hint="eastAsia"/>
                <w:szCs w:val="21"/>
              </w:rPr>
              <w:t>36</w:t>
            </w:r>
            <w:r>
              <w:rPr>
                <w:szCs w:val="21"/>
              </w:rPr>
              <w:t>t/a</w:t>
            </w:r>
          </w:p>
        </w:tc>
        <w:tc>
          <w:tcPr>
            <w:tcW w:w="42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szCs w:val="21"/>
              </w:rPr>
              <w:t>经化粪池预处理后排入市政污水管网，</w:t>
            </w:r>
            <w:r>
              <w:rPr>
                <w:szCs w:val="21"/>
                <w:lang w:val="zh-CN"/>
              </w:rPr>
              <w:t>最后进入</w:t>
            </w:r>
            <w:r>
              <w:rPr>
                <w:szCs w:val="21"/>
              </w:rPr>
              <w:t>忻州市污水处理厂处理</w:t>
            </w:r>
          </w:p>
        </w:tc>
        <w:tc>
          <w:tcPr>
            <w:tcW w:w="10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w:t>
            </w:r>
          </w:p>
        </w:tc>
        <w:tc>
          <w:tcPr>
            <w:tcW w:w="251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spacing w:val="4"/>
                <w:szCs w:val="21"/>
              </w:rPr>
            </w:pPr>
            <w:r>
              <w:rPr>
                <w:spacing w:val="4"/>
                <w:szCs w:val="21"/>
              </w:rPr>
              <w:t>不直接外排</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7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176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kern w:val="0"/>
                <w:szCs w:val="21"/>
              </w:rPr>
              <w:t>BOD</w:t>
            </w:r>
            <w:r>
              <w:rPr>
                <w:bCs/>
                <w:kern w:val="0"/>
                <w:szCs w:val="21"/>
                <w:vertAlign w:val="subscript"/>
              </w:rPr>
              <w:t>5</w:t>
            </w: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szCs w:val="21"/>
              </w:rPr>
            </w:pPr>
            <w:r>
              <w:rPr>
                <w:szCs w:val="21"/>
              </w:rPr>
              <w:t>150mg/L</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szCs w:val="21"/>
              </w:rPr>
            </w:pPr>
            <w:r>
              <w:rPr>
                <w:szCs w:val="21"/>
              </w:rPr>
              <w:t>0.0</w:t>
            </w:r>
            <w:r>
              <w:rPr>
                <w:rFonts w:hint="eastAsia"/>
                <w:szCs w:val="21"/>
              </w:rPr>
              <w:t>21</w:t>
            </w:r>
            <w:r>
              <w:rPr>
                <w:szCs w:val="21"/>
              </w:rPr>
              <w:t>t/a</w:t>
            </w:r>
          </w:p>
        </w:tc>
        <w:tc>
          <w:tcPr>
            <w:tcW w:w="4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textAlignment w:val="auto"/>
              <w:rPr>
                <w:bCs/>
                <w:szCs w:val="21"/>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25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340" w:hRule="atLeast"/>
          <w:jc w:val="center"/>
        </w:trPr>
        <w:tc>
          <w:tcPr>
            <w:tcW w:w="7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176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kern w:val="0"/>
                <w:szCs w:val="21"/>
              </w:rPr>
              <w:t>NH</w:t>
            </w:r>
            <w:r>
              <w:rPr>
                <w:bCs/>
                <w:kern w:val="0"/>
                <w:szCs w:val="21"/>
                <w:vertAlign w:val="subscript"/>
              </w:rPr>
              <w:t>3</w:t>
            </w:r>
            <w:r>
              <w:rPr>
                <w:bCs/>
                <w:kern w:val="0"/>
                <w:szCs w:val="21"/>
              </w:rPr>
              <w:t>-N</w:t>
            </w: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szCs w:val="21"/>
              </w:rPr>
            </w:pPr>
            <w:r>
              <w:rPr>
                <w:szCs w:val="21"/>
              </w:rPr>
              <w:t>35mg/L</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szCs w:val="21"/>
              </w:rPr>
            </w:pPr>
            <w:r>
              <w:rPr>
                <w:szCs w:val="21"/>
              </w:rPr>
              <w:t>0.00</w:t>
            </w:r>
            <w:r>
              <w:rPr>
                <w:rFonts w:hint="eastAsia"/>
                <w:szCs w:val="21"/>
              </w:rPr>
              <w:t>50</w:t>
            </w:r>
            <w:r>
              <w:rPr>
                <w:szCs w:val="21"/>
              </w:rPr>
              <w:t>t/a</w:t>
            </w:r>
          </w:p>
        </w:tc>
        <w:tc>
          <w:tcPr>
            <w:tcW w:w="4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textAlignment w:val="auto"/>
              <w:rPr>
                <w:bCs/>
                <w:szCs w:val="21"/>
              </w:rPr>
            </w:pPr>
          </w:p>
        </w:tc>
        <w:tc>
          <w:tcPr>
            <w:tcW w:w="10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25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1134" w:hRule="atLeast"/>
          <w:jc w:val="center"/>
        </w:trPr>
        <w:tc>
          <w:tcPr>
            <w:tcW w:w="76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固体</w:t>
            </w:r>
          </w:p>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废物</w:t>
            </w:r>
          </w:p>
        </w:tc>
        <w:tc>
          <w:tcPr>
            <w:tcW w:w="291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职工生活垃圾</w:t>
            </w: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szCs w:val="21"/>
              </w:rPr>
            </w:pPr>
            <w:r>
              <w:rPr>
                <w:rFonts w:hint="eastAsia"/>
                <w:szCs w:val="21"/>
              </w:rPr>
              <w:t>2.4</w:t>
            </w:r>
            <w:r>
              <w:rPr>
                <w:szCs w:val="21"/>
              </w:rPr>
              <w:t>t/a</w:t>
            </w:r>
          </w:p>
        </w:tc>
        <w:tc>
          <w:tcPr>
            <w:tcW w:w="424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设置垃圾桶集中收集，送环卫部门指定地点填埋处理</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w:t>
            </w:r>
          </w:p>
        </w:tc>
        <w:tc>
          <w:tcPr>
            <w:tcW w:w="251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《一般工业固体废物贮存、处置场污染控制标准》（GB18599-2001）及2013修改单中要求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850" w:hRule="atLeast"/>
          <w:jc w:val="center"/>
        </w:trPr>
        <w:tc>
          <w:tcPr>
            <w:tcW w:w="7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291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rFonts w:hint="eastAsia"/>
                <w:bCs/>
                <w:szCs w:val="21"/>
              </w:rPr>
              <w:t>废边角料</w:t>
            </w: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rFonts w:hint="eastAsia"/>
                <w:bCs/>
              </w:rPr>
              <w:t>-</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szCs w:val="21"/>
              </w:rPr>
            </w:pPr>
            <w:r>
              <w:rPr>
                <w:rFonts w:hint="eastAsia"/>
                <w:szCs w:val="21"/>
              </w:rPr>
              <w:t>60t/a</w:t>
            </w:r>
          </w:p>
        </w:tc>
        <w:tc>
          <w:tcPr>
            <w:tcW w:w="424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rFonts w:hint="eastAsia"/>
                <w:bCs/>
                <w:szCs w:val="21"/>
              </w:rPr>
              <w:t>收集后交由废旧物质回收部门处理</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25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850" w:hRule="atLeast"/>
          <w:jc w:val="center"/>
        </w:trPr>
        <w:tc>
          <w:tcPr>
            <w:tcW w:w="7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291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rFonts w:hint="eastAsia"/>
                <w:bCs/>
                <w:szCs w:val="21"/>
              </w:rPr>
              <w:t>危险废物</w:t>
            </w: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rFonts w:hint="eastAsia"/>
                <w:bCs/>
              </w:rPr>
              <w:t>-</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szCs w:val="21"/>
              </w:rPr>
            </w:pPr>
            <w:r>
              <w:rPr>
                <w:rFonts w:hint="eastAsia"/>
                <w:szCs w:val="21"/>
              </w:rPr>
              <w:t>0.0</w:t>
            </w:r>
            <w:r>
              <w:rPr>
                <w:rFonts w:hint="eastAsia"/>
                <w:szCs w:val="21"/>
                <w:lang w:val="en-US" w:eastAsia="zh-CN"/>
              </w:rPr>
              <w:t>2</w:t>
            </w:r>
            <w:r>
              <w:rPr>
                <w:rFonts w:hint="eastAsia"/>
                <w:szCs w:val="21"/>
              </w:rPr>
              <w:t>t/a</w:t>
            </w:r>
          </w:p>
        </w:tc>
        <w:tc>
          <w:tcPr>
            <w:tcW w:w="424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rFonts w:hint="eastAsia"/>
                <w:bCs/>
                <w:szCs w:val="21"/>
              </w:rPr>
              <w:t>收集后存入危废暂存间</w:t>
            </w:r>
            <w:r>
              <w:rPr>
                <w:rFonts w:hint="eastAsia"/>
                <w:bCs/>
                <w:szCs w:val="21"/>
                <w:lang w:eastAsia="zh-CN"/>
              </w:rPr>
              <w:t>（</w:t>
            </w:r>
            <w:r>
              <w:rPr>
                <w:rFonts w:hint="eastAsia"/>
                <w:bCs/>
                <w:szCs w:val="21"/>
                <w:lang w:val="en-US" w:eastAsia="zh-CN"/>
              </w:rPr>
              <w:t>15m</w:t>
            </w:r>
            <w:r>
              <w:rPr>
                <w:rFonts w:hint="eastAsia"/>
                <w:bCs/>
                <w:szCs w:val="21"/>
                <w:vertAlign w:val="superscript"/>
                <w:lang w:val="en-US" w:eastAsia="zh-CN"/>
              </w:rPr>
              <w:t>2</w:t>
            </w:r>
            <w:r>
              <w:rPr>
                <w:rFonts w:hint="eastAsia"/>
                <w:bCs/>
                <w:szCs w:val="21"/>
                <w:lang w:eastAsia="zh-CN"/>
              </w:rPr>
              <w:t>）</w:t>
            </w:r>
            <w:r>
              <w:rPr>
                <w:rFonts w:hint="eastAsia"/>
                <w:bCs/>
                <w:szCs w:val="21"/>
              </w:rPr>
              <w:t>，交由有资质的单位统一处理</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rFonts w:hint="eastAsia"/>
                <w:bCs/>
              </w:rPr>
              <w:t>-</w:t>
            </w:r>
          </w:p>
        </w:tc>
        <w:tc>
          <w:tcPr>
            <w:tcW w:w="251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szCs w:val="21"/>
              </w:rPr>
              <w:t>《危险废物贮存污染控制标准》（GB18597-2001）标准及2013修改单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1134" w:hRule="atLeast"/>
          <w:jc w:val="center"/>
        </w:trPr>
        <w:tc>
          <w:tcPr>
            <w:tcW w:w="76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ind w:left="-63" w:leftChars="-30" w:right="-63" w:rightChars="-30"/>
              <w:jc w:val="center"/>
              <w:textAlignment w:val="auto"/>
              <w:rPr>
                <w:bCs/>
                <w:szCs w:val="21"/>
              </w:rPr>
            </w:pPr>
            <w:r>
              <w:rPr>
                <w:bCs/>
                <w:szCs w:val="21"/>
              </w:rPr>
              <w:t>噪</w:t>
            </w:r>
          </w:p>
          <w:p>
            <w:pPr>
              <w:keepNext w:val="0"/>
              <w:keepLines w:val="0"/>
              <w:pageBreakBefore w:val="0"/>
              <w:widowControl w:val="0"/>
              <w:kinsoku/>
              <w:wordWrap/>
              <w:overflowPunct/>
              <w:topLinePunct w:val="0"/>
              <w:autoSpaceDE/>
              <w:autoSpaceDN/>
              <w:bidi w:val="0"/>
              <w:spacing w:line="360" w:lineRule="exact"/>
              <w:ind w:left="-63" w:leftChars="-30" w:right="-63" w:rightChars="-30"/>
              <w:jc w:val="center"/>
              <w:textAlignment w:val="auto"/>
              <w:rPr>
                <w:bCs/>
              </w:rPr>
            </w:pPr>
            <w:r>
              <w:rPr>
                <w:bCs/>
                <w:szCs w:val="21"/>
              </w:rPr>
              <w:t>声</w:t>
            </w:r>
          </w:p>
        </w:tc>
        <w:tc>
          <w:tcPr>
            <w:tcW w:w="17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kern w:val="0"/>
                <w:szCs w:val="21"/>
              </w:rPr>
            </w:pPr>
            <w:r>
              <w:rPr>
                <w:szCs w:val="21"/>
              </w:rPr>
              <w:t>切割机、泵类</w:t>
            </w:r>
          </w:p>
        </w:tc>
        <w:tc>
          <w:tcPr>
            <w:tcW w:w="115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噪</w:t>
            </w:r>
          </w:p>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rPr>
                <w:bCs/>
                <w:szCs w:val="21"/>
              </w:rPr>
              <w:t>声</w:t>
            </w: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w:t>
            </w:r>
          </w:p>
        </w:tc>
        <w:tc>
          <w:tcPr>
            <w:tcW w:w="424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szCs w:val="21"/>
              </w:rPr>
            </w:pPr>
            <w:r>
              <w:t>选择低噪音设备、定期维护、基础减振等</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w:t>
            </w:r>
          </w:p>
        </w:tc>
        <w:tc>
          <w:tcPr>
            <w:tcW w:w="251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spacing w:val="4"/>
                <w:szCs w:val="21"/>
              </w:rPr>
            </w:pPr>
            <w:r>
              <w:rPr>
                <w:spacing w:val="4"/>
                <w:szCs w:val="21"/>
              </w:rPr>
              <w:t>《工业企业厂界环境噪声排放标准》（GB12348-2008）4</w:t>
            </w:r>
            <w:r>
              <w:t>a</w:t>
            </w:r>
            <w:r>
              <w:rPr>
                <w:spacing w:val="4"/>
                <w:szCs w:val="21"/>
              </w:rPr>
              <w:t>类、2类标准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7" w:type="dxa"/>
            <w:bottom w:w="0" w:type="dxa"/>
            <w:right w:w="17" w:type="dxa"/>
          </w:tblCellMar>
        </w:tblPrEx>
        <w:trPr>
          <w:trHeight w:val="567" w:hRule="atLeast"/>
          <w:jc w:val="center"/>
        </w:trPr>
        <w:tc>
          <w:tcPr>
            <w:tcW w:w="76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p>
        </w:tc>
        <w:tc>
          <w:tcPr>
            <w:tcW w:w="17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kern w:val="0"/>
                <w:szCs w:val="21"/>
              </w:rPr>
            </w:pPr>
            <w:r>
              <w:t>运输车辆</w:t>
            </w:r>
          </w:p>
        </w:tc>
        <w:tc>
          <w:tcPr>
            <w:tcW w:w="115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ind w:left="-63" w:leftChars="-30" w:right="-63" w:rightChars="-30"/>
              <w:jc w:val="center"/>
              <w:textAlignment w:val="auto"/>
              <w:rPr>
                <w:bCs/>
                <w:szCs w:val="21"/>
              </w:rPr>
            </w:pPr>
          </w:p>
        </w:tc>
        <w:tc>
          <w:tcPr>
            <w:tcW w:w="122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w:t>
            </w:r>
          </w:p>
        </w:tc>
        <w:tc>
          <w:tcPr>
            <w:tcW w:w="4244"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kern w:val="0"/>
                <w:szCs w:val="21"/>
              </w:rPr>
            </w:pPr>
            <w:r>
              <w:t>减速、禁鸣</w:t>
            </w:r>
          </w:p>
        </w:tc>
        <w:tc>
          <w:tcPr>
            <w:tcW w:w="105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bCs/>
              </w:rPr>
            </w:pPr>
            <w:r>
              <w:rPr>
                <w:bCs/>
              </w:rPr>
              <w:t>-</w:t>
            </w:r>
          </w:p>
        </w:tc>
        <w:tc>
          <w:tcPr>
            <w:tcW w:w="25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spacing w:val="4"/>
                <w:szCs w:val="21"/>
              </w:rPr>
            </w:pPr>
          </w:p>
        </w:tc>
      </w:tr>
    </w:tbl>
    <w:p>
      <w:pPr>
        <w:pStyle w:val="15"/>
        <w:spacing w:line="480" w:lineRule="exact"/>
        <w:jc w:val="both"/>
        <w:rPr>
          <w:rFonts w:ascii="Times New Roman" w:hAnsi="Times New Roman" w:cs="Times New Roman"/>
          <w:b/>
          <w:sz w:val="24"/>
          <w:szCs w:val="24"/>
        </w:rPr>
        <w:sectPr>
          <w:pgSz w:w="16838" w:h="11906" w:orient="landscape"/>
          <w:pgMar w:top="1418" w:right="1418" w:bottom="1418" w:left="1418" w:header="851" w:footer="992" w:gutter="0"/>
          <w:cols w:space="720" w:num="1"/>
          <w:docGrid w:linePitch="312" w:charSpace="0"/>
        </w:sectPr>
      </w:pPr>
    </w:p>
    <w:p>
      <w:pPr>
        <w:spacing w:line="360" w:lineRule="auto"/>
        <w:rPr>
          <w:rFonts w:eastAsia="黑体"/>
          <w:b/>
          <w:sz w:val="30"/>
        </w:rPr>
      </w:pPr>
      <w:r>
        <w:rPr>
          <w:rFonts w:eastAsia="黑体"/>
          <w:b/>
          <w:sz w:val="30"/>
        </w:rPr>
        <w:t>建设项目拟采取的防治措施及预期治理效果</w:t>
      </w:r>
    </w:p>
    <w:tbl>
      <w:tblPr>
        <w:tblStyle w:val="30"/>
        <w:tblW w:w="9287"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94"/>
        <w:gridCol w:w="1348"/>
        <w:gridCol w:w="9"/>
        <w:gridCol w:w="1472"/>
        <w:gridCol w:w="3587"/>
        <w:gridCol w:w="1620"/>
        <w:gridCol w:w="139"/>
        <w:gridCol w:w="11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94" w:type="dxa"/>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szCs w:val="21"/>
              </w:rPr>
            </w:pPr>
            <w:r>
              <w:rPr>
                <w:szCs w:val="21"/>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6350</wp:posOffset>
                      </wp:positionV>
                      <wp:extent cx="608965" cy="426720"/>
                      <wp:effectExtent l="2540" t="3810" r="17145" b="7620"/>
                      <wp:wrapNone/>
                      <wp:docPr id="10" name="直线 2212"/>
                      <wp:cNvGraphicFramePr/>
                      <a:graphic xmlns:a="http://schemas.openxmlformats.org/drawingml/2006/main">
                        <a:graphicData uri="http://schemas.microsoft.com/office/word/2010/wordprocessingShape">
                          <wps:wsp>
                            <wps:cNvCnPr/>
                            <wps:spPr>
                              <a:xfrm>
                                <a:off x="0" y="0"/>
                                <a:ext cx="608965" cy="4267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212" o:spid="_x0000_s1026" o:spt="20" style="position:absolute;left:0pt;margin-left:-5pt;margin-top:0.5pt;height:33.6pt;width:47.95pt;z-index:251659264;mso-width-relative:page;mso-height-relative:page;" filled="f" stroked="t" coordsize="21600,21600" o:gfxdata="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kZttYAAAAHAQAADwAAAAAAAAAB&#10;ACAAAAAiAAAAZHJzL2Rvd25yZXYueG1sUEsBAhQAFAAAAAgAh07iQL5+fTbZAQAAowMAAA4AAAAA&#10;AAAAAQAgAAAAJQEAAGRycy9lMm9Eb2MueG1sUEsFBgAAAAAGAAYAWQEAAHAFAAAAAA==&#10;">
                      <v:fill on="f" focussize="0,0"/>
                      <v:stroke color="#000000" joinstyle="round"/>
                      <v:imagedata o:title=""/>
                      <o:lock v:ext="edit" aspectratio="f"/>
                    </v:line>
                  </w:pict>
                </mc:Fallback>
              </mc:AlternateContent>
            </w:r>
            <w:r>
              <w:rPr>
                <w:szCs w:val="21"/>
              </w:rPr>
              <w:t>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szCs w:val="21"/>
              </w:rPr>
              <w:t>类型</w:t>
            </w:r>
          </w:p>
        </w:tc>
        <w:tc>
          <w:tcPr>
            <w:tcW w:w="135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排放源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(编号)</w:t>
            </w:r>
          </w:p>
        </w:tc>
        <w:tc>
          <w:tcPr>
            <w:tcW w:w="14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污染物名称</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防治措施</w:t>
            </w:r>
          </w:p>
        </w:tc>
        <w:tc>
          <w:tcPr>
            <w:tcW w:w="187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预期治理效果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046" w:hRule="atLeast"/>
          <w:jc w:val="center"/>
        </w:trPr>
        <w:tc>
          <w:tcPr>
            <w:tcW w:w="9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大气污染物</w:t>
            </w:r>
          </w:p>
        </w:tc>
        <w:tc>
          <w:tcPr>
            <w:tcW w:w="1348"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生产加工</w:t>
            </w:r>
          </w:p>
        </w:tc>
        <w:tc>
          <w:tcPr>
            <w:tcW w:w="1481" w:type="dxa"/>
            <w:gridSpan w:val="2"/>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焊接烟气</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Cs w:val="21"/>
                <w:lang w:eastAsia="zh-CN"/>
              </w:rPr>
            </w:pPr>
            <w:r>
              <w:rPr>
                <w:rFonts w:hint="eastAsia"/>
              </w:rPr>
              <w:t>采用</w:t>
            </w:r>
            <w:r>
              <w:rPr>
                <w:rFonts w:hint="eastAsia"/>
                <w:lang w:val="en-US" w:eastAsia="zh-CN"/>
              </w:rPr>
              <w:t>移动型</w:t>
            </w:r>
            <w:r>
              <w:rPr>
                <w:rFonts w:hint="eastAsia"/>
              </w:rPr>
              <w:t>型焊接烟气处理</w:t>
            </w:r>
            <w:r>
              <w:rPr>
                <w:rFonts w:hint="eastAsia"/>
                <w:lang w:val="en-US" w:eastAsia="zh-CN"/>
              </w:rPr>
              <w:t>装置</w:t>
            </w:r>
            <w:r>
              <w:rPr>
                <w:rFonts w:hint="eastAsia"/>
              </w:rPr>
              <w:t>进行净化处理</w:t>
            </w:r>
          </w:p>
        </w:tc>
        <w:tc>
          <w:tcPr>
            <w:tcW w:w="187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t>达标排放</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095" w:hRule="atLeast"/>
          <w:jc w:val="center"/>
        </w:trPr>
        <w:tc>
          <w:tcPr>
            <w:tcW w:w="99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水污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染物</w:t>
            </w:r>
          </w:p>
        </w:tc>
        <w:tc>
          <w:tcPr>
            <w:tcW w:w="1348"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生活污水</w:t>
            </w:r>
          </w:p>
        </w:tc>
        <w:tc>
          <w:tcPr>
            <w:tcW w:w="1481" w:type="dxa"/>
            <w:gridSpan w:val="2"/>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COD</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BOD</w:t>
            </w:r>
            <w:r>
              <w:rPr>
                <w:szCs w:val="21"/>
                <w:vertAlign w:val="subscript"/>
              </w:rPr>
              <w:t>5</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氨氮</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经化粪池预处理后排入市政污水管网</w:t>
            </w:r>
          </w:p>
        </w:tc>
        <w:tc>
          <w:tcPr>
            <w:tcW w:w="187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达标排放</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994"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固体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废物</w:t>
            </w:r>
          </w:p>
        </w:tc>
        <w:tc>
          <w:tcPr>
            <w:tcW w:w="1348"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pacing w:val="4"/>
                <w:szCs w:val="21"/>
              </w:rPr>
            </w:pPr>
            <w:r>
              <w:rPr>
                <w:rFonts w:hint="eastAsia"/>
                <w:spacing w:val="4"/>
                <w:szCs w:val="21"/>
              </w:rPr>
              <w:t>生产</w:t>
            </w:r>
            <w:r>
              <w:rPr>
                <w:spacing w:val="4"/>
                <w:szCs w:val="21"/>
              </w:rPr>
              <w:t>人员</w:t>
            </w:r>
          </w:p>
        </w:tc>
        <w:tc>
          <w:tcPr>
            <w:tcW w:w="148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pacing w:val="4"/>
                <w:szCs w:val="21"/>
              </w:rPr>
            </w:pPr>
            <w:r>
              <w:rPr>
                <w:spacing w:val="4"/>
                <w:szCs w:val="21"/>
              </w:rPr>
              <w:t>生活垃圾</w:t>
            </w:r>
          </w:p>
        </w:tc>
        <w:tc>
          <w:tcPr>
            <w:tcW w:w="35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pacing w:val="4"/>
                <w:szCs w:val="21"/>
              </w:rPr>
            </w:pPr>
            <w:r>
              <w:rPr>
                <w:spacing w:val="4"/>
                <w:szCs w:val="21"/>
              </w:rPr>
              <w:t>设置垃圾桶集中收集，送环卫部门指定地点填埋处理</w:t>
            </w:r>
          </w:p>
        </w:tc>
        <w:tc>
          <w:tcPr>
            <w:tcW w:w="1877"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合理处置</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99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1348"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pacing w:val="4"/>
                <w:szCs w:val="21"/>
              </w:rPr>
            </w:pPr>
            <w:r>
              <w:rPr>
                <w:rFonts w:hint="eastAsia"/>
                <w:spacing w:val="4"/>
                <w:szCs w:val="21"/>
              </w:rPr>
              <w:t>切割废物</w:t>
            </w:r>
          </w:p>
        </w:tc>
        <w:tc>
          <w:tcPr>
            <w:tcW w:w="148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pacing w:val="4"/>
                <w:szCs w:val="21"/>
              </w:rPr>
            </w:pPr>
            <w:r>
              <w:rPr>
                <w:rFonts w:hint="eastAsia"/>
                <w:spacing w:val="4"/>
                <w:szCs w:val="21"/>
              </w:rPr>
              <w:t>废边角料</w:t>
            </w:r>
          </w:p>
        </w:tc>
        <w:tc>
          <w:tcPr>
            <w:tcW w:w="35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pacing w:val="4"/>
                <w:szCs w:val="21"/>
              </w:rPr>
            </w:pPr>
            <w:r>
              <w:rPr>
                <w:rFonts w:hint="eastAsia"/>
                <w:spacing w:val="4"/>
                <w:szCs w:val="21"/>
              </w:rPr>
              <w:t>统一收集后</w:t>
            </w:r>
            <w:r>
              <w:rPr>
                <w:rFonts w:hint="eastAsia"/>
                <w:spacing w:val="4"/>
                <w:szCs w:val="21"/>
                <w:lang w:val="en-US" w:eastAsia="zh-CN"/>
              </w:rPr>
              <w:t>存入固废暂存区（20m</w:t>
            </w:r>
            <w:r>
              <w:rPr>
                <w:rFonts w:hint="eastAsia"/>
                <w:spacing w:val="4"/>
                <w:szCs w:val="21"/>
                <w:vertAlign w:val="superscript"/>
                <w:lang w:val="en-US" w:eastAsia="zh-CN"/>
              </w:rPr>
              <w:t>2</w:t>
            </w:r>
            <w:r>
              <w:rPr>
                <w:rFonts w:hint="eastAsia"/>
                <w:spacing w:val="4"/>
                <w:szCs w:val="21"/>
                <w:lang w:val="en-US" w:eastAsia="zh-CN"/>
              </w:rPr>
              <w:t>），定期</w:t>
            </w:r>
            <w:r>
              <w:rPr>
                <w:rFonts w:hint="eastAsia"/>
                <w:spacing w:val="4"/>
                <w:szCs w:val="21"/>
              </w:rPr>
              <w:t>交由废旧物质回收部门处理</w:t>
            </w:r>
          </w:p>
        </w:tc>
        <w:tc>
          <w:tcPr>
            <w:tcW w:w="1877"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合理处置</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99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1348"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pacing w:val="4"/>
                <w:szCs w:val="21"/>
              </w:rPr>
            </w:pPr>
            <w:r>
              <w:rPr>
                <w:rFonts w:hint="eastAsia"/>
                <w:spacing w:val="4"/>
                <w:szCs w:val="21"/>
              </w:rPr>
              <w:t>危险废物</w:t>
            </w:r>
          </w:p>
        </w:tc>
        <w:tc>
          <w:tcPr>
            <w:tcW w:w="148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pacing w:val="4"/>
                <w:szCs w:val="21"/>
              </w:rPr>
            </w:pPr>
            <w:r>
              <w:rPr>
                <w:rFonts w:hint="eastAsia"/>
                <w:spacing w:val="4"/>
                <w:szCs w:val="21"/>
              </w:rPr>
              <w:t>废机油、废润滑油</w:t>
            </w:r>
          </w:p>
        </w:tc>
        <w:tc>
          <w:tcPr>
            <w:tcW w:w="35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pacing w:val="4"/>
                <w:szCs w:val="21"/>
              </w:rPr>
            </w:pPr>
            <w:r>
              <w:rPr>
                <w:rFonts w:hint="eastAsia"/>
                <w:spacing w:val="4"/>
                <w:szCs w:val="21"/>
              </w:rPr>
              <w:t>统一收集后存入为废暂存间</w:t>
            </w:r>
            <w:r>
              <w:rPr>
                <w:rFonts w:hint="eastAsia"/>
                <w:spacing w:val="4"/>
                <w:szCs w:val="21"/>
                <w:lang w:eastAsia="zh-CN"/>
              </w:rPr>
              <w:t>（</w:t>
            </w:r>
            <w:r>
              <w:rPr>
                <w:rFonts w:hint="eastAsia"/>
                <w:spacing w:val="4"/>
                <w:szCs w:val="21"/>
                <w:lang w:val="en-US" w:eastAsia="zh-CN"/>
              </w:rPr>
              <w:t>15m</w:t>
            </w:r>
            <w:r>
              <w:rPr>
                <w:rFonts w:hint="eastAsia"/>
                <w:spacing w:val="4"/>
                <w:szCs w:val="21"/>
                <w:vertAlign w:val="superscript"/>
                <w:lang w:val="en-US" w:eastAsia="zh-CN"/>
              </w:rPr>
              <w:t>2</w:t>
            </w:r>
            <w:r>
              <w:rPr>
                <w:rFonts w:hint="eastAsia"/>
                <w:spacing w:val="4"/>
                <w:szCs w:val="21"/>
                <w:lang w:eastAsia="zh-CN"/>
              </w:rPr>
              <w:t>）</w:t>
            </w:r>
            <w:r>
              <w:rPr>
                <w:rFonts w:hint="eastAsia"/>
                <w:spacing w:val="4"/>
                <w:szCs w:val="21"/>
              </w:rPr>
              <w:t>，</w:t>
            </w:r>
            <w:r>
              <w:rPr>
                <w:rFonts w:hint="eastAsia"/>
                <w:spacing w:val="4"/>
                <w:szCs w:val="21"/>
                <w:lang w:val="en-US" w:eastAsia="zh-CN"/>
              </w:rPr>
              <w:t>定期</w:t>
            </w:r>
            <w:r>
              <w:rPr>
                <w:rFonts w:hint="eastAsia"/>
                <w:spacing w:val="4"/>
                <w:szCs w:val="21"/>
              </w:rPr>
              <w:t>交由有资质的单位处理</w:t>
            </w:r>
          </w:p>
        </w:tc>
        <w:tc>
          <w:tcPr>
            <w:tcW w:w="1877"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rFonts w:hint="eastAsia"/>
                <w:szCs w:val="21"/>
              </w:rPr>
              <w:t>合理处置</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jc w:val="center"/>
        </w:trPr>
        <w:tc>
          <w:tcPr>
            <w:tcW w:w="99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噪</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声</w:t>
            </w:r>
          </w:p>
        </w:tc>
        <w:tc>
          <w:tcPr>
            <w:tcW w:w="134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切割机、泵类</w:t>
            </w:r>
          </w:p>
        </w:tc>
        <w:tc>
          <w:tcPr>
            <w:tcW w:w="1481" w:type="dxa"/>
            <w:gridSpan w:val="2"/>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噪声</w:t>
            </w:r>
          </w:p>
        </w:tc>
        <w:tc>
          <w:tcPr>
            <w:tcW w:w="35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t>选择低噪音设备、定期维护、基础减振等</w:t>
            </w:r>
          </w:p>
        </w:tc>
        <w:tc>
          <w:tcPr>
            <w:tcW w:w="1877"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厂界达标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jc w:val="center"/>
        </w:trPr>
        <w:tc>
          <w:tcPr>
            <w:tcW w:w="99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p>
        </w:tc>
        <w:tc>
          <w:tcPr>
            <w:tcW w:w="134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t>进出车辆</w:t>
            </w:r>
          </w:p>
        </w:tc>
        <w:tc>
          <w:tcPr>
            <w:tcW w:w="1481"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
        </w:tc>
        <w:tc>
          <w:tcPr>
            <w:tcW w:w="35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Cs/>
                <w:szCs w:val="21"/>
              </w:rPr>
            </w:pPr>
            <w:r>
              <w:t>减速、禁鸣</w:t>
            </w:r>
          </w:p>
        </w:tc>
        <w:tc>
          <w:tcPr>
            <w:tcW w:w="1877"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Cs w:val="21"/>
              </w:rPr>
            </w:pPr>
            <w:r>
              <w:rPr>
                <w:szCs w:val="21"/>
              </w:rPr>
              <w:t>厂界达标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537" w:hRule="atLeast"/>
          <w:jc w:val="center"/>
        </w:trPr>
        <w:tc>
          <w:tcPr>
            <w:tcW w:w="9287" w:type="dxa"/>
            <w:gridSpan w:val="8"/>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sz w:val="28"/>
              </w:rPr>
            </w:pPr>
            <w:r>
              <w:rPr>
                <w:rFonts w:hint="eastAsia" w:ascii="宋体" w:hAnsi="宋体" w:cs="宋体"/>
                <w:sz w:val="28"/>
              </w:rPr>
              <w:t>生态保护措施及预期效果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eastAsia="楷体_GB2312"/>
                <w:b/>
                <w:bCs/>
                <w:sz w:val="28"/>
              </w:rPr>
            </w:pPr>
            <w:r>
              <w:rPr>
                <w:sz w:val="24"/>
              </w:rPr>
              <w:t>本项目</w:t>
            </w:r>
            <w:r>
              <w:rPr>
                <w:rFonts w:hint="eastAsia"/>
                <w:sz w:val="24"/>
              </w:rPr>
              <w:t>为技改搬迁项目</w:t>
            </w:r>
            <w:r>
              <w:rPr>
                <w:sz w:val="24"/>
              </w:rPr>
              <w:t>，</w:t>
            </w:r>
            <w:r>
              <w:rPr>
                <w:rFonts w:hint="eastAsia"/>
                <w:bCs/>
                <w:snapToGrid w:val="0"/>
                <w:color w:val="000000"/>
                <w:kern w:val="0"/>
                <w:sz w:val="24"/>
              </w:rPr>
              <w:t>选址区附近无重要的生态保护区，也无需要特殊保护的树种，项目产生的废水、废气、噪声和固体废物经过处理后，对周围生态环境的影响甚微。</w:t>
            </w:r>
          </w:p>
          <w:p>
            <w:pPr>
              <w:rPr>
                <w:rFonts w:eastAsia="楷体_GB2312"/>
                <w:b/>
                <w:bCs/>
                <w:sz w:val="28"/>
              </w:rPr>
            </w:pPr>
          </w:p>
          <w:p>
            <w:pPr>
              <w:rPr>
                <w:rFonts w:eastAsia="楷体_GB2312"/>
                <w:b/>
                <w:bCs/>
                <w:sz w:val="28"/>
              </w:rPr>
            </w:pPr>
          </w:p>
          <w:p>
            <w:pPr>
              <w:rPr>
                <w:rFonts w:eastAsia="楷体_GB2312"/>
                <w:b/>
                <w:bCs/>
                <w:sz w:val="28"/>
              </w:rPr>
            </w:pPr>
          </w:p>
          <w:p>
            <w:pPr>
              <w:pStyle w:val="2"/>
              <w:rPr>
                <w:rFonts w:eastAsia="楷体_GB2312"/>
                <w:b/>
                <w:bCs/>
                <w:sz w:val="28"/>
              </w:rPr>
            </w:pPr>
          </w:p>
          <w:p>
            <w:pPr>
              <w:pStyle w:val="2"/>
              <w:rPr>
                <w:rFonts w:eastAsia="楷体_GB2312"/>
                <w:b/>
                <w:bCs/>
                <w:sz w:val="28"/>
              </w:rPr>
            </w:pPr>
          </w:p>
          <w:p>
            <w:pPr>
              <w:pStyle w:val="2"/>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18" w:type="dxa"/>
          <w:trHeight w:val="13095" w:hRule="atLeast"/>
          <w:jc w:val="center"/>
        </w:trPr>
        <w:tc>
          <w:tcPr>
            <w:tcW w:w="9169" w:type="dxa"/>
            <w:gridSpan w:val="7"/>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黑体"/>
                <w:b/>
                <w:sz w:val="30"/>
              </w:rPr>
            </w:pPr>
            <w:r>
              <w:rPr>
                <w:rFonts w:eastAsia="黑体"/>
                <w:b/>
                <w:sz w:val="30"/>
              </w:rPr>
              <w:t>结论与建议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bCs/>
                <w:sz w:val="28"/>
                <w:szCs w:val="40"/>
              </w:rPr>
            </w:pPr>
            <w:r>
              <w:rPr>
                <w:rFonts w:hint="eastAsia" w:ascii="宋体" w:hAnsi="宋体" w:cs="宋体"/>
                <w:bCs/>
                <w:sz w:val="28"/>
                <w:szCs w:val="40"/>
              </w:rPr>
              <w:t>一、结论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rPr>
            </w:pPr>
            <w:r>
              <w:rPr>
                <w:sz w:val="24"/>
              </w:rPr>
              <w:t>1、项目概况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bCs/>
                <w:sz w:val="24"/>
              </w:rPr>
              <w:t>本项目建设地点位于</w:t>
            </w:r>
            <w:r>
              <w:rPr>
                <w:sz w:val="24"/>
              </w:rPr>
              <w:t>忻州市忻府区经济开发区美新公司院内，项目东北侧距阳村村562m，</w:t>
            </w:r>
            <w:r>
              <w:rPr>
                <w:rFonts w:hint="default" w:ascii="Times New Roman" w:hAnsi="Times New Roman" w:eastAsia="宋体" w:cs="Times New Roman"/>
                <w:sz w:val="24"/>
                <w:szCs w:val="24"/>
              </w:rPr>
              <w:t>东侧为</w:t>
            </w:r>
            <w:r>
              <w:rPr>
                <w:rFonts w:hint="eastAsia" w:cs="Times New Roman"/>
                <w:sz w:val="24"/>
                <w:szCs w:val="24"/>
                <w:lang w:eastAsia="zh-CN"/>
              </w:rPr>
              <w:t>美新公司厂界空地</w:t>
            </w:r>
            <w:r>
              <w:rPr>
                <w:sz w:val="24"/>
              </w:rPr>
              <w:t>，距符村村1.3km，南侧临近学院南街，距大檀村1km，</w:t>
            </w:r>
            <w:r>
              <w:rPr>
                <w:rFonts w:hint="eastAsia"/>
                <w:sz w:val="24"/>
                <w:lang w:eastAsia="zh-CN"/>
              </w:rPr>
              <w:t>距瑞兴锦绣华府</w:t>
            </w:r>
            <w:r>
              <w:rPr>
                <w:rFonts w:hint="eastAsia"/>
                <w:sz w:val="24"/>
                <w:lang w:val="en-US" w:eastAsia="zh-CN"/>
              </w:rPr>
              <w:t>1.3km，</w:t>
            </w:r>
            <w:r>
              <w:rPr>
                <w:sz w:val="24"/>
              </w:rPr>
              <w:t>西南侧距小檀村2km</w:t>
            </w:r>
            <w:r>
              <w:rPr>
                <w:rFonts w:hint="eastAsia"/>
                <w:sz w:val="24"/>
                <w:lang w:eastAsia="zh-CN"/>
              </w:rPr>
              <w:t>，</w:t>
            </w:r>
            <w:r>
              <w:rPr>
                <w:rFonts w:hint="eastAsia"/>
                <w:sz w:val="24"/>
                <w:lang w:val="en-US" w:eastAsia="zh-CN"/>
              </w:rPr>
              <w:t>西侧距实验中学360m。</w:t>
            </w:r>
            <w:r>
              <w:rPr>
                <w:rFonts w:hint="eastAsia"/>
                <w:sz w:val="24"/>
              </w:rPr>
              <w:t>厂区</w:t>
            </w:r>
            <w:r>
              <w:rPr>
                <w:bCs/>
                <w:sz w:val="24"/>
                <w:lang w:val="zh-CN"/>
              </w:rPr>
              <w:t>交通便利，通讯方便，水电供应充足。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sz w:val="24"/>
              </w:rPr>
              <w:t>2、</w:t>
            </w:r>
            <w:r>
              <w:rPr>
                <w:bCs/>
                <w:sz w:val="24"/>
              </w:rPr>
              <w:t>项目选址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bCs/>
                <w:sz w:val="24"/>
              </w:rPr>
              <w:t>本项目选址</w:t>
            </w:r>
            <w:r>
              <w:rPr>
                <w:sz w:val="24"/>
                <w:lang w:val="zh-CN"/>
              </w:rPr>
              <w:t>位于</w:t>
            </w:r>
            <w:r>
              <w:rPr>
                <w:sz w:val="24"/>
              </w:rPr>
              <w:t>忻州市忻府区经济开发区美新公司院内</w:t>
            </w:r>
            <w:r>
              <w:rPr>
                <w:sz w:val="24"/>
                <w:lang w:val="zh-CN"/>
              </w:rPr>
              <w:t>，根据本项目建设用地规划许可证，用地性质属于公用设施营业网点用地，符合</w:t>
            </w:r>
            <w:r>
              <w:rPr>
                <w:bCs/>
                <w:sz w:val="24"/>
              </w:rPr>
              <w:t>忻州市城市总体规划发展要求。</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sz w:val="24"/>
                <w:lang w:val="zh-CN"/>
              </w:rPr>
            </w:pPr>
            <w:r>
              <w:rPr>
                <w:rFonts w:hint="eastAsia"/>
                <w:sz w:val="24"/>
                <w:szCs w:val="22"/>
              </w:rPr>
              <w:t>本项目没有无组织烟气排放，故</w:t>
            </w:r>
            <w:r>
              <w:rPr>
                <w:sz w:val="24"/>
                <w:szCs w:val="22"/>
              </w:rPr>
              <w:t>本项目无组织面源排放无超标点，大气防护距离为0m，因此本项目无需设置大气环境防护距离，经现场调查，距离项目最近的敏感点为</w:t>
            </w:r>
            <w:r>
              <w:rPr>
                <w:rFonts w:hint="eastAsia"/>
                <w:sz w:val="24"/>
                <w:szCs w:val="22"/>
              </w:rPr>
              <w:t>厂</w:t>
            </w:r>
            <w:r>
              <w:rPr>
                <w:sz w:val="24"/>
                <w:szCs w:val="22"/>
              </w:rPr>
              <w:t>址</w:t>
            </w:r>
            <w:r>
              <w:rPr>
                <w:rFonts w:hint="eastAsia"/>
                <w:sz w:val="24"/>
                <w:szCs w:val="22"/>
              </w:rPr>
              <w:t>西</w:t>
            </w:r>
            <w:r>
              <w:rPr>
                <w:sz w:val="24"/>
                <w:szCs w:val="22"/>
              </w:rPr>
              <w:t>侧</w:t>
            </w:r>
            <w:r>
              <w:rPr>
                <w:rFonts w:hint="eastAsia"/>
                <w:sz w:val="24"/>
                <w:szCs w:val="22"/>
              </w:rPr>
              <w:t>360</w:t>
            </w:r>
            <w:r>
              <w:rPr>
                <w:sz w:val="24"/>
                <w:szCs w:val="22"/>
              </w:rPr>
              <w:t>m处的</w:t>
            </w:r>
            <w:r>
              <w:rPr>
                <w:rFonts w:hint="eastAsia"/>
                <w:sz w:val="24"/>
              </w:rPr>
              <w:t>实验中学</w:t>
            </w:r>
            <w:r>
              <w:rPr>
                <w:sz w:val="24"/>
                <w:lang w:val="zh-CN"/>
              </w:rPr>
              <w:t>，故</w:t>
            </w:r>
            <w:r>
              <w:rPr>
                <w:sz w:val="24"/>
                <w:szCs w:val="22"/>
              </w:rPr>
              <w:t>项目选址合理。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bCs/>
                <w:sz w:val="24"/>
              </w:rPr>
              <w:t>本项目不占用基本农田，周围无自然保护区、风景名胜区、文物保护单位等需要特殊保护的环境敏感对象，</w:t>
            </w:r>
            <w:r>
              <w:rPr>
                <w:sz w:val="24"/>
              </w:rPr>
              <w:t>本项目附近地表水为南云中河，位于本项目北侧2.2km处。本项目周围地下水为忻府区北水源地</w:t>
            </w:r>
            <w:r>
              <w:rPr>
                <w:rFonts w:hint="eastAsia"/>
                <w:sz w:val="24"/>
                <w:lang w:val="en-US" w:eastAsia="zh-CN"/>
              </w:rPr>
              <w:t>15号井</w:t>
            </w:r>
            <w:r>
              <w:rPr>
                <w:sz w:val="24"/>
              </w:rPr>
              <w:t>，位于本项目南侧</w:t>
            </w:r>
            <w:r>
              <w:rPr>
                <w:rFonts w:hint="eastAsia"/>
                <w:sz w:val="24"/>
                <w:lang w:val="en-US" w:eastAsia="zh-CN"/>
              </w:rPr>
              <w:t>0.85</w:t>
            </w:r>
            <w:r>
              <w:rPr>
                <w:sz w:val="24"/>
              </w:rPr>
              <w:t>km</w:t>
            </w:r>
            <w:r>
              <w:rPr>
                <w:rFonts w:hint="eastAsia"/>
                <w:sz w:val="24"/>
                <w:lang w:eastAsia="zh-CN"/>
              </w:rPr>
              <w:t>处</w:t>
            </w:r>
            <w:r>
              <w:rPr>
                <w:sz w:val="24"/>
              </w:rPr>
              <w:t>。因距离都较远，本项目不会对其造成较大影响。</w:t>
            </w:r>
            <w:r>
              <w:rPr>
                <w:bCs/>
                <w:sz w:val="24"/>
              </w:rPr>
              <w:t>项目在严格执行环评规定的各项环保措施情况下，不会对周围环境造成明显的影响。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bCs/>
                <w:sz w:val="24"/>
              </w:rPr>
            </w:pPr>
            <w:r>
              <w:rPr>
                <w:bCs/>
                <w:sz w:val="24"/>
              </w:rPr>
              <w:t>综上，从规划和环保的角度考虑，项目选址可行。</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auto"/>
              <w:rPr>
                <w:kern w:val="0"/>
                <w:sz w:val="24"/>
              </w:rPr>
            </w:pPr>
            <w:r>
              <w:rPr>
                <w:rFonts w:hint="eastAsia"/>
                <w:kern w:val="0"/>
                <w:sz w:val="24"/>
                <w:lang w:val="en-US" w:eastAsia="zh-CN"/>
              </w:rPr>
              <w:t>3</w:t>
            </w:r>
            <w:r>
              <w:rPr>
                <w:kern w:val="0"/>
                <w:sz w:val="24"/>
              </w:rPr>
              <w:t>、环境质量现状</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Ansi="宋体" w:cs="宋体"/>
                <w:bCs/>
                <w:sz w:val="24"/>
                <w:szCs w:val="24"/>
              </w:rPr>
            </w:pPr>
            <w:r>
              <w:rPr>
                <w:rFonts w:hint="eastAsia" w:hAnsi="宋体" w:cs="宋体"/>
                <w:bCs/>
                <w:sz w:val="24"/>
                <w:szCs w:val="24"/>
                <w:lang w:val="en-US" w:eastAsia="zh-CN"/>
              </w:rPr>
              <w:t>1）</w:t>
            </w:r>
            <w:r>
              <w:rPr>
                <w:rFonts w:hAnsi="宋体" w:cs="宋体"/>
                <w:bCs/>
                <w:sz w:val="24"/>
                <w:szCs w:val="24"/>
              </w:rPr>
              <w:t>环境空气质量现状</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sz w:val="24"/>
                <w:szCs w:val="28"/>
              </w:rPr>
            </w:pPr>
            <w:r>
              <w:rPr>
                <w:rFonts w:ascii="Times New Roman" w:hAnsi="Times New Roman" w:cs="Times New Roman"/>
                <w:bCs/>
                <w:sz w:val="24"/>
                <w:szCs w:val="28"/>
              </w:rPr>
              <w:t>本项目所在区域属环境空气质量二类区。为了解项目所在区域大气环境质量现状，本次评价引用忻州市环境监测站对忻州市、开发区、机引的空气质量例行监测数据，根据数据显示，</w:t>
            </w:r>
            <w:r>
              <w:rPr>
                <w:rFonts w:ascii="Times New Roman" w:hAnsi="Times New Roman" w:cs="Times New Roman"/>
                <w:sz w:val="24"/>
                <w:szCs w:val="28"/>
              </w:rPr>
              <w:t>忻州市SO</w:t>
            </w:r>
            <w:r>
              <w:rPr>
                <w:rFonts w:ascii="Times New Roman" w:hAnsi="Times New Roman" w:cs="Times New Roman"/>
                <w:sz w:val="24"/>
                <w:szCs w:val="28"/>
                <w:vertAlign w:val="subscript"/>
              </w:rPr>
              <w:t>2</w:t>
            </w:r>
            <w:r>
              <w:rPr>
                <w:rFonts w:ascii="Times New Roman" w:hAnsi="Times New Roman" w:cs="Times New Roman"/>
                <w:sz w:val="24"/>
                <w:szCs w:val="28"/>
              </w:rPr>
              <w:t>、CO的监测数据均不超标，PM</w:t>
            </w:r>
            <w:r>
              <w:rPr>
                <w:rFonts w:ascii="Times New Roman" w:hAnsi="Times New Roman" w:cs="Times New Roman"/>
                <w:sz w:val="24"/>
                <w:szCs w:val="28"/>
                <w:vertAlign w:val="subscript"/>
              </w:rPr>
              <w:t>10</w:t>
            </w:r>
            <w:r>
              <w:rPr>
                <w:rFonts w:ascii="Times New Roman" w:hAnsi="Times New Roman" w:cs="Times New Roman"/>
                <w:sz w:val="24"/>
                <w:szCs w:val="28"/>
              </w:rPr>
              <w:t>、PM</w:t>
            </w:r>
            <w:r>
              <w:rPr>
                <w:rFonts w:ascii="Times New Roman" w:hAnsi="Times New Roman" w:cs="Times New Roman"/>
                <w:sz w:val="24"/>
                <w:szCs w:val="28"/>
                <w:vertAlign w:val="subscript"/>
              </w:rPr>
              <w:t>2.5</w:t>
            </w:r>
            <w:r>
              <w:rPr>
                <w:rFonts w:ascii="Times New Roman" w:hAnsi="Times New Roman" w:cs="Times New Roman"/>
                <w:sz w:val="24"/>
                <w:szCs w:val="28"/>
              </w:rPr>
              <w:t>、O</w:t>
            </w:r>
            <w:r>
              <w:rPr>
                <w:rFonts w:ascii="Times New Roman" w:hAnsi="Times New Roman" w:cs="Times New Roman"/>
                <w:sz w:val="24"/>
                <w:szCs w:val="28"/>
                <w:vertAlign w:val="subscript"/>
              </w:rPr>
              <w:t>3</w:t>
            </w:r>
            <w:r>
              <w:rPr>
                <w:rFonts w:ascii="Times New Roman" w:hAnsi="Times New Roman" w:cs="Times New Roman"/>
                <w:sz w:val="24"/>
                <w:szCs w:val="28"/>
              </w:rPr>
              <w:t>和NO</w:t>
            </w:r>
            <w:r>
              <w:rPr>
                <w:rFonts w:ascii="Times New Roman" w:hAnsi="Times New Roman" w:cs="Times New Roman"/>
                <w:sz w:val="24"/>
                <w:szCs w:val="28"/>
                <w:vertAlign w:val="subscript"/>
              </w:rPr>
              <w:t>2</w:t>
            </w:r>
            <w:r>
              <w:rPr>
                <w:rFonts w:ascii="Times New Roman" w:hAnsi="Times New Roman" w:cs="Times New Roman"/>
                <w:sz w:val="24"/>
                <w:szCs w:val="28"/>
              </w:rPr>
              <w:t>的监测数值均超标，评价区环境空气质量一般。</w:t>
            </w:r>
          </w:p>
          <w:p>
            <w:pPr>
              <w:pStyle w:val="15"/>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Ansi="宋体" w:cs="宋体"/>
                <w:bCs/>
                <w:sz w:val="24"/>
                <w:szCs w:val="24"/>
              </w:rPr>
            </w:pPr>
            <w:r>
              <w:rPr>
                <w:rFonts w:hint="eastAsia" w:hAnsi="宋体" w:cs="宋体"/>
                <w:bCs/>
                <w:sz w:val="24"/>
                <w:szCs w:val="24"/>
                <w:lang w:val="en-US" w:eastAsia="zh-CN"/>
              </w:rPr>
              <w:t>2）</w:t>
            </w:r>
            <w:r>
              <w:rPr>
                <w:rFonts w:hAnsi="宋体" w:cs="宋体"/>
                <w:bCs/>
                <w:sz w:val="24"/>
                <w:szCs w:val="24"/>
              </w:rPr>
              <w:t>地表水环境质量现状</w:t>
            </w:r>
          </w:p>
          <w:p>
            <w:pPr>
              <w:pStyle w:val="15"/>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sz w:val="24"/>
                <w:szCs w:val="24"/>
              </w:rPr>
            </w:pPr>
            <w:r>
              <w:rPr>
                <w:rFonts w:ascii="Times New Roman" w:hAnsi="Times New Roman" w:cs="Times New Roman"/>
                <w:bCs/>
                <w:sz w:val="24"/>
                <w:szCs w:val="24"/>
              </w:rPr>
              <w:t>本项目</w:t>
            </w:r>
            <w:r>
              <w:rPr>
                <w:rFonts w:hint="eastAsia" w:ascii="Times New Roman" w:hAnsi="Times New Roman" w:cs="Times New Roman"/>
                <w:bCs/>
                <w:sz w:val="24"/>
                <w:szCs w:val="24"/>
                <w:lang w:eastAsia="zh-CN"/>
              </w:rPr>
              <w:t>所在地最近的地表水体</w:t>
            </w:r>
            <w:r>
              <w:rPr>
                <w:rFonts w:ascii="Times New Roman" w:hAnsi="Times New Roman" w:cs="Times New Roman"/>
                <w:bCs/>
                <w:sz w:val="24"/>
                <w:szCs w:val="24"/>
              </w:rPr>
              <w:t>为南云中河，位于本项目北侧2.2km处，</w:t>
            </w:r>
            <w:r>
              <w:rPr>
                <w:rFonts w:hint="eastAsia" w:ascii="宋体" w:hAnsi="宋体" w:eastAsia="宋体" w:cs="宋体"/>
                <w:color w:val="000000"/>
                <w:sz w:val="24"/>
                <w:szCs w:val="24"/>
              </w:rPr>
              <w:t>该河为季节性河流，</w:t>
            </w:r>
            <w:r>
              <w:rPr>
                <w:rFonts w:hint="eastAsia"/>
                <w:sz w:val="24"/>
                <w:szCs w:val="24"/>
              </w:rPr>
              <w:t>且已建成云中河水上</w:t>
            </w:r>
            <w:r>
              <w:rPr>
                <w:rFonts w:hint="eastAsia"/>
                <w:sz w:val="24"/>
                <w:szCs w:val="24"/>
                <w:lang w:eastAsia="zh-CN"/>
              </w:rPr>
              <w:t>公</w:t>
            </w:r>
            <w:r>
              <w:rPr>
                <w:rFonts w:hint="eastAsia"/>
                <w:sz w:val="24"/>
                <w:szCs w:val="24"/>
              </w:rPr>
              <w:t>园，河道多处设坝拦水，</w:t>
            </w:r>
            <w:r>
              <w:rPr>
                <w:sz w:val="24"/>
                <w:szCs w:val="24"/>
              </w:rPr>
              <w:t>评价区</w:t>
            </w:r>
            <w:r>
              <w:rPr>
                <w:rFonts w:hint="eastAsia"/>
                <w:sz w:val="24"/>
                <w:szCs w:val="24"/>
              </w:rPr>
              <w:t>地表水环境</w:t>
            </w:r>
            <w:r>
              <w:rPr>
                <w:sz w:val="24"/>
                <w:szCs w:val="24"/>
              </w:rPr>
              <w:t>质量良好</w:t>
            </w:r>
            <w:r>
              <w:rPr>
                <w:rFonts w:hint="eastAsia"/>
                <w:sz w:val="24"/>
                <w:szCs w:val="24"/>
              </w:rPr>
              <w:t>。</w:t>
            </w:r>
          </w:p>
          <w:p>
            <w:pPr>
              <w:pStyle w:val="15"/>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Ansi="宋体" w:cs="宋体"/>
                <w:bCs/>
                <w:sz w:val="24"/>
                <w:szCs w:val="24"/>
              </w:rPr>
            </w:pPr>
            <w:r>
              <w:rPr>
                <w:rFonts w:hint="eastAsia" w:hAnsi="宋体" w:cs="宋体"/>
                <w:bCs/>
                <w:sz w:val="24"/>
                <w:szCs w:val="24"/>
                <w:lang w:val="en-US" w:eastAsia="zh-CN"/>
              </w:rPr>
              <w:t>3）</w:t>
            </w:r>
            <w:r>
              <w:rPr>
                <w:rFonts w:hAnsi="宋体" w:cs="宋体"/>
                <w:bCs/>
                <w:sz w:val="24"/>
                <w:szCs w:val="24"/>
              </w:rPr>
              <w:t>地下水环境质量现状</w:t>
            </w:r>
          </w:p>
          <w:p>
            <w:pPr>
              <w:pStyle w:val="15"/>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ascii="Times New Roman" w:hAnsi="Times New Roman" w:cs="Times New Roman"/>
                <w:sz w:val="24"/>
              </w:rPr>
            </w:pPr>
            <w:r>
              <w:rPr>
                <w:rFonts w:ascii="Times New Roman" w:hAnsi="Times New Roman" w:cs="Times New Roman"/>
                <w:bCs/>
                <w:sz w:val="24"/>
                <w:szCs w:val="28"/>
              </w:rPr>
              <w:t>距离项目所在地最近的地下水源地为忻府区北水源地</w:t>
            </w:r>
            <w:r>
              <w:rPr>
                <w:rFonts w:hint="eastAsia" w:ascii="Times New Roman" w:hAnsi="Times New Roman" w:cs="Times New Roman"/>
                <w:bCs/>
                <w:sz w:val="24"/>
                <w:szCs w:val="28"/>
                <w:lang w:val="en-US" w:eastAsia="zh-CN"/>
              </w:rPr>
              <w:t>15号井</w:t>
            </w:r>
            <w:r>
              <w:rPr>
                <w:rFonts w:ascii="Times New Roman" w:hAnsi="Times New Roman" w:cs="Times New Roman"/>
                <w:bCs/>
                <w:sz w:val="24"/>
                <w:szCs w:val="28"/>
              </w:rPr>
              <w:t>，位于本项目南侧约</w:t>
            </w:r>
            <w:r>
              <w:rPr>
                <w:rFonts w:hint="eastAsia" w:ascii="Times New Roman" w:hAnsi="Times New Roman" w:cs="Times New Roman"/>
                <w:bCs/>
                <w:sz w:val="24"/>
                <w:szCs w:val="28"/>
                <w:lang w:val="en-US" w:eastAsia="zh-CN"/>
              </w:rPr>
              <w:t>0.85</w:t>
            </w:r>
            <w:r>
              <w:rPr>
                <w:rFonts w:ascii="Times New Roman" w:hAnsi="Times New Roman" w:cs="Times New Roman"/>
                <w:bCs/>
                <w:sz w:val="24"/>
                <w:szCs w:val="28"/>
              </w:rPr>
              <w:t>km处。现场踏勘地下水水质良好。</w:t>
            </w:r>
          </w:p>
          <w:p>
            <w:pPr>
              <w:pStyle w:val="15"/>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Ansi="宋体" w:cs="宋体"/>
                <w:bCs/>
                <w:sz w:val="24"/>
                <w:szCs w:val="24"/>
              </w:rPr>
            </w:pPr>
            <w:r>
              <w:rPr>
                <w:rFonts w:hint="eastAsia" w:hAnsi="宋体" w:cs="宋体"/>
                <w:bCs/>
                <w:sz w:val="24"/>
                <w:szCs w:val="24"/>
                <w:lang w:val="en-US" w:eastAsia="zh-CN"/>
              </w:rPr>
              <w:t>4）</w:t>
            </w:r>
            <w:r>
              <w:rPr>
                <w:rFonts w:hAnsi="宋体" w:cs="宋体"/>
                <w:bCs/>
                <w:sz w:val="24"/>
                <w:szCs w:val="24"/>
              </w:rPr>
              <w:t>声环境质量现状</w:t>
            </w:r>
          </w:p>
          <w:p>
            <w:pPr>
              <w:keepNext w:val="0"/>
              <w:keepLines w:val="0"/>
              <w:pageBreakBefore w:val="0"/>
              <w:widowControl w:val="0"/>
              <w:tabs>
                <w:tab w:val="left" w:pos="7755"/>
              </w:tabs>
              <w:kinsoku/>
              <w:wordWrap/>
              <w:overflowPunct/>
              <w:topLinePunct w:val="0"/>
              <w:autoSpaceDE/>
              <w:autoSpaceDN/>
              <w:bidi w:val="0"/>
              <w:adjustRightInd/>
              <w:snapToGrid w:val="0"/>
              <w:spacing w:line="480" w:lineRule="exact"/>
              <w:ind w:firstLine="480" w:firstLineChars="200"/>
              <w:textAlignment w:val="auto"/>
              <w:rPr>
                <w:sz w:val="24"/>
              </w:rPr>
            </w:pPr>
            <w:r>
              <w:rPr>
                <w:sz w:val="24"/>
              </w:rPr>
              <w:t>本项目对忻州忻和瑞丰机械设备制造有限公司周围声环境进行了噪声监测。本次评价监测时间为2019年8月18日对项目厂界噪声进行了现状监测，由监测结果可知，本项目厂区边界昼间噪声为4</w:t>
            </w:r>
            <w:r>
              <w:rPr>
                <w:rFonts w:hint="eastAsia"/>
                <w:sz w:val="24"/>
                <w:lang w:val="en-US" w:eastAsia="zh-CN"/>
              </w:rPr>
              <w:t>2.</w:t>
            </w:r>
            <w:r>
              <w:rPr>
                <w:sz w:val="24"/>
              </w:rPr>
              <w:t>2～5</w:t>
            </w:r>
            <w:r>
              <w:rPr>
                <w:rFonts w:hint="eastAsia"/>
                <w:sz w:val="24"/>
                <w:lang w:val="en-US" w:eastAsia="zh-CN"/>
              </w:rPr>
              <w:t>7.0</w:t>
            </w:r>
            <w:r>
              <w:rPr>
                <w:sz w:val="24"/>
              </w:rPr>
              <w:t>dB（A）、夜间噪声为3</w:t>
            </w:r>
            <w:r>
              <w:rPr>
                <w:rFonts w:hint="eastAsia"/>
                <w:sz w:val="24"/>
                <w:lang w:val="en-US" w:eastAsia="zh-CN"/>
              </w:rPr>
              <w:t>5.0</w:t>
            </w:r>
            <w:r>
              <w:rPr>
                <w:sz w:val="24"/>
              </w:rPr>
              <w:t>～4</w:t>
            </w:r>
            <w:r>
              <w:rPr>
                <w:rFonts w:hint="eastAsia"/>
                <w:sz w:val="24"/>
                <w:lang w:val="en-US" w:eastAsia="zh-CN"/>
              </w:rPr>
              <w:t>5.6</w:t>
            </w:r>
            <w:r>
              <w:rPr>
                <w:sz w:val="24"/>
              </w:rPr>
              <w:t>dB（A），其监测值满足《声环境质量标准》（GB3096-2008）中2</w:t>
            </w:r>
            <w:r>
              <w:rPr>
                <w:rFonts w:hint="eastAsia"/>
                <w:sz w:val="24"/>
                <w:lang w:eastAsia="zh-CN"/>
              </w:rPr>
              <w:t>、</w:t>
            </w:r>
            <w:r>
              <w:rPr>
                <w:rFonts w:hint="eastAsia"/>
                <w:sz w:val="24"/>
                <w:lang w:val="en-US" w:eastAsia="zh-CN"/>
              </w:rPr>
              <w:t>4a</w:t>
            </w:r>
            <w:r>
              <w:rPr>
                <w:sz w:val="24"/>
              </w:rPr>
              <w:t>类标准。由此可见，区域声环境质量现状较好。</w:t>
            </w:r>
          </w:p>
          <w:p>
            <w:pPr>
              <w:keepNext w:val="0"/>
              <w:keepLines w:val="0"/>
              <w:pageBreakBefore w:val="0"/>
              <w:widowControl w:val="0"/>
              <w:kinsoku/>
              <w:wordWrap/>
              <w:overflowPunct/>
              <w:topLinePunct w:val="0"/>
              <w:autoSpaceDE w:val="0"/>
              <w:autoSpaceDN w:val="0"/>
              <w:bidi w:val="0"/>
              <w:adjustRightInd/>
              <w:snapToGrid/>
              <w:spacing w:line="480" w:lineRule="exact"/>
              <w:ind w:firstLine="480" w:firstLineChars="200"/>
              <w:textAlignment w:val="auto"/>
              <w:rPr>
                <w:kern w:val="0"/>
                <w:sz w:val="24"/>
              </w:rPr>
            </w:pPr>
            <w:r>
              <w:rPr>
                <w:rFonts w:hint="eastAsia"/>
                <w:kern w:val="0"/>
                <w:sz w:val="24"/>
                <w:lang w:val="en-US" w:eastAsia="zh-CN"/>
              </w:rPr>
              <w:t>4</w:t>
            </w:r>
            <w:r>
              <w:rPr>
                <w:kern w:val="0"/>
                <w:sz w:val="24"/>
              </w:rPr>
              <w:t>、污染物排放情况及环保措施</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rFonts w:hint="default" w:eastAsia="宋体"/>
                <w:color w:val="auto"/>
                <w:sz w:val="24"/>
                <w:lang w:val="en-US" w:eastAsia="zh-CN"/>
              </w:rPr>
            </w:pPr>
            <w:r>
              <w:rPr>
                <w:kern w:val="0"/>
                <w:sz w:val="24"/>
              </w:rPr>
              <w:t>运营期：</w:t>
            </w:r>
            <w:r>
              <w:rPr>
                <w:bCs/>
                <w:color w:val="auto"/>
                <w:sz w:val="24"/>
              </w:rPr>
              <w:t>项目运营期主要大气污染物为：</w:t>
            </w:r>
            <w:r>
              <w:rPr>
                <w:rFonts w:hint="eastAsia"/>
                <w:color w:val="auto"/>
                <w:sz w:val="24"/>
              </w:rPr>
              <w:t>焊接</w:t>
            </w:r>
            <w:r>
              <w:rPr>
                <w:color w:val="auto"/>
                <w:sz w:val="24"/>
              </w:rPr>
              <w:t>加工</w:t>
            </w:r>
            <w:r>
              <w:rPr>
                <w:rFonts w:hint="eastAsia"/>
                <w:color w:val="auto"/>
                <w:sz w:val="24"/>
              </w:rPr>
              <w:t>所产生的焊接烟气</w:t>
            </w:r>
            <w:r>
              <w:rPr>
                <w:rFonts w:hint="eastAsia"/>
                <w:color w:val="auto"/>
                <w:sz w:val="24"/>
                <w:lang w:eastAsia="zh-CN"/>
              </w:rPr>
              <w:t>。</w:t>
            </w:r>
            <w:r>
              <w:rPr>
                <w:rFonts w:hint="eastAsia"/>
                <w:color w:val="auto"/>
                <w:sz w:val="24"/>
                <w:lang w:val="en-US" w:eastAsia="zh-CN"/>
              </w:rPr>
              <w:t>设置2台移动型焊接烟气净化器，焊接加工区3个焊接点不同时作业，故2台烟气处理装置能够满足环保要求。</w:t>
            </w:r>
          </w:p>
          <w:p>
            <w:pPr>
              <w:pStyle w:val="12"/>
              <w:keepNext w:val="0"/>
              <w:keepLines w:val="0"/>
              <w:pageBreakBefore w:val="0"/>
              <w:widowControl w:val="0"/>
              <w:kinsoku/>
              <w:wordWrap/>
              <w:overflowPunct/>
              <w:topLinePunct w:val="0"/>
              <w:bidi w:val="0"/>
              <w:adjustRightInd/>
              <w:snapToGrid/>
              <w:spacing w:line="480" w:lineRule="exact"/>
              <w:ind w:firstLine="480"/>
              <w:textAlignment w:val="auto"/>
              <w:rPr>
                <w:rFonts w:ascii="Times New Roman"/>
                <w:bCs/>
                <w:sz w:val="24"/>
              </w:rPr>
            </w:pPr>
            <w:r>
              <w:rPr>
                <w:rFonts w:ascii="Times New Roman"/>
                <w:bCs/>
                <w:sz w:val="24"/>
              </w:rPr>
              <w:t>项目排水采用雨污分流制，</w:t>
            </w:r>
            <w:r>
              <w:rPr>
                <w:rFonts w:ascii="Times New Roman"/>
                <w:sz w:val="24"/>
              </w:rPr>
              <w:t>雨水由厂区排入污水市政雨水管网。项目运营期</w:t>
            </w:r>
            <w:r>
              <w:rPr>
                <w:rFonts w:ascii="Times New Roman"/>
                <w:bCs/>
                <w:sz w:val="24"/>
              </w:rPr>
              <w:t>仅产生职工生活污水，经化粪池预处理后</w:t>
            </w:r>
            <w:r>
              <w:rPr>
                <w:rFonts w:ascii="Times New Roman"/>
                <w:sz w:val="24"/>
              </w:rPr>
              <w:t>排入市政污水管网。</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bCs/>
                <w:sz w:val="24"/>
              </w:rPr>
            </w:pPr>
            <w:r>
              <w:rPr>
                <w:bCs/>
                <w:sz w:val="24"/>
              </w:rPr>
              <w:t>通过对设备采取低噪音设备、定期维护、基础减振等降噪措施和对过往车辆采取减速、禁鸣、加强绿化等措施后，项目厂界噪声可以达标排放。</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sz w:val="24"/>
              </w:rPr>
            </w:pPr>
            <w:r>
              <w:rPr>
                <w:bCs/>
                <w:sz w:val="24"/>
              </w:rPr>
              <w:t>项目生活垃圾集中收集至垃圾箱后定期由环卫部门清运</w:t>
            </w:r>
            <w:r>
              <w:rPr>
                <w:rFonts w:hint="eastAsia"/>
                <w:bCs/>
                <w:sz w:val="24"/>
              </w:rPr>
              <w:t>，废边角料交由废旧物质回收部门处理，危险废物在危废间暂存，定期送交有资质单位处置</w:t>
            </w:r>
            <w:r>
              <w:rPr>
                <w:bCs/>
                <w:sz w:val="24"/>
              </w:rPr>
              <w:t>。</w:t>
            </w:r>
          </w:p>
          <w:p>
            <w:pPr>
              <w:keepNext w:val="0"/>
              <w:keepLines w:val="0"/>
              <w:pageBreakBefore w:val="0"/>
              <w:widowControl w:val="0"/>
              <w:kinsoku/>
              <w:wordWrap/>
              <w:overflowPunct/>
              <w:topLinePunct w:val="0"/>
              <w:bidi w:val="0"/>
              <w:adjustRightInd/>
              <w:snapToGrid/>
              <w:spacing w:line="480" w:lineRule="exact"/>
              <w:ind w:firstLine="480"/>
              <w:textAlignment w:val="auto"/>
              <w:rPr>
                <w:kern w:val="0"/>
                <w:sz w:val="24"/>
              </w:rPr>
            </w:pPr>
            <w:r>
              <w:rPr>
                <w:rFonts w:hint="eastAsia"/>
                <w:kern w:val="0"/>
                <w:sz w:val="24"/>
                <w:lang w:val="en-US" w:eastAsia="zh-CN"/>
              </w:rPr>
              <w:t>5</w:t>
            </w:r>
            <w:r>
              <w:rPr>
                <w:kern w:val="0"/>
                <w:sz w:val="24"/>
              </w:rPr>
              <w:t>、对区域环境质量的影响</w:t>
            </w:r>
          </w:p>
          <w:p>
            <w:pPr>
              <w:keepNext w:val="0"/>
              <w:keepLines w:val="0"/>
              <w:pageBreakBefore w:val="0"/>
              <w:widowControl w:val="0"/>
              <w:kinsoku/>
              <w:wordWrap/>
              <w:overflowPunct/>
              <w:topLinePunct w:val="0"/>
              <w:bidi w:val="0"/>
              <w:adjustRightInd/>
              <w:snapToGrid/>
              <w:spacing w:line="480" w:lineRule="exact"/>
              <w:ind w:firstLine="480" w:firstLineChars="200"/>
              <w:textAlignment w:val="auto"/>
              <w:rPr>
                <w:kern w:val="0"/>
                <w:sz w:val="24"/>
              </w:rPr>
            </w:pPr>
            <w:r>
              <w:rPr>
                <w:kern w:val="0"/>
                <w:sz w:val="24"/>
              </w:rPr>
              <w:t>本项目在采取评价要求的措施后，各污染物均可达标排放，只要建设单位按</w:t>
            </w:r>
            <w:r>
              <w:rPr>
                <w:rFonts w:hint="eastAsia"/>
                <w:kern w:val="0"/>
                <w:sz w:val="24"/>
              </w:rPr>
              <w:t>环评</w:t>
            </w:r>
            <w:r>
              <w:rPr>
                <w:kern w:val="0"/>
                <w:sz w:val="24"/>
              </w:rPr>
              <w:t>要求进行建设，项目实施后基本不改变区域环境质量现状，对区域环境质量影响较小。</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s="宋体"/>
                <w:b/>
                <w:bCs/>
                <w:sz w:val="24"/>
              </w:rPr>
            </w:pPr>
            <w:r>
              <w:rPr>
                <w:rFonts w:hint="eastAsia" w:ascii="宋体" w:hAnsi="宋体" w:cs="宋体"/>
                <w:b/>
                <w:bCs/>
                <w:sz w:val="24"/>
              </w:rPr>
              <w:t>综上所述，本项目符合相关规划要求，区域环境质量现状较好；评价认为在严格落实评价提出的污染防治措施、风险防范和应急措施、加强环境管理前提下，各污染物均能稳定达标排放，本项目不会对区域环境质量产生太大的影响，环境影响在可接受水平。从环保角度分析，项目建设是可行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bCs/>
                <w:sz w:val="28"/>
                <w:szCs w:val="28"/>
              </w:rPr>
            </w:pPr>
            <w:r>
              <w:rPr>
                <w:rFonts w:hint="eastAsia" w:ascii="宋体" w:hAnsi="宋体" w:cs="宋体"/>
                <w:bCs/>
                <w:sz w:val="28"/>
                <w:szCs w:val="28"/>
              </w:rPr>
              <w:t>二、建议</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1、由于机加工属于危险操作作业，必须加强职工上岗培训制度，提高安全防范意识。运营时加强环保治理措施的管理，确保设施的处理效果与运行率不低于设计标准。</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imes New Roman" w:hAnsi="Times New Roman" w:cs="Times New Roman"/>
                <w:b/>
                <w:bCs/>
                <w:sz w:val="24"/>
                <w:szCs w:val="24"/>
              </w:rPr>
            </w:pPr>
            <w:r>
              <w:rPr>
                <w:rFonts w:ascii="Times New Roman" w:hAnsi="Times New Roman" w:cs="Times New Roman"/>
                <w:bCs/>
                <w:sz w:val="24"/>
                <w:szCs w:val="24"/>
              </w:rPr>
              <w:t>2、加强操作人员的业务培训和学习，严格按照行业操作规程作业，从管理和作业上减少事故的发生。</w:t>
            </w:r>
          </w:p>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257" w:type="dxa"/>
          <w:trHeight w:val="6760" w:hRule="atLeast"/>
          <w:jc w:val="center"/>
        </w:trPr>
        <w:tc>
          <w:tcPr>
            <w:tcW w:w="9030" w:type="dxa"/>
            <w:gridSpan w:val="6"/>
            <w:tcBorders>
              <w:top w:val="single" w:color="auto" w:sz="4" w:space="0"/>
              <w:left w:val="single" w:color="auto" w:sz="4" w:space="0"/>
              <w:bottom w:val="single" w:color="auto" w:sz="4" w:space="0"/>
              <w:right w:val="single" w:color="auto" w:sz="4" w:space="0"/>
            </w:tcBorders>
          </w:tcPr>
          <w:p>
            <w:pPr>
              <w:spacing w:line="200" w:lineRule="exact"/>
              <w:rPr>
                <w:bCs/>
                <w:sz w:val="28"/>
              </w:rPr>
            </w:pPr>
          </w:p>
          <w:p>
            <w:pPr>
              <w:rPr>
                <w:bCs/>
                <w:sz w:val="28"/>
              </w:rPr>
            </w:pPr>
            <w:r>
              <w:rPr>
                <w:bCs/>
                <w:sz w:val="28"/>
              </w:rPr>
              <w:t>预审意见：</w:t>
            </w:r>
          </w:p>
          <w:p>
            <w:pPr>
              <w:rPr>
                <w:bCs/>
                <w:sz w:val="28"/>
              </w:rPr>
            </w:pPr>
          </w:p>
          <w:p>
            <w:pPr>
              <w:rPr>
                <w:bCs/>
                <w:sz w:val="28"/>
              </w:rPr>
            </w:pPr>
          </w:p>
          <w:p>
            <w:pPr>
              <w:rPr>
                <w:bCs/>
                <w:sz w:val="28"/>
              </w:rPr>
            </w:pPr>
          </w:p>
          <w:p>
            <w:pPr>
              <w:rPr>
                <w:bCs/>
                <w:sz w:val="28"/>
              </w:rPr>
            </w:pPr>
          </w:p>
          <w:p>
            <w:pPr>
              <w:ind w:firstLine="1120" w:firstLineChars="400"/>
              <w:rPr>
                <w:bCs/>
                <w:sz w:val="28"/>
              </w:rPr>
            </w:pPr>
            <w:r>
              <w:rPr>
                <w:bCs/>
                <w:sz w:val="28"/>
              </w:rPr>
              <w:t xml:space="preserve">                                       公  章</w:t>
            </w:r>
          </w:p>
          <w:p>
            <w:pPr>
              <w:rPr>
                <w:bCs/>
                <w:sz w:val="28"/>
              </w:rPr>
            </w:pPr>
          </w:p>
          <w:p>
            <w:pPr>
              <w:rPr>
                <w:bCs/>
                <w:sz w:val="28"/>
              </w:rPr>
            </w:pPr>
          </w:p>
          <w:p>
            <w:pPr>
              <w:rPr>
                <w:bCs/>
                <w:sz w:val="28"/>
              </w:rPr>
            </w:pPr>
          </w:p>
          <w:p>
            <w:pPr>
              <w:rPr>
                <w:bCs/>
                <w:sz w:val="28"/>
              </w:rPr>
            </w:pPr>
            <w:r>
              <w:rPr>
                <w:bCs/>
                <w:sz w:val="28"/>
              </w:rPr>
              <w:t xml:space="preserve">  经办人：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257" w:type="dxa"/>
          <w:trHeight w:val="6355" w:hRule="atLeast"/>
          <w:jc w:val="center"/>
        </w:trPr>
        <w:tc>
          <w:tcPr>
            <w:tcW w:w="9030" w:type="dxa"/>
            <w:gridSpan w:val="6"/>
            <w:tcBorders>
              <w:top w:val="single" w:color="auto" w:sz="4" w:space="0"/>
              <w:left w:val="single" w:color="auto" w:sz="4" w:space="0"/>
              <w:bottom w:val="single" w:color="auto" w:sz="4" w:space="0"/>
              <w:right w:val="single" w:color="auto" w:sz="4" w:space="0"/>
            </w:tcBorders>
          </w:tcPr>
          <w:p>
            <w:pPr>
              <w:spacing w:line="200" w:lineRule="exact"/>
              <w:rPr>
                <w:bCs/>
                <w:sz w:val="28"/>
              </w:rPr>
            </w:pPr>
          </w:p>
          <w:p>
            <w:pPr>
              <w:rPr>
                <w:bCs/>
                <w:sz w:val="28"/>
              </w:rPr>
            </w:pPr>
            <w:r>
              <w:rPr>
                <w:bCs/>
                <w:sz w:val="28"/>
              </w:rPr>
              <w:t>下一级环境保护行政主管部门审查意见：</w:t>
            </w:r>
          </w:p>
          <w:p>
            <w:pPr>
              <w:rPr>
                <w:bCs/>
                <w:sz w:val="28"/>
              </w:rPr>
            </w:pPr>
          </w:p>
          <w:p>
            <w:pPr>
              <w:ind w:firstLine="6180"/>
              <w:rPr>
                <w:bCs/>
                <w:sz w:val="28"/>
              </w:rPr>
            </w:pPr>
          </w:p>
          <w:p>
            <w:pPr>
              <w:ind w:firstLine="6180"/>
              <w:rPr>
                <w:bCs/>
                <w:sz w:val="28"/>
              </w:rPr>
            </w:pPr>
          </w:p>
          <w:p>
            <w:pPr>
              <w:ind w:firstLine="6180"/>
              <w:rPr>
                <w:bCs/>
                <w:sz w:val="28"/>
              </w:rPr>
            </w:pPr>
          </w:p>
          <w:p>
            <w:pPr>
              <w:ind w:firstLine="6180"/>
              <w:rPr>
                <w:bCs/>
                <w:sz w:val="28"/>
              </w:rPr>
            </w:pPr>
          </w:p>
          <w:p>
            <w:pPr>
              <w:ind w:firstLine="6180"/>
              <w:rPr>
                <w:bCs/>
                <w:sz w:val="28"/>
              </w:rPr>
            </w:pPr>
          </w:p>
          <w:p>
            <w:pPr>
              <w:ind w:firstLine="6180"/>
              <w:rPr>
                <w:bCs/>
                <w:sz w:val="28"/>
              </w:rPr>
            </w:pPr>
            <w:r>
              <w:rPr>
                <w:bCs/>
                <w:sz w:val="28"/>
              </w:rPr>
              <w:t>公  章</w:t>
            </w:r>
          </w:p>
          <w:p>
            <w:pPr>
              <w:ind w:firstLine="6180"/>
              <w:rPr>
                <w:bCs/>
                <w:sz w:val="28"/>
              </w:rPr>
            </w:pPr>
          </w:p>
          <w:p>
            <w:pPr>
              <w:rPr>
                <w:bCs/>
                <w:sz w:val="28"/>
              </w:rPr>
            </w:pPr>
            <w:r>
              <w:rPr>
                <w:bCs/>
                <w:sz w:val="28"/>
              </w:rPr>
              <w:t xml:space="preserve">  经办人：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257" w:type="dxa"/>
          <w:trHeight w:val="13787" w:hRule="atLeast"/>
          <w:jc w:val="center"/>
        </w:trPr>
        <w:tc>
          <w:tcPr>
            <w:tcW w:w="9030" w:type="dxa"/>
            <w:gridSpan w:val="6"/>
            <w:tcBorders>
              <w:top w:val="single" w:color="auto" w:sz="4" w:space="0"/>
              <w:left w:val="single" w:color="auto" w:sz="4" w:space="0"/>
              <w:bottom w:val="single" w:color="auto" w:sz="4" w:space="0"/>
              <w:right w:val="single" w:color="auto" w:sz="4" w:space="0"/>
            </w:tcBorders>
          </w:tcPr>
          <w:p>
            <w:pPr>
              <w:spacing w:line="200" w:lineRule="exact"/>
              <w:rPr>
                <w:b/>
                <w:sz w:val="28"/>
              </w:rPr>
            </w:pPr>
          </w:p>
          <w:p>
            <w:pPr>
              <w:rPr>
                <w:bCs/>
                <w:sz w:val="28"/>
              </w:rPr>
            </w:pPr>
            <w:r>
              <w:rPr>
                <w:bCs/>
                <w:sz w:val="28"/>
              </w:rPr>
              <w:t>审批意见：</w:t>
            </w: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ind w:firstLine="280"/>
              <w:rPr>
                <w:bCs/>
                <w:sz w:val="28"/>
              </w:rPr>
            </w:pPr>
            <w:r>
              <w:rPr>
                <w:bCs/>
                <w:sz w:val="28"/>
              </w:rPr>
              <w:t xml:space="preserve">                                        公   章</w:t>
            </w:r>
          </w:p>
          <w:p>
            <w:pPr>
              <w:ind w:firstLine="280"/>
              <w:rPr>
                <w:bCs/>
                <w:sz w:val="28"/>
              </w:rPr>
            </w:pPr>
          </w:p>
          <w:p>
            <w:pPr>
              <w:ind w:firstLine="280"/>
              <w:rPr>
                <w:bCs/>
                <w:sz w:val="28"/>
              </w:rPr>
            </w:pPr>
            <w:r>
              <w:rPr>
                <w:bCs/>
                <w:sz w:val="28"/>
              </w:rPr>
              <w:t>经办人：                                年   月   日</w:t>
            </w:r>
          </w:p>
          <w:p>
            <w:pPr>
              <w:rPr>
                <w:b/>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257" w:type="dxa"/>
          <w:trHeight w:val="12516" w:hRule="atLeast"/>
          <w:jc w:val="center"/>
        </w:trPr>
        <w:tc>
          <w:tcPr>
            <w:tcW w:w="9030" w:type="dxa"/>
            <w:gridSpan w:val="6"/>
            <w:tcBorders>
              <w:top w:val="single" w:color="auto" w:sz="4" w:space="0"/>
              <w:left w:val="single" w:color="auto" w:sz="4" w:space="0"/>
              <w:bottom w:val="single" w:color="auto" w:sz="4" w:space="0"/>
              <w:right w:val="single" w:color="auto" w:sz="4" w:space="0"/>
            </w:tcBorders>
          </w:tcPr>
          <w:p>
            <w:pPr>
              <w:spacing w:beforeLines="100" w:afterLines="100" w:line="400" w:lineRule="exact"/>
              <w:jc w:val="center"/>
              <w:rPr>
                <w:bCs/>
                <w:sz w:val="36"/>
              </w:rPr>
            </w:pPr>
            <w:r>
              <w:rPr>
                <w:bCs/>
                <w:sz w:val="36"/>
              </w:rPr>
              <w:t>注    释</w:t>
            </w:r>
          </w:p>
          <w:p>
            <w:pPr>
              <w:spacing w:line="440" w:lineRule="exact"/>
              <w:ind w:left="538"/>
              <w:rPr>
                <w:bCs/>
                <w:sz w:val="24"/>
              </w:rPr>
            </w:pPr>
            <w:r>
              <w:rPr>
                <w:bCs/>
                <w:sz w:val="24"/>
              </w:rPr>
              <w:t>一、本报告表应附以下附件、附图：</w:t>
            </w:r>
          </w:p>
          <w:p>
            <w:pPr>
              <w:spacing w:line="440" w:lineRule="exact"/>
              <w:ind w:left="538"/>
              <w:rPr>
                <w:bCs/>
                <w:sz w:val="24"/>
              </w:rPr>
            </w:pPr>
            <w:r>
              <w:rPr>
                <w:bCs/>
                <w:sz w:val="24"/>
              </w:rPr>
              <w:t>附件1  委托书</w:t>
            </w:r>
          </w:p>
          <w:p>
            <w:pPr>
              <w:spacing w:line="440" w:lineRule="exact"/>
              <w:ind w:left="538"/>
              <w:rPr>
                <w:bCs/>
                <w:sz w:val="24"/>
              </w:rPr>
            </w:pPr>
            <w:r>
              <w:rPr>
                <w:bCs/>
                <w:sz w:val="24"/>
              </w:rPr>
              <w:t>附件2  备案证</w:t>
            </w:r>
          </w:p>
          <w:p>
            <w:pPr>
              <w:spacing w:line="440" w:lineRule="exact"/>
              <w:ind w:left="538"/>
              <w:rPr>
                <w:rFonts w:hint="eastAsia"/>
                <w:bCs/>
                <w:sz w:val="24"/>
              </w:rPr>
            </w:pPr>
            <w:r>
              <w:rPr>
                <w:rFonts w:hint="eastAsia"/>
                <w:bCs/>
                <w:sz w:val="24"/>
              </w:rPr>
              <w:t xml:space="preserve">附件3  </w:t>
            </w:r>
            <w:r>
              <w:rPr>
                <w:rFonts w:hint="eastAsia"/>
                <w:bCs/>
                <w:sz w:val="24"/>
                <w:lang w:val="en-US" w:eastAsia="zh-CN"/>
              </w:rPr>
              <w:t>原有项目</w:t>
            </w:r>
            <w:r>
              <w:rPr>
                <w:rFonts w:hint="eastAsia"/>
                <w:bCs/>
                <w:sz w:val="24"/>
              </w:rPr>
              <w:t>环评批复</w:t>
            </w:r>
          </w:p>
          <w:p>
            <w:pPr>
              <w:spacing w:line="440" w:lineRule="exact"/>
              <w:ind w:left="538"/>
              <w:rPr>
                <w:rFonts w:hint="eastAsia"/>
                <w:bCs/>
                <w:sz w:val="24"/>
                <w:lang w:eastAsia="zh-CN"/>
              </w:rPr>
            </w:pPr>
            <w:r>
              <w:rPr>
                <w:rFonts w:hint="eastAsia"/>
                <w:bCs/>
                <w:sz w:val="24"/>
              </w:rPr>
              <w:t>附件</w:t>
            </w:r>
            <w:r>
              <w:rPr>
                <w:rFonts w:hint="eastAsia"/>
                <w:bCs/>
                <w:sz w:val="24"/>
                <w:lang w:val="en-US" w:eastAsia="zh-CN"/>
              </w:rPr>
              <w:t>4</w:t>
            </w:r>
            <w:r>
              <w:rPr>
                <w:rFonts w:hint="eastAsia"/>
                <w:bCs/>
                <w:sz w:val="24"/>
              </w:rPr>
              <w:t xml:space="preserve">  </w:t>
            </w:r>
            <w:r>
              <w:rPr>
                <w:rFonts w:hint="eastAsia"/>
                <w:bCs/>
                <w:sz w:val="24"/>
                <w:lang w:eastAsia="zh-CN"/>
              </w:rPr>
              <w:t>技术审查意见</w:t>
            </w:r>
          </w:p>
          <w:p>
            <w:pPr>
              <w:spacing w:line="440" w:lineRule="exact"/>
              <w:ind w:left="538"/>
              <w:rPr>
                <w:bCs/>
                <w:sz w:val="24"/>
              </w:rPr>
            </w:pPr>
            <w:r>
              <w:rPr>
                <w:bCs/>
                <w:sz w:val="24"/>
              </w:rPr>
              <w:t xml:space="preserve">附图1  </w:t>
            </w:r>
            <w:r>
              <w:rPr>
                <w:rFonts w:hint="eastAsia"/>
                <w:bCs/>
                <w:sz w:val="24"/>
                <w:lang w:eastAsia="zh-CN"/>
              </w:rPr>
              <w:t>地理位置</w:t>
            </w:r>
            <w:r>
              <w:rPr>
                <w:bCs/>
                <w:sz w:val="24"/>
              </w:rPr>
              <w:t>图</w:t>
            </w:r>
          </w:p>
          <w:p>
            <w:pPr>
              <w:spacing w:line="440" w:lineRule="exact"/>
              <w:ind w:left="1658" w:hanging="1120"/>
              <w:rPr>
                <w:bCs/>
                <w:sz w:val="24"/>
              </w:rPr>
            </w:pPr>
            <w:r>
              <w:rPr>
                <w:bCs/>
                <w:sz w:val="24"/>
              </w:rPr>
              <w:t>附图2  项目</w:t>
            </w:r>
            <w:r>
              <w:rPr>
                <w:rFonts w:hint="eastAsia"/>
                <w:bCs/>
                <w:sz w:val="24"/>
                <w:lang w:eastAsia="zh-CN"/>
              </w:rPr>
              <w:t>四邻关系</w:t>
            </w:r>
            <w:r>
              <w:rPr>
                <w:bCs/>
                <w:sz w:val="24"/>
              </w:rPr>
              <w:t>图</w:t>
            </w:r>
          </w:p>
          <w:p>
            <w:pPr>
              <w:spacing w:line="440" w:lineRule="exact"/>
              <w:ind w:left="1658" w:hanging="1120"/>
              <w:rPr>
                <w:bCs/>
                <w:sz w:val="24"/>
              </w:rPr>
            </w:pPr>
            <w:r>
              <w:rPr>
                <w:bCs/>
                <w:sz w:val="24"/>
              </w:rPr>
              <w:t xml:space="preserve">附图3  </w:t>
            </w:r>
            <w:r>
              <w:rPr>
                <w:rFonts w:hint="eastAsia"/>
                <w:bCs/>
                <w:sz w:val="24"/>
                <w:lang w:eastAsia="zh-CN"/>
              </w:rPr>
              <w:t>厂区</w:t>
            </w:r>
            <w:r>
              <w:rPr>
                <w:bCs/>
                <w:sz w:val="24"/>
              </w:rPr>
              <w:t>平面布置图</w:t>
            </w:r>
          </w:p>
          <w:p>
            <w:pPr>
              <w:spacing w:line="440" w:lineRule="exact"/>
              <w:ind w:left="1658" w:hanging="1120"/>
              <w:rPr>
                <w:bCs/>
                <w:sz w:val="24"/>
              </w:rPr>
            </w:pPr>
            <w:r>
              <w:rPr>
                <w:bCs/>
                <w:sz w:val="24"/>
              </w:rPr>
              <w:t xml:space="preserve">附图4  </w:t>
            </w:r>
            <w:r>
              <w:rPr>
                <w:rFonts w:hint="eastAsia"/>
                <w:bCs/>
                <w:sz w:val="24"/>
                <w:lang w:eastAsia="zh-CN"/>
              </w:rPr>
              <w:t>项目地表水系</w:t>
            </w:r>
            <w:r>
              <w:rPr>
                <w:bCs/>
                <w:sz w:val="24"/>
              </w:rPr>
              <w:t>图</w:t>
            </w:r>
          </w:p>
          <w:p>
            <w:pPr>
              <w:spacing w:line="440" w:lineRule="exact"/>
              <w:ind w:left="1658" w:hanging="1120"/>
              <w:rPr>
                <w:bCs/>
                <w:sz w:val="24"/>
              </w:rPr>
            </w:pPr>
            <w:r>
              <w:rPr>
                <w:bCs/>
                <w:sz w:val="24"/>
              </w:rPr>
              <w:t>附图5  项目</w:t>
            </w:r>
            <w:r>
              <w:rPr>
                <w:rFonts w:hint="eastAsia"/>
                <w:bCs/>
                <w:sz w:val="24"/>
                <w:lang w:eastAsia="zh-CN"/>
              </w:rPr>
              <w:t>与水源地位置关系</w:t>
            </w:r>
            <w:r>
              <w:rPr>
                <w:bCs/>
                <w:sz w:val="24"/>
              </w:rPr>
              <w:t>图</w:t>
            </w:r>
          </w:p>
          <w:p>
            <w:pPr>
              <w:spacing w:line="440" w:lineRule="exact"/>
              <w:ind w:left="1658" w:hanging="1120"/>
              <w:rPr>
                <w:bCs/>
                <w:sz w:val="24"/>
              </w:rPr>
            </w:pPr>
            <w:r>
              <w:rPr>
                <w:bCs/>
                <w:sz w:val="24"/>
              </w:rPr>
              <w:t>附图6  忻府区北水源地保护区划图</w:t>
            </w:r>
          </w:p>
          <w:p>
            <w:pPr>
              <w:spacing w:line="440" w:lineRule="exact"/>
              <w:ind w:left="1658" w:hanging="1120"/>
              <w:rPr>
                <w:bCs/>
                <w:sz w:val="24"/>
              </w:rPr>
            </w:pPr>
            <w:r>
              <w:rPr>
                <w:bCs/>
                <w:sz w:val="24"/>
              </w:rPr>
              <w:t>附图7  忻州</w:t>
            </w:r>
            <w:r>
              <w:rPr>
                <w:rFonts w:hint="eastAsia"/>
                <w:bCs/>
                <w:sz w:val="24"/>
                <w:lang w:eastAsia="zh-CN"/>
              </w:rPr>
              <w:t>经济开发区</w:t>
            </w:r>
            <w:r>
              <w:rPr>
                <w:bCs/>
                <w:sz w:val="24"/>
              </w:rPr>
              <w:t>总体规划图</w:t>
            </w:r>
          </w:p>
          <w:p>
            <w:pPr>
              <w:spacing w:line="440" w:lineRule="exact"/>
              <w:ind w:left="1658" w:hanging="1120"/>
              <w:rPr>
                <w:bCs/>
                <w:sz w:val="24"/>
              </w:rPr>
            </w:pPr>
          </w:p>
          <w:p>
            <w:pPr>
              <w:pStyle w:val="12"/>
              <w:spacing w:line="440" w:lineRule="exact"/>
              <w:ind w:firstLine="480"/>
              <w:rPr>
                <w:rFonts w:ascii="Times New Roman"/>
                <w:bCs/>
                <w:sz w:val="24"/>
              </w:rPr>
            </w:pPr>
            <w:r>
              <w:rPr>
                <w:rFonts w:ascii="Times New Roman"/>
                <w:bCs/>
                <w:sz w:val="24"/>
              </w:rPr>
              <w:t>二、如果本报告表不能说明项目产生的污染及对环境造成的影响，应进行专项评价。根据建设项目的特点和当地环境特征，应选下列1—2项进行专项评价。</w:t>
            </w:r>
          </w:p>
          <w:p>
            <w:pPr>
              <w:spacing w:line="440" w:lineRule="exact"/>
              <w:ind w:left="570"/>
              <w:rPr>
                <w:bCs/>
                <w:sz w:val="24"/>
              </w:rPr>
            </w:pPr>
            <w:r>
              <w:rPr>
                <w:bCs/>
                <w:sz w:val="24"/>
              </w:rPr>
              <w:t>1．大气环境影响专项评价</w:t>
            </w:r>
          </w:p>
          <w:p>
            <w:pPr>
              <w:spacing w:line="440" w:lineRule="exact"/>
              <w:ind w:left="570"/>
              <w:rPr>
                <w:bCs/>
                <w:sz w:val="24"/>
              </w:rPr>
            </w:pPr>
            <w:r>
              <w:rPr>
                <w:bCs/>
                <w:sz w:val="24"/>
              </w:rPr>
              <w:t>2．水环境影响专项评价（包括地表水和地下水）</w:t>
            </w:r>
          </w:p>
          <w:p>
            <w:pPr>
              <w:spacing w:line="440" w:lineRule="exact"/>
              <w:ind w:left="570"/>
              <w:rPr>
                <w:bCs/>
                <w:sz w:val="24"/>
              </w:rPr>
            </w:pPr>
            <w:r>
              <w:rPr>
                <w:bCs/>
                <w:sz w:val="24"/>
              </w:rPr>
              <w:t>3．生态影响专项评价</w:t>
            </w:r>
          </w:p>
          <w:p>
            <w:pPr>
              <w:spacing w:line="440" w:lineRule="exact"/>
              <w:ind w:left="570"/>
              <w:rPr>
                <w:bCs/>
                <w:sz w:val="24"/>
              </w:rPr>
            </w:pPr>
            <w:r>
              <w:rPr>
                <w:bCs/>
                <w:sz w:val="24"/>
              </w:rPr>
              <w:t>4．声影响专项评价</w:t>
            </w:r>
          </w:p>
          <w:p>
            <w:pPr>
              <w:spacing w:line="440" w:lineRule="exact"/>
              <w:ind w:left="569"/>
              <w:rPr>
                <w:bCs/>
                <w:sz w:val="24"/>
              </w:rPr>
            </w:pPr>
            <w:r>
              <w:rPr>
                <w:bCs/>
                <w:sz w:val="24"/>
              </w:rPr>
              <w:t>5．土壤影响专项评价</w:t>
            </w:r>
          </w:p>
          <w:p>
            <w:pPr>
              <w:spacing w:line="440" w:lineRule="exact"/>
              <w:ind w:firstLine="560"/>
              <w:rPr>
                <w:bCs/>
                <w:sz w:val="24"/>
              </w:rPr>
            </w:pPr>
            <w:r>
              <w:rPr>
                <w:bCs/>
                <w:sz w:val="24"/>
              </w:rPr>
              <w:t>6．固体废弃物影响专项评价</w:t>
            </w:r>
          </w:p>
          <w:p>
            <w:pPr>
              <w:spacing w:line="440" w:lineRule="exact"/>
              <w:ind w:firstLine="480" w:firstLineChars="200"/>
              <w:rPr>
                <w:b/>
                <w:sz w:val="28"/>
              </w:rPr>
            </w:pPr>
            <w:r>
              <w:rPr>
                <w:bCs/>
                <w:sz w:val="24"/>
              </w:rPr>
              <w:t>以上专项评价未包括的可另列专项，专项评价按照《环境影响评价技术导则》中的要求进行。</w:t>
            </w:r>
          </w:p>
        </w:tc>
      </w:tr>
    </w:tbl>
    <w:p/>
    <w:sectPr>
      <w:headerReference r:id="rId5" w:type="default"/>
      <w:footerReference r:id="rId6" w:type="default"/>
      <w:pgSz w:w="11850" w:h="16783"/>
      <w:pgMar w:top="1588" w:right="1588" w:bottom="1588" w:left="1588" w:header="1191" w:footer="1077" w:gutter="0"/>
      <w:pgNumType w:fmt="decimal" w:chapStyle="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TimesNewRomanPSMT">
    <w:altName w:val="黑体"/>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Cambria Math">
    <w:panose1 w:val="02040503050406030204"/>
    <w:charset w:val="01"/>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0"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w:t>
                          </w:r>
                          <w:r>
                            <w:rPr>
                              <w:rFonts w:hint="eastAsia"/>
                              <w:sz w:val="18"/>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BY91&#10;G7UBAABeAwAADgAAAAAAAAABACAAAAAeAQAAZHJzL2Uyb0RvYy54bWxQSwUGAAAAAAYABgBZAQAA&#10;R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CCE525"/>
    <w:multiLevelType w:val="singleLevel"/>
    <w:tmpl w:val="CDCCE525"/>
    <w:lvl w:ilvl="0" w:tentative="0">
      <w:start w:val="2"/>
      <w:numFmt w:val="chineseCounting"/>
      <w:suff w:val="nothing"/>
      <w:lvlText w:val="（%1）"/>
      <w:lvlJc w:val="left"/>
      <w:rPr>
        <w:rFonts w:hint="eastAsia"/>
      </w:rPr>
    </w:lvl>
  </w:abstractNum>
  <w:abstractNum w:abstractNumId="1">
    <w:nsid w:val="1CA0D705"/>
    <w:multiLevelType w:val="singleLevel"/>
    <w:tmpl w:val="1CA0D705"/>
    <w:lvl w:ilvl="0" w:tentative="0">
      <w:start w:val="4"/>
      <w:numFmt w:val="decimal"/>
      <w:suff w:val="nothing"/>
      <w:lvlText w:val="%1）"/>
      <w:lvlJc w:val="left"/>
    </w:lvl>
  </w:abstractNum>
  <w:abstractNum w:abstractNumId="2">
    <w:nsid w:val="542F13B0"/>
    <w:multiLevelType w:val="singleLevel"/>
    <w:tmpl w:val="542F13B0"/>
    <w:lvl w:ilvl="0" w:tentative="0">
      <w:start w:val="3"/>
      <w:numFmt w:val="chineseCounting"/>
      <w:suff w:val="nothing"/>
      <w:lvlText w:val="(%1）"/>
      <w:lvlJc w:val="left"/>
      <w:rPr>
        <w:rFonts w:hint="eastAsia"/>
      </w:rPr>
    </w:lvl>
  </w:abstractNum>
  <w:abstractNum w:abstractNumId="3">
    <w:nsid w:val="58BE4149"/>
    <w:multiLevelType w:val="singleLevel"/>
    <w:tmpl w:val="58BE4149"/>
    <w:lvl w:ilvl="0" w:tentative="0">
      <w:start w:val="1"/>
      <w:numFmt w:val="decimal"/>
      <w:suff w:val="nothing"/>
      <w:lvlText w:val="%1、"/>
      <w:lvlJc w:val="left"/>
    </w:lvl>
  </w:abstractNum>
  <w:abstractNum w:abstractNumId="4">
    <w:nsid w:val="599A465C"/>
    <w:multiLevelType w:val="singleLevel"/>
    <w:tmpl w:val="599A465C"/>
    <w:lvl w:ilvl="0" w:tentative="0">
      <w:start w:val="2"/>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15FDD"/>
    <w:rsid w:val="0000054D"/>
    <w:rsid w:val="00000834"/>
    <w:rsid w:val="0000119E"/>
    <w:rsid w:val="00001E54"/>
    <w:rsid w:val="000029DC"/>
    <w:rsid w:val="000035F4"/>
    <w:rsid w:val="000039F2"/>
    <w:rsid w:val="000053BB"/>
    <w:rsid w:val="00005519"/>
    <w:rsid w:val="00010067"/>
    <w:rsid w:val="000103DA"/>
    <w:rsid w:val="00010C1D"/>
    <w:rsid w:val="00010FFF"/>
    <w:rsid w:val="000135F9"/>
    <w:rsid w:val="00013904"/>
    <w:rsid w:val="00014115"/>
    <w:rsid w:val="00014C3E"/>
    <w:rsid w:val="00014D99"/>
    <w:rsid w:val="00014E6D"/>
    <w:rsid w:val="00015C39"/>
    <w:rsid w:val="000162DB"/>
    <w:rsid w:val="0001682D"/>
    <w:rsid w:val="000170E8"/>
    <w:rsid w:val="000174EC"/>
    <w:rsid w:val="00017874"/>
    <w:rsid w:val="000208CA"/>
    <w:rsid w:val="00022967"/>
    <w:rsid w:val="00022E0D"/>
    <w:rsid w:val="00023DD5"/>
    <w:rsid w:val="00025DD4"/>
    <w:rsid w:val="00025EA6"/>
    <w:rsid w:val="00026683"/>
    <w:rsid w:val="00026901"/>
    <w:rsid w:val="00026E5F"/>
    <w:rsid w:val="00027C87"/>
    <w:rsid w:val="000303E2"/>
    <w:rsid w:val="00030679"/>
    <w:rsid w:val="00031EFC"/>
    <w:rsid w:val="00032389"/>
    <w:rsid w:val="00033671"/>
    <w:rsid w:val="00033F7A"/>
    <w:rsid w:val="000343C8"/>
    <w:rsid w:val="00034661"/>
    <w:rsid w:val="000349E3"/>
    <w:rsid w:val="00034CD3"/>
    <w:rsid w:val="0003669D"/>
    <w:rsid w:val="00036E04"/>
    <w:rsid w:val="00036EA3"/>
    <w:rsid w:val="00037467"/>
    <w:rsid w:val="00037733"/>
    <w:rsid w:val="00037C92"/>
    <w:rsid w:val="00037D98"/>
    <w:rsid w:val="000400F9"/>
    <w:rsid w:val="00040400"/>
    <w:rsid w:val="00040E13"/>
    <w:rsid w:val="0004108C"/>
    <w:rsid w:val="000416C5"/>
    <w:rsid w:val="000417C6"/>
    <w:rsid w:val="00041847"/>
    <w:rsid w:val="00041A0D"/>
    <w:rsid w:val="00041BB4"/>
    <w:rsid w:val="000422AB"/>
    <w:rsid w:val="000428BC"/>
    <w:rsid w:val="00042BEF"/>
    <w:rsid w:val="00043097"/>
    <w:rsid w:val="000445A4"/>
    <w:rsid w:val="000445E1"/>
    <w:rsid w:val="000447CF"/>
    <w:rsid w:val="00044D75"/>
    <w:rsid w:val="00045F6E"/>
    <w:rsid w:val="000460B8"/>
    <w:rsid w:val="0004613D"/>
    <w:rsid w:val="00046176"/>
    <w:rsid w:val="0004777B"/>
    <w:rsid w:val="00047B81"/>
    <w:rsid w:val="00047E83"/>
    <w:rsid w:val="000501FF"/>
    <w:rsid w:val="00050A57"/>
    <w:rsid w:val="00050EF2"/>
    <w:rsid w:val="000520C3"/>
    <w:rsid w:val="00052177"/>
    <w:rsid w:val="000523E1"/>
    <w:rsid w:val="00053A40"/>
    <w:rsid w:val="000546A2"/>
    <w:rsid w:val="00054B0D"/>
    <w:rsid w:val="0005548D"/>
    <w:rsid w:val="00056A0D"/>
    <w:rsid w:val="00057256"/>
    <w:rsid w:val="00057BA2"/>
    <w:rsid w:val="00060E02"/>
    <w:rsid w:val="00061891"/>
    <w:rsid w:val="00062C8E"/>
    <w:rsid w:val="00062F6E"/>
    <w:rsid w:val="000643B9"/>
    <w:rsid w:val="0006442C"/>
    <w:rsid w:val="00065FCA"/>
    <w:rsid w:val="000663D5"/>
    <w:rsid w:val="00066780"/>
    <w:rsid w:val="00066CE4"/>
    <w:rsid w:val="000673BC"/>
    <w:rsid w:val="00067D3B"/>
    <w:rsid w:val="000705C2"/>
    <w:rsid w:val="000709F8"/>
    <w:rsid w:val="0007136D"/>
    <w:rsid w:val="00072F32"/>
    <w:rsid w:val="00073163"/>
    <w:rsid w:val="00073757"/>
    <w:rsid w:val="00073EC3"/>
    <w:rsid w:val="0007505F"/>
    <w:rsid w:val="00075ADD"/>
    <w:rsid w:val="00075DB0"/>
    <w:rsid w:val="0007622D"/>
    <w:rsid w:val="000765F3"/>
    <w:rsid w:val="0007704F"/>
    <w:rsid w:val="0007706F"/>
    <w:rsid w:val="0007718E"/>
    <w:rsid w:val="00077827"/>
    <w:rsid w:val="00077A77"/>
    <w:rsid w:val="00077B40"/>
    <w:rsid w:val="000801A8"/>
    <w:rsid w:val="000801E2"/>
    <w:rsid w:val="00080F81"/>
    <w:rsid w:val="00081E30"/>
    <w:rsid w:val="00082172"/>
    <w:rsid w:val="000823CB"/>
    <w:rsid w:val="000833D8"/>
    <w:rsid w:val="00084142"/>
    <w:rsid w:val="00084AEA"/>
    <w:rsid w:val="00084E06"/>
    <w:rsid w:val="0008575D"/>
    <w:rsid w:val="00086E5F"/>
    <w:rsid w:val="00087A0B"/>
    <w:rsid w:val="00087C58"/>
    <w:rsid w:val="00087FD6"/>
    <w:rsid w:val="00090D12"/>
    <w:rsid w:val="00092348"/>
    <w:rsid w:val="00092ECC"/>
    <w:rsid w:val="00093409"/>
    <w:rsid w:val="000937FB"/>
    <w:rsid w:val="000941F9"/>
    <w:rsid w:val="00094203"/>
    <w:rsid w:val="00094BB9"/>
    <w:rsid w:val="00094EAB"/>
    <w:rsid w:val="00095621"/>
    <w:rsid w:val="00095E65"/>
    <w:rsid w:val="00096751"/>
    <w:rsid w:val="00097080"/>
    <w:rsid w:val="00097777"/>
    <w:rsid w:val="00097B1E"/>
    <w:rsid w:val="000A0285"/>
    <w:rsid w:val="000A04C5"/>
    <w:rsid w:val="000A12D8"/>
    <w:rsid w:val="000A12FE"/>
    <w:rsid w:val="000A160D"/>
    <w:rsid w:val="000A1829"/>
    <w:rsid w:val="000A1989"/>
    <w:rsid w:val="000A1B01"/>
    <w:rsid w:val="000A2519"/>
    <w:rsid w:val="000A28B5"/>
    <w:rsid w:val="000A318B"/>
    <w:rsid w:val="000A366A"/>
    <w:rsid w:val="000A3935"/>
    <w:rsid w:val="000A3BFC"/>
    <w:rsid w:val="000A5F4D"/>
    <w:rsid w:val="000A601D"/>
    <w:rsid w:val="000A66AA"/>
    <w:rsid w:val="000A66B3"/>
    <w:rsid w:val="000A6E51"/>
    <w:rsid w:val="000A6FC2"/>
    <w:rsid w:val="000A7387"/>
    <w:rsid w:val="000A7604"/>
    <w:rsid w:val="000A7A54"/>
    <w:rsid w:val="000B0D7E"/>
    <w:rsid w:val="000B10A8"/>
    <w:rsid w:val="000B1279"/>
    <w:rsid w:val="000B130B"/>
    <w:rsid w:val="000B175E"/>
    <w:rsid w:val="000B1CE2"/>
    <w:rsid w:val="000B1F04"/>
    <w:rsid w:val="000B2910"/>
    <w:rsid w:val="000B3B2D"/>
    <w:rsid w:val="000B3C73"/>
    <w:rsid w:val="000B3F7A"/>
    <w:rsid w:val="000B416A"/>
    <w:rsid w:val="000B472A"/>
    <w:rsid w:val="000B4744"/>
    <w:rsid w:val="000B49E6"/>
    <w:rsid w:val="000B50A0"/>
    <w:rsid w:val="000B5973"/>
    <w:rsid w:val="000B603E"/>
    <w:rsid w:val="000B66D2"/>
    <w:rsid w:val="000C1A19"/>
    <w:rsid w:val="000C2132"/>
    <w:rsid w:val="000C21FD"/>
    <w:rsid w:val="000C341F"/>
    <w:rsid w:val="000C3625"/>
    <w:rsid w:val="000C399D"/>
    <w:rsid w:val="000C3F4C"/>
    <w:rsid w:val="000C50A9"/>
    <w:rsid w:val="000C559B"/>
    <w:rsid w:val="000C58A7"/>
    <w:rsid w:val="000C6084"/>
    <w:rsid w:val="000C6226"/>
    <w:rsid w:val="000C6C90"/>
    <w:rsid w:val="000C6C97"/>
    <w:rsid w:val="000C77B4"/>
    <w:rsid w:val="000C78AD"/>
    <w:rsid w:val="000C7A78"/>
    <w:rsid w:val="000D0E60"/>
    <w:rsid w:val="000D1AB8"/>
    <w:rsid w:val="000D1AD7"/>
    <w:rsid w:val="000D1C82"/>
    <w:rsid w:val="000D1D3F"/>
    <w:rsid w:val="000D2673"/>
    <w:rsid w:val="000D2AFB"/>
    <w:rsid w:val="000D30FA"/>
    <w:rsid w:val="000D45C6"/>
    <w:rsid w:val="000D52CB"/>
    <w:rsid w:val="000D556B"/>
    <w:rsid w:val="000D6CB6"/>
    <w:rsid w:val="000D6EFF"/>
    <w:rsid w:val="000D737C"/>
    <w:rsid w:val="000D7C36"/>
    <w:rsid w:val="000E0067"/>
    <w:rsid w:val="000E0998"/>
    <w:rsid w:val="000E0B13"/>
    <w:rsid w:val="000E0CBD"/>
    <w:rsid w:val="000E282F"/>
    <w:rsid w:val="000E2CF5"/>
    <w:rsid w:val="000E3C57"/>
    <w:rsid w:val="000E3E8F"/>
    <w:rsid w:val="000E451B"/>
    <w:rsid w:val="000E45F8"/>
    <w:rsid w:val="000E494D"/>
    <w:rsid w:val="000E4E96"/>
    <w:rsid w:val="000E5461"/>
    <w:rsid w:val="000E678E"/>
    <w:rsid w:val="000E69E4"/>
    <w:rsid w:val="000F0713"/>
    <w:rsid w:val="000F0C37"/>
    <w:rsid w:val="000F0F32"/>
    <w:rsid w:val="000F17E3"/>
    <w:rsid w:val="000F1DE3"/>
    <w:rsid w:val="000F2077"/>
    <w:rsid w:val="000F271B"/>
    <w:rsid w:val="000F2ABC"/>
    <w:rsid w:val="000F2C03"/>
    <w:rsid w:val="000F2C1F"/>
    <w:rsid w:val="000F3380"/>
    <w:rsid w:val="000F40CE"/>
    <w:rsid w:val="000F542A"/>
    <w:rsid w:val="000F5628"/>
    <w:rsid w:val="000F5B83"/>
    <w:rsid w:val="000F5BFF"/>
    <w:rsid w:val="000F6449"/>
    <w:rsid w:val="000F78CC"/>
    <w:rsid w:val="000F79F4"/>
    <w:rsid w:val="000F7A6D"/>
    <w:rsid w:val="00100342"/>
    <w:rsid w:val="00100436"/>
    <w:rsid w:val="00101D11"/>
    <w:rsid w:val="00101D63"/>
    <w:rsid w:val="00101DDE"/>
    <w:rsid w:val="00102621"/>
    <w:rsid w:val="00102B6D"/>
    <w:rsid w:val="0010305A"/>
    <w:rsid w:val="0010323C"/>
    <w:rsid w:val="00103CFB"/>
    <w:rsid w:val="00103E3F"/>
    <w:rsid w:val="0010404D"/>
    <w:rsid w:val="001046F1"/>
    <w:rsid w:val="00104DBB"/>
    <w:rsid w:val="00105155"/>
    <w:rsid w:val="0010564A"/>
    <w:rsid w:val="00105C14"/>
    <w:rsid w:val="0010713F"/>
    <w:rsid w:val="00107A5C"/>
    <w:rsid w:val="001102A0"/>
    <w:rsid w:val="001104F6"/>
    <w:rsid w:val="00110857"/>
    <w:rsid w:val="00110FC7"/>
    <w:rsid w:val="001112AD"/>
    <w:rsid w:val="0011164D"/>
    <w:rsid w:val="00111B07"/>
    <w:rsid w:val="00112A52"/>
    <w:rsid w:val="00112B85"/>
    <w:rsid w:val="00112E83"/>
    <w:rsid w:val="001131C1"/>
    <w:rsid w:val="0011331E"/>
    <w:rsid w:val="00113CEB"/>
    <w:rsid w:val="00113EDB"/>
    <w:rsid w:val="00114019"/>
    <w:rsid w:val="001143F0"/>
    <w:rsid w:val="00114BA6"/>
    <w:rsid w:val="00114E7A"/>
    <w:rsid w:val="00115E4D"/>
    <w:rsid w:val="00116649"/>
    <w:rsid w:val="001168DF"/>
    <w:rsid w:val="00116EDC"/>
    <w:rsid w:val="0011704F"/>
    <w:rsid w:val="00117154"/>
    <w:rsid w:val="00117248"/>
    <w:rsid w:val="0012020B"/>
    <w:rsid w:val="00120838"/>
    <w:rsid w:val="00120D1F"/>
    <w:rsid w:val="00121A2D"/>
    <w:rsid w:val="00122142"/>
    <w:rsid w:val="00122333"/>
    <w:rsid w:val="001228A7"/>
    <w:rsid w:val="00122CE0"/>
    <w:rsid w:val="00122D5A"/>
    <w:rsid w:val="0012328B"/>
    <w:rsid w:val="001248D6"/>
    <w:rsid w:val="001257AA"/>
    <w:rsid w:val="0012656F"/>
    <w:rsid w:val="00126EE5"/>
    <w:rsid w:val="00127CC9"/>
    <w:rsid w:val="00130040"/>
    <w:rsid w:val="0013083C"/>
    <w:rsid w:val="00130B0D"/>
    <w:rsid w:val="00130C40"/>
    <w:rsid w:val="00130FF6"/>
    <w:rsid w:val="00131BEE"/>
    <w:rsid w:val="0013214C"/>
    <w:rsid w:val="00132808"/>
    <w:rsid w:val="0013289B"/>
    <w:rsid w:val="001329F4"/>
    <w:rsid w:val="00133263"/>
    <w:rsid w:val="00133DA7"/>
    <w:rsid w:val="00134C72"/>
    <w:rsid w:val="00135927"/>
    <w:rsid w:val="001375B7"/>
    <w:rsid w:val="00137700"/>
    <w:rsid w:val="00137B9A"/>
    <w:rsid w:val="0014016F"/>
    <w:rsid w:val="001401E8"/>
    <w:rsid w:val="00140EC3"/>
    <w:rsid w:val="001426C6"/>
    <w:rsid w:val="00142A20"/>
    <w:rsid w:val="00143719"/>
    <w:rsid w:val="0014391E"/>
    <w:rsid w:val="00143D02"/>
    <w:rsid w:val="00144196"/>
    <w:rsid w:val="00144272"/>
    <w:rsid w:val="001456BF"/>
    <w:rsid w:val="00145958"/>
    <w:rsid w:val="00146324"/>
    <w:rsid w:val="001465F3"/>
    <w:rsid w:val="001479EE"/>
    <w:rsid w:val="00147BAD"/>
    <w:rsid w:val="001510C8"/>
    <w:rsid w:val="0015131E"/>
    <w:rsid w:val="0015134C"/>
    <w:rsid w:val="0015141C"/>
    <w:rsid w:val="00151B1E"/>
    <w:rsid w:val="001522F1"/>
    <w:rsid w:val="001537EA"/>
    <w:rsid w:val="00154385"/>
    <w:rsid w:val="001552BD"/>
    <w:rsid w:val="0015584B"/>
    <w:rsid w:val="00155DF7"/>
    <w:rsid w:val="00155FAC"/>
    <w:rsid w:val="001572B5"/>
    <w:rsid w:val="001572B8"/>
    <w:rsid w:val="00161CD4"/>
    <w:rsid w:val="001620FE"/>
    <w:rsid w:val="001622FF"/>
    <w:rsid w:val="00162F32"/>
    <w:rsid w:val="00165176"/>
    <w:rsid w:val="00165191"/>
    <w:rsid w:val="001657ED"/>
    <w:rsid w:val="0016617D"/>
    <w:rsid w:val="001665BB"/>
    <w:rsid w:val="001672B7"/>
    <w:rsid w:val="00167918"/>
    <w:rsid w:val="00167B6B"/>
    <w:rsid w:val="00167CA3"/>
    <w:rsid w:val="00170EB6"/>
    <w:rsid w:val="001710CC"/>
    <w:rsid w:val="00171A5B"/>
    <w:rsid w:val="001722C4"/>
    <w:rsid w:val="0017239A"/>
    <w:rsid w:val="00172648"/>
    <w:rsid w:val="00173FE2"/>
    <w:rsid w:val="0017488E"/>
    <w:rsid w:val="00174D20"/>
    <w:rsid w:val="001753B4"/>
    <w:rsid w:val="001757D6"/>
    <w:rsid w:val="0017582F"/>
    <w:rsid w:val="00175C24"/>
    <w:rsid w:val="00175DE9"/>
    <w:rsid w:val="00176354"/>
    <w:rsid w:val="00176D91"/>
    <w:rsid w:val="001772AE"/>
    <w:rsid w:val="001773B7"/>
    <w:rsid w:val="0017768C"/>
    <w:rsid w:val="00177734"/>
    <w:rsid w:val="00180E80"/>
    <w:rsid w:val="001814CE"/>
    <w:rsid w:val="00181770"/>
    <w:rsid w:val="00181B3B"/>
    <w:rsid w:val="00182060"/>
    <w:rsid w:val="001825B0"/>
    <w:rsid w:val="001828E6"/>
    <w:rsid w:val="00182ED9"/>
    <w:rsid w:val="00183913"/>
    <w:rsid w:val="00184108"/>
    <w:rsid w:val="0018445F"/>
    <w:rsid w:val="0018464F"/>
    <w:rsid w:val="00184B52"/>
    <w:rsid w:val="001854C9"/>
    <w:rsid w:val="00185E76"/>
    <w:rsid w:val="00186073"/>
    <w:rsid w:val="00187CB6"/>
    <w:rsid w:val="00187DC4"/>
    <w:rsid w:val="001900E2"/>
    <w:rsid w:val="001907E7"/>
    <w:rsid w:val="00191317"/>
    <w:rsid w:val="00191AC2"/>
    <w:rsid w:val="00191AD1"/>
    <w:rsid w:val="00191DAA"/>
    <w:rsid w:val="00192E73"/>
    <w:rsid w:val="001930A0"/>
    <w:rsid w:val="00193C4F"/>
    <w:rsid w:val="001942F3"/>
    <w:rsid w:val="0019430E"/>
    <w:rsid w:val="00194B3A"/>
    <w:rsid w:val="0019596A"/>
    <w:rsid w:val="00195AA0"/>
    <w:rsid w:val="00196366"/>
    <w:rsid w:val="00196854"/>
    <w:rsid w:val="00196AE7"/>
    <w:rsid w:val="00196F5D"/>
    <w:rsid w:val="001970D6"/>
    <w:rsid w:val="00197751"/>
    <w:rsid w:val="001A21B6"/>
    <w:rsid w:val="001A2606"/>
    <w:rsid w:val="001A2691"/>
    <w:rsid w:val="001A28D0"/>
    <w:rsid w:val="001A29B0"/>
    <w:rsid w:val="001A498F"/>
    <w:rsid w:val="001A64A2"/>
    <w:rsid w:val="001A6776"/>
    <w:rsid w:val="001A6A7B"/>
    <w:rsid w:val="001A6DD3"/>
    <w:rsid w:val="001A6E76"/>
    <w:rsid w:val="001A6FAB"/>
    <w:rsid w:val="001A7CB1"/>
    <w:rsid w:val="001B0233"/>
    <w:rsid w:val="001B02DF"/>
    <w:rsid w:val="001B0692"/>
    <w:rsid w:val="001B0BFA"/>
    <w:rsid w:val="001B0EBB"/>
    <w:rsid w:val="001B154D"/>
    <w:rsid w:val="001B1B5A"/>
    <w:rsid w:val="001B27C6"/>
    <w:rsid w:val="001B3EC0"/>
    <w:rsid w:val="001B57A9"/>
    <w:rsid w:val="001B5A99"/>
    <w:rsid w:val="001B5E81"/>
    <w:rsid w:val="001B6414"/>
    <w:rsid w:val="001B7720"/>
    <w:rsid w:val="001C02E5"/>
    <w:rsid w:val="001C1031"/>
    <w:rsid w:val="001C1267"/>
    <w:rsid w:val="001C2920"/>
    <w:rsid w:val="001C29A5"/>
    <w:rsid w:val="001C3493"/>
    <w:rsid w:val="001C3876"/>
    <w:rsid w:val="001C38F7"/>
    <w:rsid w:val="001C3F63"/>
    <w:rsid w:val="001C4425"/>
    <w:rsid w:val="001C5E51"/>
    <w:rsid w:val="001C5F72"/>
    <w:rsid w:val="001C64F9"/>
    <w:rsid w:val="001C6AD8"/>
    <w:rsid w:val="001C6EF0"/>
    <w:rsid w:val="001C7018"/>
    <w:rsid w:val="001D025A"/>
    <w:rsid w:val="001D05E5"/>
    <w:rsid w:val="001D0665"/>
    <w:rsid w:val="001D0793"/>
    <w:rsid w:val="001D0CD1"/>
    <w:rsid w:val="001D0EB4"/>
    <w:rsid w:val="001D1069"/>
    <w:rsid w:val="001D1389"/>
    <w:rsid w:val="001D25DC"/>
    <w:rsid w:val="001D2670"/>
    <w:rsid w:val="001D2732"/>
    <w:rsid w:val="001D2FD7"/>
    <w:rsid w:val="001D369F"/>
    <w:rsid w:val="001D39CC"/>
    <w:rsid w:val="001D455B"/>
    <w:rsid w:val="001D46E0"/>
    <w:rsid w:val="001D535D"/>
    <w:rsid w:val="001D536A"/>
    <w:rsid w:val="001D5949"/>
    <w:rsid w:val="001D69C1"/>
    <w:rsid w:val="001D711B"/>
    <w:rsid w:val="001D7CF9"/>
    <w:rsid w:val="001E018E"/>
    <w:rsid w:val="001E02B1"/>
    <w:rsid w:val="001E076B"/>
    <w:rsid w:val="001E077D"/>
    <w:rsid w:val="001E0782"/>
    <w:rsid w:val="001E0B50"/>
    <w:rsid w:val="001E0E63"/>
    <w:rsid w:val="001E0EF0"/>
    <w:rsid w:val="001E136E"/>
    <w:rsid w:val="001E1651"/>
    <w:rsid w:val="001E18CE"/>
    <w:rsid w:val="001E21FF"/>
    <w:rsid w:val="001E304D"/>
    <w:rsid w:val="001E3635"/>
    <w:rsid w:val="001E4007"/>
    <w:rsid w:val="001E44D4"/>
    <w:rsid w:val="001E44FB"/>
    <w:rsid w:val="001E478B"/>
    <w:rsid w:val="001E4A97"/>
    <w:rsid w:val="001E5516"/>
    <w:rsid w:val="001E56E3"/>
    <w:rsid w:val="001E674A"/>
    <w:rsid w:val="001E6B0B"/>
    <w:rsid w:val="001E72E5"/>
    <w:rsid w:val="001E79F6"/>
    <w:rsid w:val="001E7F5D"/>
    <w:rsid w:val="001F0290"/>
    <w:rsid w:val="001F15CF"/>
    <w:rsid w:val="001F1CC9"/>
    <w:rsid w:val="001F24AE"/>
    <w:rsid w:val="001F2BD4"/>
    <w:rsid w:val="001F36CE"/>
    <w:rsid w:val="001F4EC4"/>
    <w:rsid w:val="001F5428"/>
    <w:rsid w:val="001F5511"/>
    <w:rsid w:val="001F5973"/>
    <w:rsid w:val="001F5EAE"/>
    <w:rsid w:val="001F63A2"/>
    <w:rsid w:val="001F72F1"/>
    <w:rsid w:val="001F77BA"/>
    <w:rsid w:val="0020038C"/>
    <w:rsid w:val="002006B3"/>
    <w:rsid w:val="00201225"/>
    <w:rsid w:val="002016E3"/>
    <w:rsid w:val="00201C44"/>
    <w:rsid w:val="002021E5"/>
    <w:rsid w:val="002022D0"/>
    <w:rsid w:val="002023BF"/>
    <w:rsid w:val="00202564"/>
    <w:rsid w:val="00202A7D"/>
    <w:rsid w:val="00202E52"/>
    <w:rsid w:val="0020325B"/>
    <w:rsid w:val="00203461"/>
    <w:rsid w:val="002034E3"/>
    <w:rsid w:val="002039D9"/>
    <w:rsid w:val="00203E47"/>
    <w:rsid w:val="00204189"/>
    <w:rsid w:val="002042D9"/>
    <w:rsid w:val="002059DD"/>
    <w:rsid w:val="002068DD"/>
    <w:rsid w:val="00206AAA"/>
    <w:rsid w:val="00206C57"/>
    <w:rsid w:val="0020771C"/>
    <w:rsid w:val="002106B3"/>
    <w:rsid w:val="00210B54"/>
    <w:rsid w:val="0021115A"/>
    <w:rsid w:val="0021117A"/>
    <w:rsid w:val="0021118C"/>
    <w:rsid w:val="002111AF"/>
    <w:rsid w:val="00211A9B"/>
    <w:rsid w:val="00211E27"/>
    <w:rsid w:val="00212037"/>
    <w:rsid w:val="00212142"/>
    <w:rsid w:val="00212871"/>
    <w:rsid w:val="002132FB"/>
    <w:rsid w:val="00213819"/>
    <w:rsid w:val="00213D69"/>
    <w:rsid w:val="0021437E"/>
    <w:rsid w:val="002143CD"/>
    <w:rsid w:val="00215641"/>
    <w:rsid w:val="00215D81"/>
    <w:rsid w:val="00215E0C"/>
    <w:rsid w:val="00216582"/>
    <w:rsid w:val="002165F9"/>
    <w:rsid w:val="00216C7E"/>
    <w:rsid w:val="002176C8"/>
    <w:rsid w:val="002179BB"/>
    <w:rsid w:val="00221B8B"/>
    <w:rsid w:val="00221F27"/>
    <w:rsid w:val="00221F84"/>
    <w:rsid w:val="002220DF"/>
    <w:rsid w:val="0022223E"/>
    <w:rsid w:val="002223B9"/>
    <w:rsid w:val="00223624"/>
    <w:rsid w:val="002238E7"/>
    <w:rsid w:val="002239CA"/>
    <w:rsid w:val="00223B08"/>
    <w:rsid w:val="00224F55"/>
    <w:rsid w:val="00225A07"/>
    <w:rsid w:val="00226061"/>
    <w:rsid w:val="002265CD"/>
    <w:rsid w:val="00226E32"/>
    <w:rsid w:val="00227289"/>
    <w:rsid w:val="002314DD"/>
    <w:rsid w:val="002324BF"/>
    <w:rsid w:val="00232513"/>
    <w:rsid w:val="002327B4"/>
    <w:rsid w:val="00232EBC"/>
    <w:rsid w:val="0023355D"/>
    <w:rsid w:val="00233AAC"/>
    <w:rsid w:val="00233B51"/>
    <w:rsid w:val="00235FFC"/>
    <w:rsid w:val="00236717"/>
    <w:rsid w:val="00236FB8"/>
    <w:rsid w:val="00236FD9"/>
    <w:rsid w:val="00237DF2"/>
    <w:rsid w:val="00240325"/>
    <w:rsid w:val="00240D04"/>
    <w:rsid w:val="0024143D"/>
    <w:rsid w:val="00241729"/>
    <w:rsid w:val="00241B23"/>
    <w:rsid w:val="00241D32"/>
    <w:rsid w:val="00242F6C"/>
    <w:rsid w:val="00242FB9"/>
    <w:rsid w:val="002430F0"/>
    <w:rsid w:val="00243557"/>
    <w:rsid w:val="00243790"/>
    <w:rsid w:val="0024385C"/>
    <w:rsid w:val="00243BC7"/>
    <w:rsid w:val="00244588"/>
    <w:rsid w:val="00244E5E"/>
    <w:rsid w:val="00244E9C"/>
    <w:rsid w:val="002455F6"/>
    <w:rsid w:val="00245AAC"/>
    <w:rsid w:val="00246C68"/>
    <w:rsid w:val="00246C76"/>
    <w:rsid w:val="002473A1"/>
    <w:rsid w:val="00247753"/>
    <w:rsid w:val="00247894"/>
    <w:rsid w:val="00247CEA"/>
    <w:rsid w:val="0025006F"/>
    <w:rsid w:val="002502B6"/>
    <w:rsid w:val="002511B2"/>
    <w:rsid w:val="00251E52"/>
    <w:rsid w:val="0025243C"/>
    <w:rsid w:val="00252963"/>
    <w:rsid w:val="002537A9"/>
    <w:rsid w:val="00254C41"/>
    <w:rsid w:val="00255BA0"/>
    <w:rsid w:val="0025631D"/>
    <w:rsid w:val="00256D3F"/>
    <w:rsid w:val="00257032"/>
    <w:rsid w:val="002573CF"/>
    <w:rsid w:val="00257697"/>
    <w:rsid w:val="0026029D"/>
    <w:rsid w:val="00260855"/>
    <w:rsid w:val="00260A4C"/>
    <w:rsid w:val="00260DBA"/>
    <w:rsid w:val="00260F12"/>
    <w:rsid w:val="002612AA"/>
    <w:rsid w:val="0026143D"/>
    <w:rsid w:val="00261C50"/>
    <w:rsid w:val="00261E47"/>
    <w:rsid w:val="00262981"/>
    <w:rsid w:val="00265236"/>
    <w:rsid w:val="00265377"/>
    <w:rsid w:val="00265572"/>
    <w:rsid w:val="00265946"/>
    <w:rsid w:val="00265B03"/>
    <w:rsid w:val="00265C9A"/>
    <w:rsid w:val="00266674"/>
    <w:rsid w:val="00266CFB"/>
    <w:rsid w:val="00266E6F"/>
    <w:rsid w:val="00267874"/>
    <w:rsid w:val="00267DC2"/>
    <w:rsid w:val="0027030A"/>
    <w:rsid w:val="00270B41"/>
    <w:rsid w:val="00270B46"/>
    <w:rsid w:val="00270FC2"/>
    <w:rsid w:val="0027155C"/>
    <w:rsid w:val="0027184D"/>
    <w:rsid w:val="00271C32"/>
    <w:rsid w:val="00271DB4"/>
    <w:rsid w:val="002726F1"/>
    <w:rsid w:val="00272A6F"/>
    <w:rsid w:val="00273559"/>
    <w:rsid w:val="00273CF7"/>
    <w:rsid w:val="00274FA6"/>
    <w:rsid w:val="0027580A"/>
    <w:rsid w:val="00276736"/>
    <w:rsid w:val="00280741"/>
    <w:rsid w:val="002815AB"/>
    <w:rsid w:val="0028174C"/>
    <w:rsid w:val="00281797"/>
    <w:rsid w:val="00281D3F"/>
    <w:rsid w:val="00282010"/>
    <w:rsid w:val="0028235C"/>
    <w:rsid w:val="0028252D"/>
    <w:rsid w:val="00282759"/>
    <w:rsid w:val="00283381"/>
    <w:rsid w:val="002834A6"/>
    <w:rsid w:val="00283615"/>
    <w:rsid w:val="00283ACC"/>
    <w:rsid w:val="00283E12"/>
    <w:rsid w:val="002842F1"/>
    <w:rsid w:val="00284A1A"/>
    <w:rsid w:val="00284C57"/>
    <w:rsid w:val="00285C01"/>
    <w:rsid w:val="00285DE4"/>
    <w:rsid w:val="00286145"/>
    <w:rsid w:val="002862E9"/>
    <w:rsid w:val="002868A5"/>
    <w:rsid w:val="002874FB"/>
    <w:rsid w:val="00287621"/>
    <w:rsid w:val="00287BB5"/>
    <w:rsid w:val="00287BCC"/>
    <w:rsid w:val="00291588"/>
    <w:rsid w:val="0029264A"/>
    <w:rsid w:val="002926E0"/>
    <w:rsid w:val="0029325C"/>
    <w:rsid w:val="00294B23"/>
    <w:rsid w:val="00294DAB"/>
    <w:rsid w:val="00295BB9"/>
    <w:rsid w:val="00295C18"/>
    <w:rsid w:val="00295EF3"/>
    <w:rsid w:val="002A0141"/>
    <w:rsid w:val="002A089B"/>
    <w:rsid w:val="002A21A5"/>
    <w:rsid w:val="002A246F"/>
    <w:rsid w:val="002A2862"/>
    <w:rsid w:val="002A2CBB"/>
    <w:rsid w:val="002A36B0"/>
    <w:rsid w:val="002A4D5F"/>
    <w:rsid w:val="002A4E5F"/>
    <w:rsid w:val="002A5025"/>
    <w:rsid w:val="002A54E4"/>
    <w:rsid w:val="002A55AE"/>
    <w:rsid w:val="002A5627"/>
    <w:rsid w:val="002A591B"/>
    <w:rsid w:val="002A59E0"/>
    <w:rsid w:val="002A5CFC"/>
    <w:rsid w:val="002A65DE"/>
    <w:rsid w:val="002A67DB"/>
    <w:rsid w:val="002A6A31"/>
    <w:rsid w:val="002A712A"/>
    <w:rsid w:val="002A7324"/>
    <w:rsid w:val="002B10BB"/>
    <w:rsid w:val="002B1BF7"/>
    <w:rsid w:val="002B318F"/>
    <w:rsid w:val="002B3554"/>
    <w:rsid w:val="002B3919"/>
    <w:rsid w:val="002B3BC0"/>
    <w:rsid w:val="002B3DD6"/>
    <w:rsid w:val="002B4AEF"/>
    <w:rsid w:val="002B4D95"/>
    <w:rsid w:val="002B5834"/>
    <w:rsid w:val="002B6235"/>
    <w:rsid w:val="002B62E7"/>
    <w:rsid w:val="002B6B37"/>
    <w:rsid w:val="002C1239"/>
    <w:rsid w:val="002C14AE"/>
    <w:rsid w:val="002C1D82"/>
    <w:rsid w:val="002C2290"/>
    <w:rsid w:val="002C2799"/>
    <w:rsid w:val="002C297C"/>
    <w:rsid w:val="002C3452"/>
    <w:rsid w:val="002C4A98"/>
    <w:rsid w:val="002C4DDB"/>
    <w:rsid w:val="002C50D2"/>
    <w:rsid w:val="002C5F93"/>
    <w:rsid w:val="002C62C2"/>
    <w:rsid w:val="002C7046"/>
    <w:rsid w:val="002C7099"/>
    <w:rsid w:val="002C7284"/>
    <w:rsid w:val="002C74C8"/>
    <w:rsid w:val="002C780E"/>
    <w:rsid w:val="002D00CB"/>
    <w:rsid w:val="002D0E81"/>
    <w:rsid w:val="002D1930"/>
    <w:rsid w:val="002D2911"/>
    <w:rsid w:val="002D2AC3"/>
    <w:rsid w:val="002D347A"/>
    <w:rsid w:val="002D3540"/>
    <w:rsid w:val="002D3AE6"/>
    <w:rsid w:val="002D4769"/>
    <w:rsid w:val="002D4F30"/>
    <w:rsid w:val="002D54CF"/>
    <w:rsid w:val="002D60C4"/>
    <w:rsid w:val="002D653A"/>
    <w:rsid w:val="002D65F9"/>
    <w:rsid w:val="002D6E87"/>
    <w:rsid w:val="002D714C"/>
    <w:rsid w:val="002D745B"/>
    <w:rsid w:val="002D79CC"/>
    <w:rsid w:val="002E0148"/>
    <w:rsid w:val="002E026D"/>
    <w:rsid w:val="002E0704"/>
    <w:rsid w:val="002E0792"/>
    <w:rsid w:val="002E0E2A"/>
    <w:rsid w:val="002E1850"/>
    <w:rsid w:val="002E27A8"/>
    <w:rsid w:val="002E415D"/>
    <w:rsid w:val="002E41F5"/>
    <w:rsid w:val="002E5A84"/>
    <w:rsid w:val="002E6BC4"/>
    <w:rsid w:val="002E71C6"/>
    <w:rsid w:val="002F031A"/>
    <w:rsid w:val="002F043D"/>
    <w:rsid w:val="002F0BB0"/>
    <w:rsid w:val="002F0BEA"/>
    <w:rsid w:val="002F1B89"/>
    <w:rsid w:val="002F2199"/>
    <w:rsid w:val="002F3196"/>
    <w:rsid w:val="002F3449"/>
    <w:rsid w:val="002F3AAC"/>
    <w:rsid w:val="002F40D1"/>
    <w:rsid w:val="002F417D"/>
    <w:rsid w:val="002F492F"/>
    <w:rsid w:val="002F4E14"/>
    <w:rsid w:val="002F56E7"/>
    <w:rsid w:val="002F59F8"/>
    <w:rsid w:val="002F5C91"/>
    <w:rsid w:val="002F5D3C"/>
    <w:rsid w:val="002F783F"/>
    <w:rsid w:val="002F7C07"/>
    <w:rsid w:val="003000B8"/>
    <w:rsid w:val="00300A10"/>
    <w:rsid w:val="0030119C"/>
    <w:rsid w:val="00301873"/>
    <w:rsid w:val="00301BA2"/>
    <w:rsid w:val="003021F6"/>
    <w:rsid w:val="00302B02"/>
    <w:rsid w:val="00303F35"/>
    <w:rsid w:val="003045CB"/>
    <w:rsid w:val="00304FC7"/>
    <w:rsid w:val="00305002"/>
    <w:rsid w:val="0030524C"/>
    <w:rsid w:val="003052FB"/>
    <w:rsid w:val="0030533D"/>
    <w:rsid w:val="0030568E"/>
    <w:rsid w:val="00305C3E"/>
    <w:rsid w:val="00305FD0"/>
    <w:rsid w:val="003060BC"/>
    <w:rsid w:val="0030629D"/>
    <w:rsid w:val="00306A1F"/>
    <w:rsid w:val="00306A7F"/>
    <w:rsid w:val="00310267"/>
    <w:rsid w:val="00310861"/>
    <w:rsid w:val="00310A23"/>
    <w:rsid w:val="00311CE5"/>
    <w:rsid w:val="00312000"/>
    <w:rsid w:val="003120D4"/>
    <w:rsid w:val="00312224"/>
    <w:rsid w:val="0031270F"/>
    <w:rsid w:val="00312C44"/>
    <w:rsid w:val="0031320F"/>
    <w:rsid w:val="003138CA"/>
    <w:rsid w:val="00313AD4"/>
    <w:rsid w:val="00314445"/>
    <w:rsid w:val="00315905"/>
    <w:rsid w:val="003163D6"/>
    <w:rsid w:val="00316CCF"/>
    <w:rsid w:val="00316EF8"/>
    <w:rsid w:val="00317021"/>
    <w:rsid w:val="0031738B"/>
    <w:rsid w:val="00317A68"/>
    <w:rsid w:val="00317AEB"/>
    <w:rsid w:val="00320262"/>
    <w:rsid w:val="00320527"/>
    <w:rsid w:val="00321027"/>
    <w:rsid w:val="00321232"/>
    <w:rsid w:val="003215F4"/>
    <w:rsid w:val="00321C3A"/>
    <w:rsid w:val="00321D06"/>
    <w:rsid w:val="003224C4"/>
    <w:rsid w:val="00322894"/>
    <w:rsid w:val="00322AC8"/>
    <w:rsid w:val="003235BA"/>
    <w:rsid w:val="00323606"/>
    <w:rsid w:val="0032506F"/>
    <w:rsid w:val="00326097"/>
    <w:rsid w:val="00326166"/>
    <w:rsid w:val="003270B2"/>
    <w:rsid w:val="003271E9"/>
    <w:rsid w:val="00327F6A"/>
    <w:rsid w:val="003301D0"/>
    <w:rsid w:val="003320E7"/>
    <w:rsid w:val="0033239F"/>
    <w:rsid w:val="00332D74"/>
    <w:rsid w:val="003331A3"/>
    <w:rsid w:val="00333C8E"/>
    <w:rsid w:val="00333CA8"/>
    <w:rsid w:val="00334DCC"/>
    <w:rsid w:val="00334F17"/>
    <w:rsid w:val="00335809"/>
    <w:rsid w:val="00335AA9"/>
    <w:rsid w:val="00335D11"/>
    <w:rsid w:val="00335FD3"/>
    <w:rsid w:val="00336F20"/>
    <w:rsid w:val="00337553"/>
    <w:rsid w:val="0033777B"/>
    <w:rsid w:val="00337967"/>
    <w:rsid w:val="00337BDB"/>
    <w:rsid w:val="00337C82"/>
    <w:rsid w:val="00337DD6"/>
    <w:rsid w:val="003401D0"/>
    <w:rsid w:val="00340617"/>
    <w:rsid w:val="00340ABC"/>
    <w:rsid w:val="003410FB"/>
    <w:rsid w:val="003413EE"/>
    <w:rsid w:val="00341AA2"/>
    <w:rsid w:val="003422BD"/>
    <w:rsid w:val="00342A9D"/>
    <w:rsid w:val="00342E71"/>
    <w:rsid w:val="00342FEA"/>
    <w:rsid w:val="003433B0"/>
    <w:rsid w:val="00344622"/>
    <w:rsid w:val="00344D12"/>
    <w:rsid w:val="00344D68"/>
    <w:rsid w:val="0034602F"/>
    <w:rsid w:val="00346D2F"/>
    <w:rsid w:val="00346F46"/>
    <w:rsid w:val="00347082"/>
    <w:rsid w:val="003474C4"/>
    <w:rsid w:val="00347B87"/>
    <w:rsid w:val="0035074D"/>
    <w:rsid w:val="003507B9"/>
    <w:rsid w:val="00350CD8"/>
    <w:rsid w:val="00351770"/>
    <w:rsid w:val="00351E5A"/>
    <w:rsid w:val="00352BA4"/>
    <w:rsid w:val="00352F3A"/>
    <w:rsid w:val="00353565"/>
    <w:rsid w:val="00353967"/>
    <w:rsid w:val="00354411"/>
    <w:rsid w:val="0035508B"/>
    <w:rsid w:val="003566C0"/>
    <w:rsid w:val="00356F74"/>
    <w:rsid w:val="00360134"/>
    <w:rsid w:val="003601DB"/>
    <w:rsid w:val="0036085A"/>
    <w:rsid w:val="003611AB"/>
    <w:rsid w:val="00361A3C"/>
    <w:rsid w:val="00362DB5"/>
    <w:rsid w:val="003634C1"/>
    <w:rsid w:val="00363822"/>
    <w:rsid w:val="00363CCC"/>
    <w:rsid w:val="00364438"/>
    <w:rsid w:val="00364B22"/>
    <w:rsid w:val="00364CC0"/>
    <w:rsid w:val="003653D1"/>
    <w:rsid w:val="00365571"/>
    <w:rsid w:val="00365D1D"/>
    <w:rsid w:val="003669E6"/>
    <w:rsid w:val="00367209"/>
    <w:rsid w:val="003673C1"/>
    <w:rsid w:val="003673F0"/>
    <w:rsid w:val="00367635"/>
    <w:rsid w:val="003676CD"/>
    <w:rsid w:val="00367C20"/>
    <w:rsid w:val="00370828"/>
    <w:rsid w:val="00370CD3"/>
    <w:rsid w:val="00371205"/>
    <w:rsid w:val="00372444"/>
    <w:rsid w:val="003726C1"/>
    <w:rsid w:val="00372A28"/>
    <w:rsid w:val="00372E41"/>
    <w:rsid w:val="0037339F"/>
    <w:rsid w:val="0037397C"/>
    <w:rsid w:val="00373B76"/>
    <w:rsid w:val="00374BB6"/>
    <w:rsid w:val="00374DE3"/>
    <w:rsid w:val="00374EA2"/>
    <w:rsid w:val="0037523A"/>
    <w:rsid w:val="00375817"/>
    <w:rsid w:val="00375B48"/>
    <w:rsid w:val="00375C82"/>
    <w:rsid w:val="00375D8D"/>
    <w:rsid w:val="00375EB8"/>
    <w:rsid w:val="00376FEB"/>
    <w:rsid w:val="00380873"/>
    <w:rsid w:val="00380898"/>
    <w:rsid w:val="00381287"/>
    <w:rsid w:val="00381806"/>
    <w:rsid w:val="0038245E"/>
    <w:rsid w:val="00382476"/>
    <w:rsid w:val="00382651"/>
    <w:rsid w:val="00384476"/>
    <w:rsid w:val="0038450F"/>
    <w:rsid w:val="00385541"/>
    <w:rsid w:val="00385F80"/>
    <w:rsid w:val="00385F81"/>
    <w:rsid w:val="00386CA0"/>
    <w:rsid w:val="003873A9"/>
    <w:rsid w:val="003873F2"/>
    <w:rsid w:val="00390612"/>
    <w:rsid w:val="00390C30"/>
    <w:rsid w:val="00390CE5"/>
    <w:rsid w:val="003919CE"/>
    <w:rsid w:val="00391D5D"/>
    <w:rsid w:val="00391DEC"/>
    <w:rsid w:val="00393329"/>
    <w:rsid w:val="00394389"/>
    <w:rsid w:val="0039525D"/>
    <w:rsid w:val="00395EDE"/>
    <w:rsid w:val="00395F23"/>
    <w:rsid w:val="0039607B"/>
    <w:rsid w:val="00396941"/>
    <w:rsid w:val="00396FE3"/>
    <w:rsid w:val="00397F83"/>
    <w:rsid w:val="00397FB9"/>
    <w:rsid w:val="003A00A1"/>
    <w:rsid w:val="003A02E6"/>
    <w:rsid w:val="003A02F0"/>
    <w:rsid w:val="003A0DB8"/>
    <w:rsid w:val="003A13D9"/>
    <w:rsid w:val="003A1C9B"/>
    <w:rsid w:val="003A34BA"/>
    <w:rsid w:val="003A352D"/>
    <w:rsid w:val="003A3685"/>
    <w:rsid w:val="003A3980"/>
    <w:rsid w:val="003A3AE2"/>
    <w:rsid w:val="003A41A8"/>
    <w:rsid w:val="003A4ADF"/>
    <w:rsid w:val="003A5E2A"/>
    <w:rsid w:val="003A6454"/>
    <w:rsid w:val="003A709A"/>
    <w:rsid w:val="003B0763"/>
    <w:rsid w:val="003B0A6B"/>
    <w:rsid w:val="003B1BFC"/>
    <w:rsid w:val="003B1CE1"/>
    <w:rsid w:val="003B1E29"/>
    <w:rsid w:val="003B2E5C"/>
    <w:rsid w:val="003B2EAF"/>
    <w:rsid w:val="003B340E"/>
    <w:rsid w:val="003B3546"/>
    <w:rsid w:val="003B3548"/>
    <w:rsid w:val="003B3847"/>
    <w:rsid w:val="003B42FD"/>
    <w:rsid w:val="003B458A"/>
    <w:rsid w:val="003B4A63"/>
    <w:rsid w:val="003B4F5D"/>
    <w:rsid w:val="003B515C"/>
    <w:rsid w:val="003B558E"/>
    <w:rsid w:val="003B5F0C"/>
    <w:rsid w:val="003B63FA"/>
    <w:rsid w:val="003B6C73"/>
    <w:rsid w:val="003B6D9D"/>
    <w:rsid w:val="003B7181"/>
    <w:rsid w:val="003B7FC0"/>
    <w:rsid w:val="003C112F"/>
    <w:rsid w:val="003C117C"/>
    <w:rsid w:val="003C1CEE"/>
    <w:rsid w:val="003C1D17"/>
    <w:rsid w:val="003C1F41"/>
    <w:rsid w:val="003C241B"/>
    <w:rsid w:val="003C34DC"/>
    <w:rsid w:val="003C3591"/>
    <w:rsid w:val="003C38CE"/>
    <w:rsid w:val="003C4647"/>
    <w:rsid w:val="003C46DE"/>
    <w:rsid w:val="003C4ECE"/>
    <w:rsid w:val="003C5065"/>
    <w:rsid w:val="003C5555"/>
    <w:rsid w:val="003C55EE"/>
    <w:rsid w:val="003C5658"/>
    <w:rsid w:val="003C6098"/>
    <w:rsid w:val="003C6163"/>
    <w:rsid w:val="003C75B2"/>
    <w:rsid w:val="003C7639"/>
    <w:rsid w:val="003C7685"/>
    <w:rsid w:val="003C7982"/>
    <w:rsid w:val="003D00AD"/>
    <w:rsid w:val="003D0668"/>
    <w:rsid w:val="003D0AA2"/>
    <w:rsid w:val="003D1038"/>
    <w:rsid w:val="003D1CE5"/>
    <w:rsid w:val="003D2CC2"/>
    <w:rsid w:val="003D422C"/>
    <w:rsid w:val="003D496C"/>
    <w:rsid w:val="003D4C1B"/>
    <w:rsid w:val="003D510F"/>
    <w:rsid w:val="003D6668"/>
    <w:rsid w:val="003D6E84"/>
    <w:rsid w:val="003E0878"/>
    <w:rsid w:val="003E116E"/>
    <w:rsid w:val="003E1B08"/>
    <w:rsid w:val="003E1B1B"/>
    <w:rsid w:val="003E2A76"/>
    <w:rsid w:val="003E2D88"/>
    <w:rsid w:val="003E305B"/>
    <w:rsid w:val="003E4688"/>
    <w:rsid w:val="003E4B94"/>
    <w:rsid w:val="003E5627"/>
    <w:rsid w:val="003E7465"/>
    <w:rsid w:val="003E7EE5"/>
    <w:rsid w:val="003F0945"/>
    <w:rsid w:val="003F117A"/>
    <w:rsid w:val="003F1FCA"/>
    <w:rsid w:val="003F272E"/>
    <w:rsid w:val="003F27D6"/>
    <w:rsid w:val="003F2A2F"/>
    <w:rsid w:val="003F2C56"/>
    <w:rsid w:val="003F36B4"/>
    <w:rsid w:val="003F3ABB"/>
    <w:rsid w:val="003F4590"/>
    <w:rsid w:val="003F49C0"/>
    <w:rsid w:val="003F5151"/>
    <w:rsid w:val="003F5D28"/>
    <w:rsid w:val="003F63CD"/>
    <w:rsid w:val="003F6C9E"/>
    <w:rsid w:val="003F6E9B"/>
    <w:rsid w:val="003F6FDF"/>
    <w:rsid w:val="003F784B"/>
    <w:rsid w:val="003F7BDD"/>
    <w:rsid w:val="003F7C66"/>
    <w:rsid w:val="00400045"/>
    <w:rsid w:val="00400EDD"/>
    <w:rsid w:val="00401CD5"/>
    <w:rsid w:val="00401D30"/>
    <w:rsid w:val="004023D8"/>
    <w:rsid w:val="004027B7"/>
    <w:rsid w:val="00402837"/>
    <w:rsid w:val="00402AB0"/>
    <w:rsid w:val="00402CB9"/>
    <w:rsid w:val="004034F4"/>
    <w:rsid w:val="00404364"/>
    <w:rsid w:val="00404966"/>
    <w:rsid w:val="00404C61"/>
    <w:rsid w:val="00405199"/>
    <w:rsid w:val="004052AE"/>
    <w:rsid w:val="00407D95"/>
    <w:rsid w:val="00407F01"/>
    <w:rsid w:val="004101E5"/>
    <w:rsid w:val="004105AF"/>
    <w:rsid w:val="0041104D"/>
    <w:rsid w:val="004113BC"/>
    <w:rsid w:val="004117EE"/>
    <w:rsid w:val="00411ED4"/>
    <w:rsid w:val="004125A8"/>
    <w:rsid w:val="0041347E"/>
    <w:rsid w:val="00413B83"/>
    <w:rsid w:val="0041493A"/>
    <w:rsid w:val="004158D9"/>
    <w:rsid w:val="00415B71"/>
    <w:rsid w:val="004163F6"/>
    <w:rsid w:val="00416D5D"/>
    <w:rsid w:val="00417A4E"/>
    <w:rsid w:val="0042087E"/>
    <w:rsid w:val="004209BC"/>
    <w:rsid w:val="00420B56"/>
    <w:rsid w:val="00421B7B"/>
    <w:rsid w:val="00421E88"/>
    <w:rsid w:val="0042296C"/>
    <w:rsid w:val="00423553"/>
    <w:rsid w:val="00423C3B"/>
    <w:rsid w:val="00423D0E"/>
    <w:rsid w:val="004241F5"/>
    <w:rsid w:val="00424200"/>
    <w:rsid w:val="00424C79"/>
    <w:rsid w:val="00425146"/>
    <w:rsid w:val="00426198"/>
    <w:rsid w:val="00426485"/>
    <w:rsid w:val="004274EF"/>
    <w:rsid w:val="0042755B"/>
    <w:rsid w:val="0042761A"/>
    <w:rsid w:val="00430342"/>
    <w:rsid w:val="004306E3"/>
    <w:rsid w:val="00430DF3"/>
    <w:rsid w:val="00430EA3"/>
    <w:rsid w:val="004315F3"/>
    <w:rsid w:val="0043236E"/>
    <w:rsid w:val="00432AE4"/>
    <w:rsid w:val="00433114"/>
    <w:rsid w:val="0043314F"/>
    <w:rsid w:val="00433442"/>
    <w:rsid w:val="00433904"/>
    <w:rsid w:val="00433FD2"/>
    <w:rsid w:val="00434025"/>
    <w:rsid w:val="004360D4"/>
    <w:rsid w:val="00436AFB"/>
    <w:rsid w:val="00436C1A"/>
    <w:rsid w:val="0043721C"/>
    <w:rsid w:val="004373B2"/>
    <w:rsid w:val="0043761D"/>
    <w:rsid w:val="00437897"/>
    <w:rsid w:val="00437D61"/>
    <w:rsid w:val="00437F67"/>
    <w:rsid w:val="00440055"/>
    <w:rsid w:val="0044025A"/>
    <w:rsid w:val="004407CE"/>
    <w:rsid w:val="00441E90"/>
    <w:rsid w:val="004425C3"/>
    <w:rsid w:val="00442A2C"/>
    <w:rsid w:val="00443E8D"/>
    <w:rsid w:val="00444254"/>
    <w:rsid w:val="00444635"/>
    <w:rsid w:val="0044467D"/>
    <w:rsid w:val="00444C77"/>
    <w:rsid w:val="00444FA7"/>
    <w:rsid w:val="0044629F"/>
    <w:rsid w:val="00447787"/>
    <w:rsid w:val="00447A87"/>
    <w:rsid w:val="004500A5"/>
    <w:rsid w:val="004504EF"/>
    <w:rsid w:val="00450757"/>
    <w:rsid w:val="00450BBB"/>
    <w:rsid w:val="00451661"/>
    <w:rsid w:val="0045205B"/>
    <w:rsid w:val="00452574"/>
    <w:rsid w:val="004531AD"/>
    <w:rsid w:val="00453945"/>
    <w:rsid w:val="00454563"/>
    <w:rsid w:val="00454C82"/>
    <w:rsid w:val="00454C9D"/>
    <w:rsid w:val="00455C65"/>
    <w:rsid w:val="004563F1"/>
    <w:rsid w:val="00457407"/>
    <w:rsid w:val="00457F88"/>
    <w:rsid w:val="00460BD7"/>
    <w:rsid w:val="00460DB1"/>
    <w:rsid w:val="00461111"/>
    <w:rsid w:val="0046121C"/>
    <w:rsid w:val="00461286"/>
    <w:rsid w:val="00461423"/>
    <w:rsid w:val="00461CAF"/>
    <w:rsid w:val="00461DD1"/>
    <w:rsid w:val="00462A8A"/>
    <w:rsid w:val="00462D1B"/>
    <w:rsid w:val="00462D59"/>
    <w:rsid w:val="004633D4"/>
    <w:rsid w:val="00463C8A"/>
    <w:rsid w:val="004644D6"/>
    <w:rsid w:val="00464EC6"/>
    <w:rsid w:val="0046549D"/>
    <w:rsid w:val="004663F8"/>
    <w:rsid w:val="0046688C"/>
    <w:rsid w:val="00466B4E"/>
    <w:rsid w:val="00466C30"/>
    <w:rsid w:val="004704E2"/>
    <w:rsid w:val="004708E7"/>
    <w:rsid w:val="00470ABA"/>
    <w:rsid w:val="00471011"/>
    <w:rsid w:val="00471325"/>
    <w:rsid w:val="00471393"/>
    <w:rsid w:val="00472083"/>
    <w:rsid w:val="00472B2F"/>
    <w:rsid w:val="00473039"/>
    <w:rsid w:val="004731A3"/>
    <w:rsid w:val="00473387"/>
    <w:rsid w:val="004739AE"/>
    <w:rsid w:val="00473F7F"/>
    <w:rsid w:val="00473FB1"/>
    <w:rsid w:val="00474F2F"/>
    <w:rsid w:val="00475608"/>
    <w:rsid w:val="00475E20"/>
    <w:rsid w:val="00476368"/>
    <w:rsid w:val="00476EDE"/>
    <w:rsid w:val="004774B5"/>
    <w:rsid w:val="004776B2"/>
    <w:rsid w:val="0048053A"/>
    <w:rsid w:val="004816E4"/>
    <w:rsid w:val="004818BA"/>
    <w:rsid w:val="00481930"/>
    <w:rsid w:val="00482400"/>
    <w:rsid w:val="00482590"/>
    <w:rsid w:val="00482688"/>
    <w:rsid w:val="00483AB3"/>
    <w:rsid w:val="00484212"/>
    <w:rsid w:val="00484718"/>
    <w:rsid w:val="00484894"/>
    <w:rsid w:val="00484C92"/>
    <w:rsid w:val="004852C1"/>
    <w:rsid w:val="0048678D"/>
    <w:rsid w:val="004867FF"/>
    <w:rsid w:val="00486BDF"/>
    <w:rsid w:val="004871E2"/>
    <w:rsid w:val="004873C8"/>
    <w:rsid w:val="00490145"/>
    <w:rsid w:val="00490C83"/>
    <w:rsid w:val="00490F28"/>
    <w:rsid w:val="004913EE"/>
    <w:rsid w:val="0049208C"/>
    <w:rsid w:val="0049251E"/>
    <w:rsid w:val="004929A5"/>
    <w:rsid w:val="00492B81"/>
    <w:rsid w:val="00492BAD"/>
    <w:rsid w:val="00492DC7"/>
    <w:rsid w:val="00493A42"/>
    <w:rsid w:val="00493D50"/>
    <w:rsid w:val="004954B4"/>
    <w:rsid w:val="0049556A"/>
    <w:rsid w:val="00495626"/>
    <w:rsid w:val="00495772"/>
    <w:rsid w:val="00496414"/>
    <w:rsid w:val="004969A5"/>
    <w:rsid w:val="00496D58"/>
    <w:rsid w:val="00496D96"/>
    <w:rsid w:val="00496DDE"/>
    <w:rsid w:val="004970EF"/>
    <w:rsid w:val="004976C0"/>
    <w:rsid w:val="004978C7"/>
    <w:rsid w:val="004A00E1"/>
    <w:rsid w:val="004A0640"/>
    <w:rsid w:val="004A0869"/>
    <w:rsid w:val="004A1380"/>
    <w:rsid w:val="004A1D36"/>
    <w:rsid w:val="004A2007"/>
    <w:rsid w:val="004A21B0"/>
    <w:rsid w:val="004A27BE"/>
    <w:rsid w:val="004A3013"/>
    <w:rsid w:val="004A32C6"/>
    <w:rsid w:val="004A39F1"/>
    <w:rsid w:val="004A50C9"/>
    <w:rsid w:val="004A524E"/>
    <w:rsid w:val="004A5621"/>
    <w:rsid w:val="004A61E6"/>
    <w:rsid w:val="004A6A14"/>
    <w:rsid w:val="004A6F37"/>
    <w:rsid w:val="004A6F94"/>
    <w:rsid w:val="004A74B4"/>
    <w:rsid w:val="004A7649"/>
    <w:rsid w:val="004A7844"/>
    <w:rsid w:val="004A7C4E"/>
    <w:rsid w:val="004B134C"/>
    <w:rsid w:val="004B1970"/>
    <w:rsid w:val="004B1B75"/>
    <w:rsid w:val="004B1C09"/>
    <w:rsid w:val="004B1ECD"/>
    <w:rsid w:val="004B226E"/>
    <w:rsid w:val="004B2E2E"/>
    <w:rsid w:val="004B327C"/>
    <w:rsid w:val="004B3528"/>
    <w:rsid w:val="004B3F4C"/>
    <w:rsid w:val="004B40ED"/>
    <w:rsid w:val="004B436C"/>
    <w:rsid w:val="004B4655"/>
    <w:rsid w:val="004B56F0"/>
    <w:rsid w:val="004B589E"/>
    <w:rsid w:val="004B590A"/>
    <w:rsid w:val="004B7024"/>
    <w:rsid w:val="004B7197"/>
    <w:rsid w:val="004B7A2F"/>
    <w:rsid w:val="004B7C6C"/>
    <w:rsid w:val="004B7E5D"/>
    <w:rsid w:val="004C02AC"/>
    <w:rsid w:val="004C068E"/>
    <w:rsid w:val="004C0731"/>
    <w:rsid w:val="004C0752"/>
    <w:rsid w:val="004C1019"/>
    <w:rsid w:val="004C215A"/>
    <w:rsid w:val="004C2213"/>
    <w:rsid w:val="004C23A3"/>
    <w:rsid w:val="004C2677"/>
    <w:rsid w:val="004C275D"/>
    <w:rsid w:val="004C285C"/>
    <w:rsid w:val="004C2974"/>
    <w:rsid w:val="004C2D78"/>
    <w:rsid w:val="004C3947"/>
    <w:rsid w:val="004C4108"/>
    <w:rsid w:val="004C4298"/>
    <w:rsid w:val="004C48C8"/>
    <w:rsid w:val="004C521D"/>
    <w:rsid w:val="004C5848"/>
    <w:rsid w:val="004C5A88"/>
    <w:rsid w:val="004C7725"/>
    <w:rsid w:val="004C7F8A"/>
    <w:rsid w:val="004D0780"/>
    <w:rsid w:val="004D0AFE"/>
    <w:rsid w:val="004D1071"/>
    <w:rsid w:val="004D1520"/>
    <w:rsid w:val="004D1BA4"/>
    <w:rsid w:val="004D2D06"/>
    <w:rsid w:val="004D365E"/>
    <w:rsid w:val="004D3F4E"/>
    <w:rsid w:val="004D4DD2"/>
    <w:rsid w:val="004D5496"/>
    <w:rsid w:val="004D5FDE"/>
    <w:rsid w:val="004D699B"/>
    <w:rsid w:val="004D6D8E"/>
    <w:rsid w:val="004D76CF"/>
    <w:rsid w:val="004D7C03"/>
    <w:rsid w:val="004E0003"/>
    <w:rsid w:val="004E00EB"/>
    <w:rsid w:val="004E02F5"/>
    <w:rsid w:val="004E0A21"/>
    <w:rsid w:val="004E1C26"/>
    <w:rsid w:val="004E2066"/>
    <w:rsid w:val="004E2877"/>
    <w:rsid w:val="004E3257"/>
    <w:rsid w:val="004E36ED"/>
    <w:rsid w:val="004E482C"/>
    <w:rsid w:val="004E53D7"/>
    <w:rsid w:val="004E5B19"/>
    <w:rsid w:val="004E5CD3"/>
    <w:rsid w:val="004E6086"/>
    <w:rsid w:val="004E6223"/>
    <w:rsid w:val="004E7379"/>
    <w:rsid w:val="004E76BC"/>
    <w:rsid w:val="004E79ED"/>
    <w:rsid w:val="004E7E81"/>
    <w:rsid w:val="004E7FEC"/>
    <w:rsid w:val="004F0563"/>
    <w:rsid w:val="004F1DF5"/>
    <w:rsid w:val="004F2232"/>
    <w:rsid w:val="004F2480"/>
    <w:rsid w:val="004F2DBD"/>
    <w:rsid w:val="004F2ED9"/>
    <w:rsid w:val="004F359C"/>
    <w:rsid w:val="004F4083"/>
    <w:rsid w:val="004F4208"/>
    <w:rsid w:val="004F4C13"/>
    <w:rsid w:val="004F4F8D"/>
    <w:rsid w:val="004F51C5"/>
    <w:rsid w:val="004F5AEF"/>
    <w:rsid w:val="004F664A"/>
    <w:rsid w:val="004F6A49"/>
    <w:rsid w:val="004F6DB0"/>
    <w:rsid w:val="004F7C06"/>
    <w:rsid w:val="005001B7"/>
    <w:rsid w:val="0050037C"/>
    <w:rsid w:val="00500CB3"/>
    <w:rsid w:val="0050142D"/>
    <w:rsid w:val="00502050"/>
    <w:rsid w:val="00502235"/>
    <w:rsid w:val="005022C8"/>
    <w:rsid w:val="00502602"/>
    <w:rsid w:val="00502C01"/>
    <w:rsid w:val="00503AB4"/>
    <w:rsid w:val="005044B5"/>
    <w:rsid w:val="005045D9"/>
    <w:rsid w:val="00504ECA"/>
    <w:rsid w:val="00504FFE"/>
    <w:rsid w:val="00505289"/>
    <w:rsid w:val="005057FF"/>
    <w:rsid w:val="00505E56"/>
    <w:rsid w:val="0050635B"/>
    <w:rsid w:val="0050679B"/>
    <w:rsid w:val="00506E5D"/>
    <w:rsid w:val="0050791E"/>
    <w:rsid w:val="0051048A"/>
    <w:rsid w:val="0051095A"/>
    <w:rsid w:val="005109DD"/>
    <w:rsid w:val="00510A73"/>
    <w:rsid w:val="00510DC8"/>
    <w:rsid w:val="005112B2"/>
    <w:rsid w:val="00511522"/>
    <w:rsid w:val="00511939"/>
    <w:rsid w:val="00512DDB"/>
    <w:rsid w:val="00513D5D"/>
    <w:rsid w:val="00514800"/>
    <w:rsid w:val="00515035"/>
    <w:rsid w:val="005154BF"/>
    <w:rsid w:val="00515D1F"/>
    <w:rsid w:val="00516356"/>
    <w:rsid w:val="00516651"/>
    <w:rsid w:val="00517095"/>
    <w:rsid w:val="00517492"/>
    <w:rsid w:val="00517D36"/>
    <w:rsid w:val="00520246"/>
    <w:rsid w:val="00520354"/>
    <w:rsid w:val="00520C1C"/>
    <w:rsid w:val="0052131A"/>
    <w:rsid w:val="005216CA"/>
    <w:rsid w:val="00522E4D"/>
    <w:rsid w:val="00523584"/>
    <w:rsid w:val="0052424F"/>
    <w:rsid w:val="00524F6B"/>
    <w:rsid w:val="0052511D"/>
    <w:rsid w:val="0052589B"/>
    <w:rsid w:val="00525900"/>
    <w:rsid w:val="00525A4F"/>
    <w:rsid w:val="00525B5B"/>
    <w:rsid w:val="005267D5"/>
    <w:rsid w:val="00526AD7"/>
    <w:rsid w:val="00526BF8"/>
    <w:rsid w:val="005279CE"/>
    <w:rsid w:val="00527D5A"/>
    <w:rsid w:val="005312FA"/>
    <w:rsid w:val="005320E8"/>
    <w:rsid w:val="005321CD"/>
    <w:rsid w:val="0053253B"/>
    <w:rsid w:val="00532FB3"/>
    <w:rsid w:val="00533ABC"/>
    <w:rsid w:val="00533F62"/>
    <w:rsid w:val="005345AD"/>
    <w:rsid w:val="00534BC8"/>
    <w:rsid w:val="00534C76"/>
    <w:rsid w:val="00537162"/>
    <w:rsid w:val="005404BA"/>
    <w:rsid w:val="0054081D"/>
    <w:rsid w:val="005408FC"/>
    <w:rsid w:val="005423C1"/>
    <w:rsid w:val="005429D4"/>
    <w:rsid w:val="00542AC0"/>
    <w:rsid w:val="005430D0"/>
    <w:rsid w:val="00544646"/>
    <w:rsid w:val="005446B9"/>
    <w:rsid w:val="00544AB9"/>
    <w:rsid w:val="00544B1C"/>
    <w:rsid w:val="00544DBF"/>
    <w:rsid w:val="00544EAC"/>
    <w:rsid w:val="00545111"/>
    <w:rsid w:val="00545F41"/>
    <w:rsid w:val="00546161"/>
    <w:rsid w:val="0055108E"/>
    <w:rsid w:val="0055140E"/>
    <w:rsid w:val="005517BD"/>
    <w:rsid w:val="00551F10"/>
    <w:rsid w:val="00551F42"/>
    <w:rsid w:val="0055343D"/>
    <w:rsid w:val="00553F9F"/>
    <w:rsid w:val="005545E8"/>
    <w:rsid w:val="00556101"/>
    <w:rsid w:val="00556229"/>
    <w:rsid w:val="00557165"/>
    <w:rsid w:val="005571A7"/>
    <w:rsid w:val="00560335"/>
    <w:rsid w:val="00560F8C"/>
    <w:rsid w:val="00561623"/>
    <w:rsid w:val="005618A4"/>
    <w:rsid w:val="00561EE5"/>
    <w:rsid w:val="0056540B"/>
    <w:rsid w:val="00565CEF"/>
    <w:rsid w:val="00565ECD"/>
    <w:rsid w:val="0056665F"/>
    <w:rsid w:val="00566843"/>
    <w:rsid w:val="00567594"/>
    <w:rsid w:val="005678BF"/>
    <w:rsid w:val="0057023F"/>
    <w:rsid w:val="005705B6"/>
    <w:rsid w:val="00570724"/>
    <w:rsid w:val="00571804"/>
    <w:rsid w:val="00571ABD"/>
    <w:rsid w:val="00572D33"/>
    <w:rsid w:val="0057307B"/>
    <w:rsid w:val="0057318F"/>
    <w:rsid w:val="00573BB7"/>
    <w:rsid w:val="00573D0F"/>
    <w:rsid w:val="00573EFC"/>
    <w:rsid w:val="005743EC"/>
    <w:rsid w:val="00575C44"/>
    <w:rsid w:val="005762BB"/>
    <w:rsid w:val="00576645"/>
    <w:rsid w:val="005773DB"/>
    <w:rsid w:val="00577AA8"/>
    <w:rsid w:val="00577C50"/>
    <w:rsid w:val="0058037B"/>
    <w:rsid w:val="00580A98"/>
    <w:rsid w:val="00580E67"/>
    <w:rsid w:val="00580F66"/>
    <w:rsid w:val="0058124A"/>
    <w:rsid w:val="0058129D"/>
    <w:rsid w:val="005813B6"/>
    <w:rsid w:val="005816A5"/>
    <w:rsid w:val="00581E24"/>
    <w:rsid w:val="0058220B"/>
    <w:rsid w:val="005822B6"/>
    <w:rsid w:val="00582D10"/>
    <w:rsid w:val="00584455"/>
    <w:rsid w:val="0058517A"/>
    <w:rsid w:val="00585CE3"/>
    <w:rsid w:val="0058672C"/>
    <w:rsid w:val="00586D51"/>
    <w:rsid w:val="00587F37"/>
    <w:rsid w:val="00587F47"/>
    <w:rsid w:val="005902C9"/>
    <w:rsid w:val="00590504"/>
    <w:rsid w:val="00590885"/>
    <w:rsid w:val="00590C4B"/>
    <w:rsid w:val="00590EDA"/>
    <w:rsid w:val="00590FE5"/>
    <w:rsid w:val="0059115F"/>
    <w:rsid w:val="0059136F"/>
    <w:rsid w:val="00591469"/>
    <w:rsid w:val="00591CE6"/>
    <w:rsid w:val="00591EAB"/>
    <w:rsid w:val="005922D6"/>
    <w:rsid w:val="005924B2"/>
    <w:rsid w:val="005926E5"/>
    <w:rsid w:val="0059274E"/>
    <w:rsid w:val="005928A0"/>
    <w:rsid w:val="0059390B"/>
    <w:rsid w:val="00594250"/>
    <w:rsid w:val="00594E48"/>
    <w:rsid w:val="005952E9"/>
    <w:rsid w:val="00595786"/>
    <w:rsid w:val="00595AF0"/>
    <w:rsid w:val="00595C9B"/>
    <w:rsid w:val="005963D8"/>
    <w:rsid w:val="00596C4C"/>
    <w:rsid w:val="00596C55"/>
    <w:rsid w:val="0059751E"/>
    <w:rsid w:val="005A02CA"/>
    <w:rsid w:val="005A03BA"/>
    <w:rsid w:val="005A094D"/>
    <w:rsid w:val="005A0F59"/>
    <w:rsid w:val="005A1C93"/>
    <w:rsid w:val="005A1DC8"/>
    <w:rsid w:val="005A30B7"/>
    <w:rsid w:val="005A31DB"/>
    <w:rsid w:val="005A3A9E"/>
    <w:rsid w:val="005A3AF2"/>
    <w:rsid w:val="005A3B8B"/>
    <w:rsid w:val="005A3C10"/>
    <w:rsid w:val="005A4048"/>
    <w:rsid w:val="005A6567"/>
    <w:rsid w:val="005A65AD"/>
    <w:rsid w:val="005A6625"/>
    <w:rsid w:val="005A701D"/>
    <w:rsid w:val="005A70D1"/>
    <w:rsid w:val="005B0A05"/>
    <w:rsid w:val="005B0CC1"/>
    <w:rsid w:val="005B0DE4"/>
    <w:rsid w:val="005B0F19"/>
    <w:rsid w:val="005B0FFE"/>
    <w:rsid w:val="005B10A7"/>
    <w:rsid w:val="005B124B"/>
    <w:rsid w:val="005B136C"/>
    <w:rsid w:val="005B1844"/>
    <w:rsid w:val="005B190B"/>
    <w:rsid w:val="005B2435"/>
    <w:rsid w:val="005B26CC"/>
    <w:rsid w:val="005B271C"/>
    <w:rsid w:val="005B321E"/>
    <w:rsid w:val="005B322C"/>
    <w:rsid w:val="005B60C3"/>
    <w:rsid w:val="005B6136"/>
    <w:rsid w:val="005B62C6"/>
    <w:rsid w:val="005B6753"/>
    <w:rsid w:val="005B6A71"/>
    <w:rsid w:val="005B733F"/>
    <w:rsid w:val="005C07CF"/>
    <w:rsid w:val="005C1178"/>
    <w:rsid w:val="005C1419"/>
    <w:rsid w:val="005C1BD3"/>
    <w:rsid w:val="005C2248"/>
    <w:rsid w:val="005C26B6"/>
    <w:rsid w:val="005C2B09"/>
    <w:rsid w:val="005C3312"/>
    <w:rsid w:val="005C4426"/>
    <w:rsid w:val="005C4462"/>
    <w:rsid w:val="005C4746"/>
    <w:rsid w:val="005C482C"/>
    <w:rsid w:val="005C6014"/>
    <w:rsid w:val="005C6731"/>
    <w:rsid w:val="005C6988"/>
    <w:rsid w:val="005C7DDB"/>
    <w:rsid w:val="005C7F80"/>
    <w:rsid w:val="005C7FBC"/>
    <w:rsid w:val="005D022E"/>
    <w:rsid w:val="005D0274"/>
    <w:rsid w:val="005D2098"/>
    <w:rsid w:val="005D24DB"/>
    <w:rsid w:val="005D25E4"/>
    <w:rsid w:val="005D3114"/>
    <w:rsid w:val="005D3C29"/>
    <w:rsid w:val="005D3CAE"/>
    <w:rsid w:val="005D4271"/>
    <w:rsid w:val="005D46C3"/>
    <w:rsid w:val="005D50B6"/>
    <w:rsid w:val="005D55D4"/>
    <w:rsid w:val="005D5604"/>
    <w:rsid w:val="005D5C39"/>
    <w:rsid w:val="005D6376"/>
    <w:rsid w:val="005D6B80"/>
    <w:rsid w:val="005D71FD"/>
    <w:rsid w:val="005D7634"/>
    <w:rsid w:val="005E08A6"/>
    <w:rsid w:val="005E0FB6"/>
    <w:rsid w:val="005E35A5"/>
    <w:rsid w:val="005E389D"/>
    <w:rsid w:val="005E440D"/>
    <w:rsid w:val="005E489C"/>
    <w:rsid w:val="005E48F2"/>
    <w:rsid w:val="005E4D74"/>
    <w:rsid w:val="005E5010"/>
    <w:rsid w:val="005E6640"/>
    <w:rsid w:val="005E6ADC"/>
    <w:rsid w:val="005E6F2A"/>
    <w:rsid w:val="005E752C"/>
    <w:rsid w:val="005E7875"/>
    <w:rsid w:val="005F0A55"/>
    <w:rsid w:val="005F0BE4"/>
    <w:rsid w:val="005F0D82"/>
    <w:rsid w:val="005F139C"/>
    <w:rsid w:val="005F141E"/>
    <w:rsid w:val="005F142B"/>
    <w:rsid w:val="005F1F00"/>
    <w:rsid w:val="005F2026"/>
    <w:rsid w:val="005F28C5"/>
    <w:rsid w:val="005F302C"/>
    <w:rsid w:val="005F398E"/>
    <w:rsid w:val="005F3A1F"/>
    <w:rsid w:val="005F3A2D"/>
    <w:rsid w:val="005F3BEA"/>
    <w:rsid w:val="005F3D87"/>
    <w:rsid w:val="005F3D8A"/>
    <w:rsid w:val="005F40A3"/>
    <w:rsid w:val="005F53C3"/>
    <w:rsid w:val="005F5D2C"/>
    <w:rsid w:val="005F7C72"/>
    <w:rsid w:val="00600341"/>
    <w:rsid w:val="006005CC"/>
    <w:rsid w:val="006012FE"/>
    <w:rsid w:val="0060145B"/>
    <w:rsid w:val="00602431"/>
    <w:rsid w:val="0060295C"/>
    <w:rsid w:val="006036DD"/>
    <w:rsid w:val="0060479D"/>
    <w:rsid w:val="006059D7"/>
    <w:rsid w:val="00605DFF"/>
    <w:rsid w:val="00606D57"/>
    <w:rsid w:val="006112AE"/>
    <w:rsid w:val="00611DAA"/>
    <w:rsid w:val="00612736"/>
    <w:rsid w:val="00612D72"/>
    <w:rsid w:val="00613096"/>
    <w:rsid w:val="00613E4B"/>
    <w:rsid w:val="00613FEF"/>
    <w:rsid w:val="00614743"/>
    <w:rsid w:val="00614A38"/>
    <w:rsid w:val="00615690"/>
    <w:rsid w:val="00616557"/>
    <w:rsid w:val="00616B00"/>
    <w:rsid w:val="00617696"/>
    <w:rsid w:val="00617AAF"/>
    <w:rsid w:val="00617D3A"/>
    <w:rsid w:val="00617F8D"/>
    <w:rsid w:val="006205D2"/>
    <w:rsid w:val="006206A4"/>
    <w:rsid w:val="00620C90"/>
    <w:rsid w:val="00620D16"/>
    <w:rsid w:val="00620F58"/>
    <w:rsid w:val="006212A5"/>
    <w:rsid w:val="006212F8"/>
    <w:rsid w:val="0062179E"/>
    <w:rsid w:val="00621A52"/>
    <w:rsid w:val="00622235"/>
    <w:rsid w:val="00622564"/>
    <w:rsid w:val="00623D13"/>
    <w:rsid w:val="00624C66"/>
    <w:rsid w:val="00625022"/>
    <w:rsid w:val="00627636"/>
    <w:rsid w:val="00627B4E"/>
    <w:rsid w:val="00630F37"/>
    <w:rsid w:val="00631786"/>
    <w:rsid w:val="00631939"/>
    <w:rsid w:val="00632CCF"/>
    <w:rsid w:val="00632CEE"/>
    <w:rsid w:val="0063474A"/>
    <w:rsid w:val="0063497B"/>
    <w:rsid w:val="00634BC9"/>
    <w:rsid w:val="006357B4"/>
    <w:rsid w:val="00635B1C"/>
    <w:rsid w:val="00635DD4"/>
    <w:rsid w:val="00636221"/>
    <w:rsid w:val="00636FDC"/>
    <w:rsid w:val="006402AE"/>
    <w:rsid w:val="006406C9"/>
    <w:rsid w:val="00640844"/>
    <w:rsid w:val="006427ED"/>
    <w:rsid w:val="0064283B"/>
    <w:rsid w:val="00643062"/>
    <w:rsid w:val="0064335B"/>
    <w:rsid w:val="0064451C"/>
    <w:rsid w:val="0064458A"/>
    <w:rsid w:val="00644883"/>
    <w:rsid w:val="00644B5B"/>
    <w:rsid w:val="00645265"/>
    <w:rsid w:val="0064595E"/>
    <w:rsid w:val="00646014"/>
    <w:rsid w:val="00646963"/>
    <w:rsid w:val="00646BE0"/>
    <w:rsid w:val="006475FB"/>
    <w:rsid w:val="00647668"/>
    <w:rsid w:val="006477B0"/>
    <w:rsid w:val="00647B33"/>
    <w:rsid w:val="006502BA"/>
    <w:rsid w:val="006507E2"/>
    <w:rsid w:val="00650B7E"/>
    <w:rsid w:val="00650DF1"/>
    <w:rsid w:val="0065217C"/>
    <w:rsid w:val="00653139"/>
    <w:rsid w:val="00653399"/>
    <w:rsid w:val="00653A5B"/>
    <w:rsid w:val="0065467C"/>
    <w:rsid w:val="00654D6E"/>
    <w:rsid w:val="00655875"/>
    <w:rsid w:val="006564EE"/>
    <w:rsid w:val="006576E5"/>
    <w:rsid w:val="006578D0"/>
    <w:rsid w:val="00657E9D"/>
    <w:rsid w:val="00660267"/>
    <w:rsid w:val="00660719"/>
    <w:rsid w:val="00660825"/>
    <w:rsid w:val="00660956"/>
    <w:rsid w:val="006611AA"/>
    <w:rsid w:val="006618A4"/>
    <w:rsid w:val="00661D99"/>
    <w:rsid w:val="006620DA"/>
    <w:rsid w:val="006629D2"/>
    <w:rsid w:val="00663078"/>
    <w:rsid w:val="00663F69"/>
    <w:rsid w:val="0066502B"/>
    <w:rsid w:val="00665165"/>
    <w:rsid w:val="00665588"/>
    <w:rsid w:val="00665943"/>
    <w:rsid w:val="00665C6B"/>
    <w:rsid w:val="00665E88"/>
    <w:rsid w:val="00666F0A"/>
    <w:rsid w:val="00667BC0"/>
    <w:rsid w:val="00667D82"/>
    <w:rsid w:val="00670334"/>
    <w:rsid w:val="00670797"/>
    <w:rsid w:val="00670D95"/>
    <w:rsid w:val="00670EB8"/>
    <w:rsid w:val="0067106D"/>
    <w:rsid w:val="006716D6"/>
    <w:rsid w:val="00672122"/>
    <w:rsid w:val="006723B7"/>
    <w:rsid w:val="006725B3"/>
    <w:rsid w:val="006733F2"/>
    <w:rsid w:val="00673E8B"/>
    <w:rsid w:val="00674CBC"/>
    <w:rsid w:val="00674D8E"/>
    <w:rsid w:val="00675561"/>
    <w:rsid w:val="0067682F"/>
    <w:rsid w:val="00676E4A"/>
    <w:rsid w:val="00681C71"/>
    <w:rsid w:val="00681CF8"/>
    <w:rsid w:val="00681EF1"/>
    <w:rsid w:val="006820C3"/>
    <w:rsid w:val="00682862"/>
    <w:rsid w:val="0068291C"/>
    <w:rsid w:val="006842C8"/>
    <w:rsid w:val="00684E29"/>
    <w:rsid w:val="00685485"/>
    <w:rsid w:val="00685A96"/>
    <w:rsid w:val="006864F9"/>
    <w:rsid w:val="00687D7A"/>
    <w:rsid w:val="00687FC4"/>
    <w:rsid w:val="0069047D"/>
    <w:rsid w:val="00691373"/>
    <w:rsid w:val="00691392"/>
    <w:rsid w:val="006919CE"/>
    <w:rsid w:val="00691D56"/>
    <w:rsid w:val="006921CF"/>
    <w:rsid w:val="00692849"/>
    <w:rsid w:val="006936D8"/>
    <w:rsid w:val="00694684"/>
    <w:rsid w:val="00695AFA"/>
    <w:rsid w:val="00695C09"/>
    <w:rsid w:val="00695FB5"/>
    <w:rsid w:val="006967EF"/>
    <w:rsid w:val="00697BA2"/>
    <w:rsid w:val="006A0D18"/>
    <w:rsid w:val="006A1877"/>
    <w:rsid w:val="006A19E0"/>
    <w:rsid w:val="006A1E37"/>
    <w:rsid w:val="006A2516"/>
    <w:rsid w:val="006A2C44"/>
    <w:rsid w:val="006A37D2"/>
    <w:rsid w:val="006A407D"/>
    <w:rsid w:val="006A438E"/>
    <w:rsid w:val="006A6494"/>
    <w:rsid w:val="006A6834"/>
    <w:rsid w:val="006A6949"/>
    <w:rsid w:val="006A6C89"/>
    <w:rsid w:val="006A7339"/>
    <w:rsid w:val="006A76FB"/>
    <w:rsid w:val="006A7CBF"/>
    <w:rsid w:val="006A7E18"/>
    <w:rsid w:val="006A7FF6"/>
    <w:rsid w:val="006B130C"/>
    <w:rsid w:val="006B153A"/>
    <w:rsid w:val="006B18F0"/>
    <w:rsid w:val="006B2505"/>
    <w:rsid w:val="006B312D"/>
    <w:rsid w:val="006B40A0"/>
    <w:rsid w:val="006B42B6"/>
    <w:rsid w:val="006B42BE"/>
    <w:rsid w:val="006B4479"/>
    <w:rsid w:val="006B4565"/>
    <w:rsid w:val="006B4752"/>
    <w:rsid w:val="006B4905"/>
    <w:rsid w:val="006B4C01"/>
    <w:rsid w:val="006B57C2"/>
    <w:rsid w:val="006B5F82"/>
    <w:rsid w:val="006B6DC9"/>
    <w:rsid w:val="006B7165"/>
    <w:rsid w:val="006B75B5"/>
    <w:rsid w:val="006B7A97"/>
    <w:rsid w:val="006B7AE1"/>
    <w:rsid w:val="006C0991"/>
    <w:rsid w:val="006C10FC"/>
    <w:rsid w:val="006C1A3E"/>
    <w:rsid w:val="006C23FE"/>
    <w:rsid w:val="006C3FDF"/>
    <w:rsid w:val="006C41AB"/>
    <w:rsid w:val="006C41B8"/>
    <w:rsid w:val="006C42D0"/>
    <w:rsid w:val="006C4DAA"/>
    <w:rsid w:val="006C522E"/>
    <w:rsid w:val="006C5D83"/>
    <w:rsid w:val="006C735D"/>
    <w:rsid w:val="006C742C"/>
    <w:rsid w:val="006C7893"/>
    <w:rsid w:val="006C7A78"/>
    <w:rsid w:val="006C7B33"/>
    <w:rsid w:val="006D1012"/>
    <w:rsid w:val="006D17F8"/>
    <w:rsid w:val="006D1990"/>
    <w:rsid w:val="006D2DC1"/>
    <w:rsid w:val="006D2ED0"/>
    <w:rsid w:val="006D37A7"/>
    <w:rsid w:val="006D3F0D"/>
    <w:rsid w:val="006D52A0"/>
    <w:rsid w:val="006D5476"/>
    <w:rsid w:val="006D5FDE"/>
    <w:rsid w:val="006D6B59"/>
    <w:rsid w:val="006D79C1"/>
    <w:rsid w:val="006D7B61"/>
    <w:rsid w:val="006E0D90"/>
    <w:rsid w:val="006E0F91"/>
    <w:rsid w:val="006E15A4"/>
    <w:rsid w:val="006E1A20"/>
    <w:rsid w:val="006E2065"/>
    <w:rsid w:val="006E210C"/>
    <w:rsid w:val="006E2202"/>
    <w:rsid w:val="006E28DA"/>
    <w:rsid w:val="006E2917"/>
    <w:rsid w:val="006E2B42"/>
    <w:rsid w:val="006E3850"/>
    <w:rsid w:val="006E4E14"/>
    <w:rsid w:val="006E540E"/>
    <w:rsid w:val="006E5617"/>
    <w:rsid w:val="006E5E6B"/>
    <w:rsid w:val="006E5EDE"/>
    <w:rsid w:val="006E6857"/>
    <w:rsid w:val="006E75E9"/>
    <w:rsid w:val="006E7853"/>
    <w:rsid w:val="006E7AC0"/>
    <w:rsid w:val="006E7E15"/>
    <w:rsid w:val="006F0785"/>
    <w:rsid w:val="006F12A5"/>
    <w:rsid w:val="006F1642"/>
    <w:rsid w:val="006F1AD4"/>
    <w:rsid w:val="006F1C74"/>
    <w:rsid w:val="006F21AD"/>
    <w:rsid w:val="006F2530"/>
    <w:rsid w:val="006F2AC0"/>
    <w:rsid w:val="006F3155"/>
    <w:rsid w:val="006F410A"/>
    <w:rsid w:val="006F460A"/>
    <w:rsid w:val="006F4C14"/>
    <w:rsid w:val="006F5B33"/>
    <w:rsid w:val="006F6C80"/>
    <w:rsid w:val="006F7133"/>
    <w:rsid w:val="006F74D0"/>
    <w:rsid w:val="007001E2"/>
    <w:rsid w:val="0070032D"/>
    <w:rsid w:val="00701C77"/>
    <w:rsid w:val="00701F69"/>
    <w:rsid w:val="0070302C"/>
    <w:rsid w:val="00703199"/>
    <w:rsid w:val="00703594"/>
    <w:rsid w:val="007046A2"/>
    <w:rsid w:val="00704A54"/>
    <w:rsid w:val="00704C77"/>
    <w:rsid w:val="00704E81"/>
    <w:rsid w:val="0070674B"/>
    <w:rsid w:val="007068D9"/>
    <w:rsid w:val="00706E93"/>
    <w:rsid w:val="00707771"/>
    <w:rsid w:val="00707A31"/>
    <w:rsid w:val="00707E3A"/>
    <w:rsid w:val="00710012"/>
    <w:rsid w:val="0071043A"/>
    <w:rsid w:val="00710AAE"/>
    <w:rsid w:val="00710F0F"/>
    <w:rsid w:val="00711093"/>
    <w:rsid w:val="00711377"/>
    <w:rsid w:val="00711785"/>
    <w:rsid w:val="00712280"/>
    <w:rsid w:val="00712AC1"/>
    <w:rsid w:val="007136A9"/>
    <w:rsid w:val="00713DC8"/>
    <w:rsid w:val="0071452D"/>
    <w:rsid w:val="00714BC1"/>
    <w:rsid w:val="007150F0"/>
    <w:rsid w:val="00715A08"/>
    <w:rsid w:val="0071634C"/>
    <w:rsid w:val="007164AF"/>
    <w:rsid w:val="007165D3"/>
    <w:rsid w:val="00716B82"/>
    <w:rsid w:val="00716EC5"/>
    <w:rsid w:val="00716EF4"/>
    <w:rsid w:val="00717640"/>
    <w:rsid w:val="00717F94"/>
    <w:rsid w:val="00721186"/>
    <w:rsid w:val="00721E67"/>
    <w:rsid w:val="00722D6C"/>
    <w:rsid w:val="00724144"/>
    <w:rsid w:val="007243A8"/>
    <w:rsid w:val="0072484F"/>
    <w:rsid w:val="00724CF9"/>
    <w:rsid w:val="00724D7F"/>
    <w:rsid w:val="007255C4"/>
    <w:rsid w:val="00726089"/>
    <w:rsid w:val="00726B07"/>
    <w:rsid w:val="0072752F"/>
    <w:rsid w:val="007310F8"/>
    <w:rsid w:val="007319BA"/>
    <w:rsid w:val="00731FDC"/>
    <w:rsid w:val="00732530"/>
    <w:rsid w:val="007325E2"/>
    <w:rsid w:val="00732692"/>
    <w:rsid w:val="007327AB"/>
    <w:rsid w:val="00732B89"/>
    <w:rsid w:val="00733159"/>
    <w:rsid w:val="007332D4"/>
    <w:rsid w:val="0073352C"/>
    <w:rsid w:val="00733615"/>
    <w:rsid w:val="00733857"/>
    <w:rsid w:val="007341E5"/>
    <w:rsid w:val="00734FFA"/>
    <w:rsid w:val="007353BC"/>
    <w:rsid w:val="00735F72"/>
    <w:rsid w:val="00736023"/>
    <w:rsid w:val="007363AC"/>
    <w:rsid w:val="007367F2"/>
    <w:rsid w:val="00736974"/>
    <w:rsid w:val="00736ACC"/>
    <w:rsid w:val="00737753"/>
    <w:rsid w:val="007404C9"/>
    <w:rsid w:val="00740B2E"/>
    <w:rsid w:val="00740E04"/>
    <w:rsid w:val="00741172"/>
    <w:rsid w:val="0074145C"/>
    <w:rsid w:val="007415D2"/>
    <w:rsid w:val="0074225D"/>
    <w:rsid w:val="007424BF"/>
    <w:rsid w:val="00742F7F"/>
    <w:rsid w:val="007430D2"/>
    <w:rsid w:val="0074358E"/>
    <w:rsid w:val="007436F5"/>
    <w:rsid w:val="00743D07"/>
    <w:rsid w:val="00743EE5"/>
    <w:rsid w:val="00744709"/>
    <w:rsid w:val="007456B5"/>
    <w:rsid w:val="00746A2D"/>
    <w:rsid w:val="00746CBA"/>
    <w:rsid w:val="0074737D"/>
    <w:rsid w:val="007474D5"/>
    <w:rsid w:val="007475D5"/>
    <w:rsid w:val="00747776"/>
    <w:rsid w:val="0075013B"/>
    <w:rsid w:val="007504DF"/>
    <w:rsid w:val="0075079E"/>
    <w:rsid w:val="00750887"/>
    <w:rsid w:val="00750D8E"/>
    <w:rsid w:val="0075244B"/>
    <w:rsid w:val="007534FB"/>
    <w:rsid w:val="00753C86"/>
    <w:rsid w:val="007541E1"/>
    <w:rsid w:val="007554EE"/>
    <w:rsid w:val="00755B15"/>
    <w:rsid w:val="00755FB5"/>
    <w:rsid w:val="007562EF"/>
    <w:rsid w:val="007572F3"/>
    <w:rsid w:val="00757C27"/>
    <w:rsid w:val="00757CA1"/>
    <w:rsid w:val="00757F8E"/>
    <w:rsid w:val="0076061E"/>
    <w:rsid w:val="00760836"/>
    <w:rsid w:val="007613B4"/>
    <w:rsid w:val="0076155E"/>
    <w:rsid w:val="00763587"/>
    <w:rsid w:val="00763E63"/>
    <w:rsid w:val="00764220"/>
    <w:rsid w:val="007657CA"/>
    <w:rsid w:val="00765856"/>
    <w:rsid w:val="00766576"/>
    <w:rsid w:val="0076689A"/>
    <w:rsid w:val="00767253"/>
    <w:rsid w:val="0076727D"/>
    <w:rsid w:val="00767385"/>
    <w:rsid w:val="007676B2"/>
    <w:rsid w:val="00767708"/>
    <w:rsid w:val="00767B42"/>
    <w:rsid w:val="00767D20"/>
    <w:rsid w:val="00767DB6"/>
    <w:rsid w:val="00770FAB"/>
    <w:rsid w:val="00771D65"/>
    <w:rsid w:val="00772417"/>
    <w:rsid w:val="0077265E"/>
    <w:rsid w:val="00773D1A"/>
    <w:rsid w:val="00773EC2"/>
    <w:rsid w:val="0077407E"/>
    <w:rsid w:val="007745EB"/>
    <w:rsid w:val="0077554C"/>
    <w:rsid w:val="00775666"/>
    <w:rsid w:val="00775D4C"/>
    <w:rsid w:val="0077622E"/>
    <w:rsid w:val="0077637E"/>
    <w:rsid w:val="00776898"/>
    <w:rsid w:val="0077711C"/>
    <w:rsid w:val="00777171"/>
    <w:rsid w:val="00777343"/>
    <w:rsid w:val="00777EC5"/>
    <w:rsid w:val="00780069"/>
    <w:rsid w:val="00780700"/>
    <w:rsid w:val="0078080F"/>
    <w:rsid w:val="00780C5B"/>
    <w:rsid w:val="00781747"/>
    <w:rsid w:val="00782700"/>
    <w:rsid w:val="007829C1"/>
    <w:rsid w:val="00782A59"/>
    <w:rsid w:val="00782D34"/>
    <w:rsid w:val="00782FFA"/>
    <w:rsid w:val="007839B0"/>
    <w:rsid w:val="00783D96"/>
    <w:rsid w:val="00784081"/>
    <w:rsid w:val="00784B12"/>
    <w:rsid w:val="00784B8D"/>
    <w:rsid w:val="00785B97"/>
    <w:rsid w:val="00785CF3"/>
    <w:rsid w:val="00785F0A"/>
    <w:rsid w:val="00786069"/>
    <w:rsid w:val="00786C30"/>
    <w:rsid w:val="007879DF"/>
    <w:rsid w:val="0079011F"/>
    <w:rsid w:val="00790469"/>
    <w:rsid w:val="00790586"/>
    <w:rsid w:val="00790813"/>
    <w:rsid w:val="00790DC8"/>
    <w:rsid w:val="007913C6"/>
    <w:rsid w:val="007914F4"/>
    <w:rsid w:val="00791DD2"/>
    <w:rsid w:val="00792436"/>
    <w:rsid w:val="007924D8"/>
    <w:rsid w:val="00792B07"/>
    <w:rsid w:val="007932AD"/>
    <w:rsid w:val="007945F4"/>
    <w:rsid w:val="00794FC8"/>
    <w:rsid w:val="0079543A"/>
    <w:rsid w:val="00795997"/>
    <w:rsid w:val="00796112"/>
    <w:rsid w:val="007968C9"/>
    <w:rsid w:val="00796CE5"/>
    <w:rsid w:val="007A02B7"/>
    <w:rsid w:val="007A0962"/>
    <w:rsid w:val="007A0E35"/>
    <w:rsid w:val="007A2AB3"/>
    <w:rsid w:val="007A32B1"/>
    <w:rsid w:val="007A3774"/>
    <w:rsid w:val="007A3B87"/>
    <w:rsid w:val="007A3FCC"/>
    <w:rsid w:val="007A4091"/>
    <w:rsid w:val="007A5B1D"/>
    <w:rsid w:val="007A5B75"/>
    <w:rsid w:val="007A5F3E"/>
    <w:rsid w:val="007A61F8"/>
    <w:rsid w:val="007A6508"/>
    <w:rsid w:val="007A6AEE"/>
    <w:rsid w:val="007A6F8E"/>
    <w:rsid w:val="007A7892"/>
    <w:rsid w:val="007A7BAF"/>
    <w:rsid w:val="007B006A"/>
    <w:rsid w:val="007B0578"/>
    <w:rsid w:val="007B077D"/>
    <w:rsid w:val="007B0FF9"/>
    <w:rsid w:val="007B2A5F"/>
    <w:rsid w:val="007B34D5"/>
    <w:rsid w:val="007B3C7C"/>
    <w:rsid w:val="007B400A"/>
    <w:rsid w:val="007B466A"/>
    <w:rsid w:val="007B4A6E"/>
    <w:rsid w:val="007B4A92"/>
    <w:rsid w:val="007B6056"/>
    <w:rsid w:val="007B63E0"/>
    <w:rsid w:val="007B6660"/>
    <w:rsid w:val="007B6EC3"/>
    <w:rsid w:val="007C073B"/>
    <w:rsid w:val="007C07FB"/>
    <w:rsid w:val="007C0A73"/>
    <w:rsid w:val="007C0C07"/>
    <w:rsid w:val="007C12DA"/>
    <w:rsid w:val="007C1903"/>
    <w:rsid w:val="007C1BB5"/>
    <w:rsid w:val="007C1C96"/>
    <w:rsid w:val="007C3872"/>
    <w:rsid w:val="007C43BF"/>
    <w:rsid w:val="007C455E"/>
    <w:rsid w:val="007C5995"/>
    <w:rsid w:val="007C6791"/>
    <w:rsid w:val="007C6F97"/>
    <w:rsid w:val="007C73F8"/>
    <w:rsid w:val="007C7890"/>
    <w:rsid w:val="007C7B8E"/>
    <w:rsid w:val="007C7D35"/>
    <w:rsid w:val="007C7EE1"/>
    <w:rsid w:val="007C7F36"/>
    <w:rsid w:val="007D051B"/>
    <w:rsid w:val="007D06F3"/>
    <w:rsid w:val="007D0741"/>
    <w:rsid w:val="007D0904"/>
    <w:rsid w:val="007D0E55"/>
    <w:rsid w:val="007D101E"/>
    <w:rsid w:val="007D152B"/>
    <w:rsid w:val="007D1F32"/>
    <w:rsid w:val="007D2421"/>
    <w:rsid w:val="007D3734"/>
    <w:rsid w:val="007D410F"/>
    <w:rsid w:val="007D4D83"/>
    <w:rsid w:val="007D5455"/>
    <w:rsid w:val="007D58AC"/>
    <w:rsid w:val="007D58CB"/>
    <w:rsid w:val="007D63D0"/>
    <w:rsid w:val="007D6469"/>
    <w:rsid w:val="007D736C"/>
    <w:rsid w:val="007E14F6"/>
    <w:rsid w:val="007E18DA"/>
    <w:rsid w:val="007E2322"/>
    <w:rsid w:val="007E2FA9"/>
    <w:rsid w:val="007E3591"/>
    <w:rsid w:val="007E368D"/>
    <w:rsid w:val="007E3A85"/>
    <w:rsid w:val="007E3BB2"/>
    <w:rsid w:val="007E41F0"/>
    <w:rsid w:val="007E49BB"/>
    <w:rsid w:val="007E6A53"/>
    <w:rsid w:val="007F1260"/>
    <w:rsid w:val="007F12C5"/>
    <w:rsid w:val="007F1BF3"/>
    <w:rsid w:val="007F26A9"/>
    <w:rsid w:val="007F30B7"/>
    <w:rsid w:val="007F359C"/>
    <w:rsid w:val="007F3BCA"/>
    <w:rsid w:val="007F5878"/>
    <w:rsid w:val="007F6106"/>
    <w:rsid w:val="007F77AF"/>
    <w:rsid w:val="007F7A36"/>
    <w:rsid w:val="007F7BD4"/>
    <w:rsid w:val="007F7D6C"/>
    <w:rsid w:val="007F7E54"/>
    <w:rsid w:val="00800CE7"/>
    <w:rsid w:val="008018A0"/>
    <w:rsid w:val="008020AE"/>
    <w:rsid w:val="00802115"/>
    <w:rsid w:val="00802138"/>
    <w:rsid w:val="00802819"/>
    <w:rsid w:val="008028BB"/>
    <w:rsid w:val="00803223"/>
    <w:rsid w:val="008038D8"/>
    <w:rsid w:val="00803B6B"/>
    <w:rsid w:val="008042F5"/>
    <w:rsid w:val="00804AC7"/>
    <w:rsid w:val="00804B22"/>
    <w:rsid w:val="008052A8"/>
    <w:rsid w:val="008053ED"/>
    <w:rsid w:val="00806953"/>
    <w:rsid w:val="0080712D"/>
    <w:rsid w:val="008072A9"/>
    <w:rsid w:val="008073AA"/>
    <w:rsid w:val="00810A64"/>
    <w:rsid w:val="00812C52"/>
    <w:rsid w:val="00812F5F"/>
    <w:rsid w:val="008138CF"/>
    <w:rsid w:val="00813C72"/>
    <w:rsid w:val="008144CD"/>
    <w:rsid w:val="00814BCF"/>
    <w:rsid w:val="00815217"/>
    <w:rsid w:val="008154B2"/>
    <w:rsid w:val="008155E0"/>
    <w:rsid w:val="00816197"/>
    <w:rsid w:val="00816C60"/>
    <w:rsid w:val="00816DDB"/>
    <w:rsid w:val="00816ED9"/>
    <w:rsid w:val="008171F7"/>
    <w:rsid w:val="00817317"/>
    <w:rsid w:val="0081734C"/>
    <w:rsid w:val="008174BE"/>
    <w:rsid w:val="008179BF"/>
    <w:rsid w:val="008200D4"/>
    <w:rsid w:val="0082164F"/>
    <w:rsid w:val="00821DDC"/>
    <w:rsid w:val="00821F1B"/>
    <w:rsid w:val="008221B8"/>
    <w:rsid w:val="008223F7"/>
    <w:rsid w:val="00822525"/>
    <w:rsid w:val="00822E96"/>
    <w:rsid w:val="00823799"/>
    <w:rsid w:val="00823A04"/>
    <w:rsid w:val="0082616C"/>
    <w:rsid w:val="00826207"/>
    <w:rsid w:val="00826213"/>
    <w:rsid w:val="00826368"/>
    <w:rsid w:val="00827716"/>
    <w:rsid w:val="00827F52"/>
    <w:rsid w:val="00830736"/>
    <w:rsid w:val="00830C1D"/>
    <w:rsid w:val="008311C0"/>
    <w:rsid w:val="008319A3"/>
    <w:rsid w:val="008330DB"/>
    <w:rsid w:val="00833138"/>
    <w:rsid w:val="00833264"/>
    <w:rsid w:val="00833542"/>
    <w:rsid w:val="008335B3"/>
    <w:rsid w:val="00833663"/>
    <w:rsid w:val="00833675"/>
    <w:rsid w:val="008340B4"/>
    <w:rsid w:val="008340C8"/>
    <w:rsid w:val="008352DB"/>
    <w:rsid w:val="008358C5"/>
    <w:rsid w:val="008364F3"/>
    <w:rsid w:val="0083664D"/>
    <w:rsid w:val="00836DEA"/>
    <w:rsid w:val="008374B2"/>
    <w:rsid w:val="00837BBD"/>
    <w:rsid w:val="00837C81"/>
    <w:rsid w:val="00840FCB"/>
    <w:rsid w:val="00842333"/>
    <w:rsid w:val="008432CF"/>
    <w:rsid w:val="008436BB"/>
    <w:rsid w:val="00843BCB"/>
    <w:rsid w:val="0084412C"/>
    <w:rsid w:val="008448DE"/>
    <w:rsid w:val="008450F2"/>
    <w:rsid w:val="008465D0"/>
    <w:rsid w:val="008500A8"/>
    <w:rsid w:val="00850241"/>
    <w:rsid w:val="00850282"/>
    <w:rsid w:val="0085073F"/>
    <w:rsid w:val="008526F5"/>
    <w:rsid w:val="00852BEF"/>
    <w:rsid w:val="00852FEF"/>
    <w:rsid w:val="008543FA"/>
    <w:rsid w:val="00855160"/>
    <w:rsid w:val="00855559"/>
    <w:rsid w:val="008557F6"/>
    <w:rsid w:val="00855BEA"/>
    <w:rsid w:val="00855D52"/>
    <w:rsid w:val="0085633B"/>
    <w:rsid w:val="00856511"/>
    <w:rsid w:val="008569CB"/>
    <w:rsid w:val="00857026"/>
    <w:rsid w:val="008575A2"/>
    <w:rsid w:val="00857631"/>
    <w:rsid w:val="00857711"/>
    <w:rsid w:val="00860960"/>
    <w:rsid w:val="008609A7"/>
    <w:rsid w:val="00860C84"/>
    <w:rsid w:val="0086102E"/>
    <w:rsid w:val="00861BD5"/>
    <w:rsid w:val="0086279F"/>
    <w:rsid w:val="008634AD"/>
    <w:rsid w:val="00863530"/>
    <w:rsid w:val="00863CD7"/>
    <w:rsid w:val="008642A5"/>
    <w:rsid w:val="0086470C"/>
    <w:rsid w:val="00864A33"/>
    <w:rsid w:val="00864AFF"/>
    <w:rsid w:val="00864DB2"/>
    <w:rsid w:val="00864ED9"/>
    <w:rsid w:val="00865385"/>
    <w:rsid w:val="008660FC"/>
    <w:rsid w:val="0086630C"/>
    <w:rsid w:val="008672E4"/>
    <w:rsid w:val="00867FDC"/>
    <w:rsid w:val="00870641"/>
    <w:rsid w:val="008707E3"/>
    <w:rsid w:val="00870CFA"/>
    <w:rsid w:val="00872035"/>
    <w:rsid w:val="0087319D"/>
    <w:rsid w:val="008731BB"/>
    <w:rsid w:val="008739C1"/>
    <w:rsid w:val="00873DE4"/>
    <w:rsid w:val="008741C1"/>
    <w:rsid w:val="0087466C"/>
    <w:rsid w:val="00874787"/>
    <w:rsid w:val="00874BFD"/>
    <w:rsid w:val="00874C81"/>
    <w:rsid w:val="008758C1"/>
    <w:rsid w:val="00875EC7"/>
    <w:rsid w:val="00876048"/>
    <w:rsid w:val="0087658E"/>
    <w:rsid w:val="00876D29"/>
    <w:rsid w:val="00876EAC"/>
    <w:rsid w:val="00877119"/>
    <w:rsid w:val="008772FF"/>
    <w:rsid w:val="0088111D"/>
    <w:rsid w:val="0088145A"/>
    <w:rsid w:val="00881E62"/>
    <w:rsid w:val="00881FD5"/>
    <w:rsid w:val="00882333"/>
    <w:rsid w:val="00882B5B"/>
    <w:rsid w:val="00882E52"/>
    <w:rsid w:val="00883340"/>
    <w:rsid w:val="008845D6"/>
    <w:rsid w:val="0088487B"/>
    <w:rsid w:val="0088512A"/>
    <w:rsid w:val="00885883"/>
    <w:rsid w:val="00885B9D"/>
    <w:rsid w:val="008871E7"/>
    <w:rsid w:val="00887A8C"/>
    <w:rsid w:val="00887C5D"/>
    <w:rsid w:val="00887E32"/>
    <w:rsid w:val="008907F2"/>
    <w:rsid w:val="00890AB3"/>
    <w:rsid w:val="00890AE5"/>
    <w:rsid w:val="008910DA"/>
    <w:rsid w:val="0089218D"/>
    <w:rsid w:val="00892A7A"/>
    <w:rsid w:val="008930C2"/>
    <w:rsid w:val="00893884"/>
    <w:rsid w:val="008938A8"/>
    <w:rsid w:val="008938BB"/>
    <w:rsid w:val="00893DF2"/>
    <w:rsid w:val="008945C4"/>
    <w:rsid w:val="00895235"/>
    <w:rsid w:val="00895E86"/>
    <w:rsid w:val="00897668"/>
    <w:rsid w:val="00897782"/>
    <w:rsid w:val="008A0628"/>
    <w:rsid w:val="008A0A61"/>
    <w:rsid w:val="008A0D89"/>
    <w:rsid w:val="008A13B3"/>
    <w:rsid w:val="008A2733"/>
    <w:rsid w:val="008A2892"/>
    <w:rsid w:val="008A3E56"/>
    <w:rsid w:val="008A46F3"/>
    <w:rsid w:val="008A4CD3"/>
    <w:rsid w:val="008A4EFD"/>
    <w:rsid w:val="008A573B"/>
    <w:rsid w:val="008A5E03"/>
    <w:rsid w:val="008A65AF"/>
    <w:rsid w:val="008A6AA7"/>
    <w:rsid w:val="008A718E"/>
    <w:rsid w:val="008A75DF"/>
    <w:rsid w:val="008B0496"/>
    <w:rsid w:val="008B084B"/>
    <w:rsid w:val="008B0FDC"/>
    <w:rsid w:val="008B102D"/>
    <w:rsid w:val="008B1C14"/>
    <w:rsid w:val="008B1E82"/>
    <w:rsid w:val="008B24DC"/>
    <w:rsid w:val="008B2B37"/>
    <w:rsid w:val="008B2D53"/>
    <w:rsid w:val="008B3420"/>
    <w:rsid w:val="008B35D5"/>
    <w:rsid w:val="008B3981"/>
    <w:rsid w:val="008B3B6C"/>
    <w:rsid w:val="008B538A"/>
    <w:rsid w:val="008B54FF"/>
    <w:rsid w:val="008B5F7D"/>
    <w:rsid w:val="008B7154"/>
    <w:rsid w:val="008B723D"/>
    <w:rsid w:val="008B77A8"/>
    <w:rsid w:val="008B7802"/>
    <w:rsid w:val="008B7909"/>
    <w:rsid w:val="008C056B"/>
    <w:rsid w:val="008C05FB"/>
    <w:rsid w:val="008C1CA3"/>
    <w:rsid w:val="008C1D84"/>
    <w:rsid w:val="008C2171"/>
    <w:rsid w:val="008C243B"/>
    <w:rsid w:val="008C2718"/>
    <w:rsid w:val="008C27F3"/>
    <w:rsid w:val="008C2D5E"/>
    <w:rsid w:val="008C3350"/>
    <w:rsid w:val="008C371C"/>
    <w:rsid w:val="008C4639"/>
    <w:rsid w:val="008C47F4"/>
    <w:rsid w:val="008C4A8B"/>
    <w:rsid w:val="008C5389"/>
    <w:rsid w:val="008C53F0"/>
    <w:rsid w:val="008C5419"/>
    <w:rsid w:val="008C5E12"/>
    <w:rsid w:val="008C60C7"/>
    <w:rsid w:val="008C624C"/>
    <w:rsid w:val="008C62F9"/>
    <w:rsid w:val="008C6A08"/>
    <w:rsid w:val="008C7B48"/>
    <w:rsid w:val="008D01EF"/>
    <w:rsid w:val="008D04E3"/>
    <w:rsid w:val="008D056C"/>
    <w:rsid w:val="008D05B0"/>
    <w:rsid w:val="008D08C5"/>
    <w:rsid w:val="008D14DB"/>
    <w:rsid w:val="008D1936"/>
    <w:rsid w:val="008D1CC9"/>
    <w:rsid w:val="008D28C4"/>
    <w:rsid w:val="008D28E6"/>
    <w:rsid w:val="008D3AF3"/>
    <w:rsid w:val="008D48E1"/>
    <w:rsid w:val="008D509F"/>
    <w:rsid w:val="008D5232"/>
    <w:rsid w:val="008D5367"/>
    <w:rsid w:val="008D5512"/>
    <w:rsid w:val="008D5C2C"/>
    <w:rsid w:val="008D69F3"/>
    <w:rsid w:val="008D6AA1"/>
    <w:rsid w:val="008D6F46"/>
    <w:rsid w:val="008D71E7"/>
    <w:rsid w:val="008D74C4"/>
    <w:rsid w:val="008D74D8"/>
    <w:rsid w:val="008D7F3A"/>
    <w:rsid w:val="008E05AD"/>
    <w:rsid w:val="008E0622"/>
    <w:rsid w:val="008E0A04"/>
    <w:rsid w:val="008E0A39"/>
    <w:rsid w:val="008E0EF2"/>
    <w:rsid w:val="008E1839"/>
    <w:rsid w:val="008E1969"/>
    <w:rsid w:val="008E1D43"/>
    <w:rsid w:val="008E1D80"/>
    <w:rsid w:val="008E38BE"/>
    <w:rsid w:val="008E3D80"/>
    <w:rsid w:val="008E42AD"/>
    <w:rsid w:val="008E479A"/>
    <w:rsid w:val="008E4B70"/>
    <w:rsid w:val="008E6EBB"/>
    <w:rsid w:val="008E73C8"/>
    <w:rsid w:val="008E797A"/>
    <w:rsid w:val="008F04E3"/>
    <w:rsid w:val="008F068F"/>
    <w:rsid w:val="008F2D79"/>
    <w:rsid w:val="008F3ABF"/>
    <w:rsid w:val="008F4394"/>
    <w:rsid w:val="008F4435"/>
    <w:rsid w:val="008F4641"/>
    <w:rsid w:val="008F4B47"/>
    <w:rsid w:val="008F4FF5"/>
    <w:rsid w:val="008F5060"/>
    <w:rsid w:val="008F58D4"/>
    <w:rsid w:val="008F5DBE"/>
    <w:rsid w:val="008F5EE6"/>
    <w:rsid w:val="008F7741"/>
    <w:rsid w:val="008F79FD"/>
    <w:rsid w:val="008F7B12"/>
    <w:rsid w:val="008F7E13"/>
    <w:rsid w:val="00900FC8"/>
    <w:rsid w:val="00901EEE"/>
    <w:rsid w:val="0090206C"/>
    <w:rsid w:val="00902392"/>
    <w:rsid w:val="00902F23"/>
    <w:rsid w:val="00903F95"/>
    <w:rsid w:val="009045DE"/>
    <w:rsid w:val="009048CE"/>
    <w:rsid w:val="00904C74"/>
    <w:rsid w:val="00904D40"/>
    <w:rsid w:val="00905923"/>
    <w:rsid w:val="00905F09"/>
    <w:rsid w:val="009065D5"/>
    <w:rsid w:val="009076DB"/>
    <w:rsid w:val="0090799C"/>
    <w:rsid w:val="00911246"/>
    <w:rsid w:val="009112C6"/>
    <w:rsid w:val="00911498"/>
    <w:rsid w:val="0091210B"/>
    <w:rsid w:val="00913052"/>
    <w:rsid w:val="009138F5"/>
    <w:rsid w:val="00913DE6"/>
    <w:rsid w:val="00913E64"/>
    <w:rsid w:val="009140DC"/>
    <w:rsid w:val="009141BC"/>
    <w:rsid w:val="00914396"/>
    <w:rsid w:val="0091441B"/>
    <w:rsid w:val="00914FE7"/>
    <w:rsid w:val="009158EC"/>
    <w:rsid w:val="00915F3F"/>
    <w:rsid w:val="00916A66"/>
    <w:rsid w:val="00916BD8"/>
    <w:rsid w:val="009212BB"/>
    <w:rsid w:val="00921472"/>
    <w:rsid w:val="00921797"/>
    <w:rsid w:val="00921924"/>
    <w:rsid w:val="00922635"/>
    <w:rsid w:val="00922C35"/>
    <w:rsid w:val="009241B9"/>
    <w:rsid w:val="00924727"/>
    <w:rsid w:val="009248E5"/>
    <w:rsid w:val="00925095"/>
    <w:rsid w:val="00925492"/>
    <w:rsid w:val="0092585F"/>
    <w:rsid w:val="00925A29"/>
    <w:rsid w:val="00925DB9"/>
    <w:rsid w:val="00926360"/>
    <w:rsid w:val="0092668B"/>
    <w:rsid w:val="009267F1"/>
    <w:rsid w:val="009269D5"/>
    <w:rsid w:val="009277F5"/>
    <w:rsid w:val="00927A41"/>
    <w:rsid w:val="00931647"/>
    <w:rsid w:val="009320A1"/>
    <w:rsid w:val="00932B6E"/>
    <w:rsid w:val="00932C13"/>
    <w:rsid w:val="009332DB"/>
    <w:rsid w:val="00934155"/>
    <w:rsid w:val="00935EC5"/>
    <w:rsid w:val="00936812"/>
    <w:rsid w:val="00937AED"/>
    <w:rsid w:val="00940686"/>
    <w:rsid w:val="0094082D"/>
    <w:rsid w:val="009420CA"/>
    <w:rsid w:val="009423AB"/>
    <w:rsid w:val="0094266F"/>
    <w:rsid w:val="0094278B"/>
    <w:rsid w:val="00942C58"/>
    <w:rsid w:val="0094301F"/>
    <w:rsid w:val="009434F6"/>
    <w:rsid w:val="00943F5C"/>
    <w:rsid w:val="009447AC"/>
    <w:rsid w:val="009447CB"/>
    <w:rsid w:val="00945515"/>
    <w:rsid w:val="00945E6B"/>
    <w:rsid w:val="0094668D"/>
    <w:rsid w:val="00947368"/>
    <w:rsid w:val="00947504"/>
    <w:rsid w:val="0094770C"/>
    <w:rsid w:val="009477E5"/>
    <w:rsid w:val="009479C7"/>
    <w:rsid w:val="00947A7F"/>
    <w:rsid w:val="00950335"/>
    <w:rsid w:val="0095096A"/>
    <w:rsid w:val="00950BAC"/>
    <w:rsid w:val="00950C8C"/>
    <w:rsid w:val="00951492"/>
    <w:rsid w:val="009520F3"/>
    <w:rsid w:val="00952C33"/>
    <w:rsid w:val="0095396C"/>
    <w:rsid w:val="00954337"/>
    <w:rsid w:val="00955731"/>
    <w:rsid w:val="0095573A"/>
    <w:rsid w:val="009559DA"/>
    <w:rsid w:val="00955F2C"/>
    <w:rsid w:val="00956618"/>
    <w:rsid w:val="009567CE"/>
    <w:rsid w:val="0095680E"/>
    <w:rsid w:val="009569B7"/>
    <w:rsid w:val="00957307"/>
    <w:rsid w:val="009607F1"/>
    <w:rsid w:val="00960873"/>
    <w:rsid w:val="0096090E"/>
    <w:rsid w:val="00960A14"/>
    <w:rsid w:val="009611E3"/>
    <w:rsid w:val="0096174C"/>
    <w:rsid w:val="009619EA"/>
    <w:rsid w:val="00962A69"/>
    <w:rsid w:val="00963658"/>
    <w:rsid w:val="009653AE"/>
    <w:rsid w:val="00965AB9"/>
    <w:rsid w:val="00966295"/>
    <w:rsid w:val="009664EC"/>
    <w:rsid w:val="009677F5"/>
    <w:rsid w:val="00967C7A"/>
    <w:rsid w:val="00970AC4"/>
    <w:rsid w:val="0097160F"/>
    <w:rsid w:val="00971783"/>
    <w:rsid w:val="00972120"/>
    <w:rsid w:val="00972A0A"/>
    <w:rsid w:val="00973B39"/>
    <w:rsid w:val="00973D8B"/>
    <w:rsid w:val="00973DA0"/>
    <w:rsid w:val="00974F28"/>
    <w:rsid w:val="009755E0"/>
    <w:rsid w:val="0097607C"/>
    <w:rsid w:val="00976443"/>
    <w:rsid w:val="00976A23"/>
    <w:rsid w:val="00976A3C"/>
    <w:rsid w:val="00976EA6"/>
    <w:rsid w:val="009779DF"/>
    <w:rsid w:val="00977C6B"/>
    <w:rsid w:val="00980B93"/>
    <w:rsid w:val="009823D2"/>
    <w:rsid w:val="00983348"/>
    <w:rsid w:val="00983416"/>
    <w:rsid w:val="00983A52"/>
    <w:rsid w:val="009840A8"/>
    <w:rsid w:val="00984256"/>
    <w:rsid w:val="00984663"/>
    <w:rsid w:val="00984BEB"/>
    <w:rsid w:val="00985096"/>
    <w:rsid w:val="0098533F"/>
    <w:rsid w:val="00985ECA"/>
    <w:rsid w:val="00986A2F"/>
    <w:rsid w:val="0098748A"/>
    <w:rsid w:val="00987755"/>
    <w:rsid w:val="00987CCD"/>
    <w:rsid w:val="0099090A"/>
    <w:rsid w:val="00990951"/>
    <w:rsid w:val="00990BC5"/>
    <w:rsid w:val="00990FC9"/>
    <w:rsid w:val="00992A25"/>
    <w:rsid w:val="00993DFE"/>
    <w:rsid w:val="00994122"/>
    <w:rsid w:val="00995204"/>
    <w:rsid w:val="009954B4"/>
    <w:rsid w:val="00995502"/>
    <w:rsid w:val="00995680"/>
    <w:rsid w:val="00995870"/>
    <w:rsid w:val="00995B2C"/>
    <w:rsid w:val="00995CAD"/>
    <w:rsid w:val="0099605F"/>
    <w:rsid w:val="009963A8"/>
    <w:rsid w:val="00996764"/>
    <w:rsid w:val="00996FA6"/>
    <w:rsid w:val="009A0647"/>
    <w:rsid w:val="009A0BCD"/>
    <w:rsid w:val="009A0C2E"/>
    <w:rsid w:val="009A0EE0"/>
    <w:rsid w:val="009A14CC"/>
    <w:rsid w:val="009A1B4B"/>
    <w:rsid w:val="009A1E23"/>
    <w:rsid w:val="009A1EE6"/>
    <w:rsid w:val="009A227A"/>
    <w:rsid w:val="009A231C"/>
    <w:rsid w:val="009A26FB"/>
    <w:rsid w:val="009A2CAF"/>
    <w:rsid w:val="009A2D2C"/>
    <w:rsid w:val="009A3947"/>
    <w:rsid w:val="009A3B30"/>
    <w:rsid w:val="009A4C0A"/>
    <w:rsid w:val="009A5195"/>
    <w:rsid w:val="009A5559"/>
    <w:rsid w:val="009A5B0B"/>
    <w:rsid w:val="009A63F1"/>
    <w:rsid w:val="009A6CBB"/>
    <w:rsid w:val="009A7398"/>
    <w:rsid w:val="009A7719"/>
    <w:rsid w:val="009A7C70"/>
    <w:rsid w:val="009B064A"/>
    <w:rsid w:val="009B091B"/>
    <w:rsid w:val="009B10D8"/>
    <w:rsid w:val="009B14F4"/>
    <w:rsid w:val="009B1A2B"/>
    <w:rsid w:val="009B293B"/>
    <w:rsid w:val="009B299A"/>
    <w:rsid w:val="009B29CC"/>
    <w:rsid w:val="009B30CB"/>
    <w:rsid w:val="009B3C82"/>
    <w:rsid w:val="009B43B4"/>
    <w:rsid w:val="009B44BA"/>
    <w:rsid w:val="009B498F"/>
    <w:rsid w:val="009B4F9C"/>
    <w:rsid w:val="009B5D8E"/>
    <w:rsid w:val="009B74CC"/>
    <w:rsid w:val="009B74DE"/>
    <w:rsid w:val="009B790C"/>
    <w:rsid w:val="009C0055"/>
    <w:rsid w:val="009C10C7"/>
    <w:rsid w:val="009C2422"/>
    <w:rsid w:val="009C246E"/>
    <w:rsid w:val="009C3AA0"/>
    <w:rsid w:val="009C42E3"/>
    <w:rsid w:val="009C4E3F"/>
    <w:rsid w:val="009C4F41"/>
    <w:rsid w:val="009C5063"/>
    <w:rsid w:val="009C59E5"/>
    <w:rsid w:val="009C6923"/>
    <w:rsid w:val="009C6AC7"/>
    <w:rsid w:val="009C6AF3"/>
    <w:rsid w:val="009C745A"/>
    <w:rsid w:val="009C7C79"/>
    <w:rsid w:val="009D010D"/>
    <w:rsid w:val="009D0830"/>
    <w:rsid w:val="009D0F46"/>
    <w:rsid w:val="009D1481"/>
    <w:rsid w:val="009D1F9E"/>
    <w:rsid w:val="009D2657"/>
    <w:rsid w:val="009D2EE8"/>
    <w:rsid w:val="009D3A3C"/>
    <w:rsid w:val="009D3F59"/>
    <w:rsid w:val="009D483E"/>
    <w:rsid w:val="009D4ACB"/>
    <w:rsid w:val="009D5443"/>
    <w:rsid w:val="009D5B86"/>
    <w:rsid w:val="009D6367"/>
    <w:rsid w:val="009D6585"/>
    <w:rsid w:val="009D6E4F"/>
    <w:rsid w:val="009D6F96"/>
    <w:rsid w:val="009E0428"/>
    <w:rsid w:val="009E0A1A"/>
    <w:rsid w:val="009E0A62"/>
    <w:rsid w:val="009E0E82"/>
    <w:rsid w:val="009E10A3"/>
    <w:rsid w:val="009E125C"/>
    <w:rsid w:val="009E18D7"/>
    <w:rsid w:val="009E1A88"/>
    <w:rsid w:val="009E27BD"/>
    <w:rsid w:val="009E2AEC"/>
    <w:rsid w:val="009E3153"/>
    <w:rsid w:val="009E3362"/>
    <w:rsid w:val="009E352C"/>
    <w:rsid w:val="009E368E"/>
    <w:rsid w:val="009E42A1"/>
    <w:rsid w:val="009E479E"/>
    <w:rsid w:val="009E4C91"/>
    <w:rsid w:val="009E4D48"/>
    <w:rsid w:val="009E512B"/>
    <w:rsid w:val="009E5845"/>
    <w:rsid w:val="009E5B42"/>
    <w:rsid w:val="009E5C8A"/>
    <w:rsid w:val="009E611C"/>
    <w:rsid w:val="009F05AC"/>
    <w:rsid w:val="009F098A"/>
    <w:rsid w:val="009F0FEA"/>
    <w:rsid w:val="009F13CD"/>
    <w:rsid w:val="009F144E"/>
    <w:rsid w:val="009F1544"/>
    <w:rsid w:val="009F27C2"/>
    <w:rsid w:val="009F2A63"/>
    <w:rsid w:val="009F2D88"/>
    <w:rsid w:val="009F3920"/>
    <w:rsid w:val="009F453D"/>
    <w:rsid w:val="009F4B4C"/>
    <w:rsid w:val="009F4EDD"/>
    <w:rsid w:val="009F50B8"/>
    <w:rsid w:val="009F57AA"/>
    <w:rsid w:val="009F5E09"/>
    <w:rsid w:val="009F62AD"/>
    <w:rsid w:val="009F65E9"/>
    <w:rsid w:val="009F67E5"/>
    <w:rsid w:val="009F76B2"/>
    <w:rsid w:val="009F7706"/>
    <w:rsid w:val="009F7945"/>
    <w:rsid w:val="009F7F9D"/>
    <w:rsid w:val="00A00713"/>
    <w:rsid w:val="00A00965"/>
    <w:rsid w:val="00A00B98"/>
    <w:rsid w:val="00A01ABB"/>
    <w:rsid w:val="00A022C7"/>
    <w:rsid w:val="00A02C42"/>
    <w:rsid w:val="00A03207"/>
    <w:rsid w:val="00A03453"/>
    <w:rsid w:val="00A03582"/>
    <w:rsid w:val="00A038BC"/>
    <w:rsid w:val="00A03A0C"/>
    <w:rsid w:val="00A04114"/>
    <w:rsid w:val="00A0447D"/>
    <w:rsid w:val="00A0486F"/>
    <w:rsid w:val="00A048EA"/>
    <w:rsid w:val="00A04F82"/>
    <w:rsid w:val="00A0556B"/>
    <w:rsid w:val="00A0592D"/>
    <w:rsid w:val="00A05EFE"/>
    <w:rsid w:val="00A06726"/>
    <w:rsid w:val="00A125F6"/>
    <w:rsid w:val="00A1286D"/>
    <w:rsid w:val="00A136FB"/>
    <w:rsid w:val="00A14448"/>
    <w:rsid w:val="00A14BAD"/>
    <w:rsid w:val="00A15027"/>
    <w:rsid w:val="00A1567E"/>
    <w:rsid w:val="00A16F5D"/>
    <w:rsid w:val="00A174C0"/>
    <w:rsid w:val="00A20191"/>
    <w:rsid w:val="00A203E7"/>
    <w:rsid w:val="00A207D5"/>
    <w:rsid w:val="00A20BEC"/>
    <w:rsid w:val="00A21777"/>
    <w:rsid w:val="00A21F17"/>
    <w:rsid w:val="00A21F43"/>
    <w:rsid w:val="00A23D0E"/>
    <w:rsid w:val="00A24A7E"/>
    <w:rsid w:val="00A24F5A"/>
    <w:rsid w:val="00A25EB4"/>
    <w:rsid w:val="00A26054"/>
    <w:rsid w:val="00A26397"/>
    <w:rsid w:val="00A264AE"/>
    <w:rsid w:val="00A26D00"/>
    <w:rsid w:val="00A26E03"/>
    <w:rsid w:val="00A2793A"/>
    <w:rsid w:val="00A27BF0"/>
    <w:rsid w:val="00A30897"/>
    <w:rsid w:val="00A30AEA"/>
    <w:rsid w:val="00A31066"/>
    <w:rsid w:val="00A31704"/>
    <w:rsid w:val="00A31851"/>
    <w:rsid w:val="00A3217A"/>
    <w:rsid w:val="00A327CF"/>
    <w:rsid w:val="00A32896"/>
    <w:rsid w:val="00A331FA"/>
    <w:rsid w:val="00A33789"/>
    <w:rsid w:val="00A35EEF"/>
    <w:rsid w:val="00A35F82"/>
    <w:rsid w:val="00A3697D"/>
    <w:rsid w:val="00A369E9"/>
    <w:rsid w:val="00A37541"/>
    <w:rsid w:val="00A401E1"/>
    <w:rsid w:val="00A41326"/>
    <w:rsid w:val="00A41BFD"/>
    <w:rsid w:val="00A41EDE"/>
    <w:rsid w:val="00A424D3"/>
    <w:rsid w:val="00A42B38"/>
    <w:rsid w:val="00A43384"/>
    <w:rsid w:val="00A43F40"/>
    <w:rsid w:val="00A44E8E"/>
    <w:rsid w:val="00A450CF"/>
    <w:rsid w:val="00A45565"/>
    <w:rsid w:val="00A465C5"/>
    <w:rsid w:val="00A4789D"/>
    <w:rsid w:val="00A47C1C"/>
    <w:rsid w:val="00A47C86"/>
    <w:rsid w:val="00A50FE6"/>
    <w:rsid w:val="00A51303"/>
    <w:rsid w:val="00A51952"/>
    <w:rsid w:val="00A519D5"/>
    <w:rsid w:val="00A5400B"/>
    <w:rsid w:val="00A544DE"/>
    <w:rsid w:val="00A54F22"/>
    <w:rsid w:val="00A55513"/>
    <w:rsid w:val="00A560D5"/>
    <w:rsid w:val="00A56374"/>
    <w:rsid w:val="00A56726"/>
    <w:rsid w:val="00A56800"/>
    <w:rsid w:val="00A56AC3"/>
    <w:rsid w:val="00A57798"/>
    <w:rsid w:val="00A61B6E"/>
    <w:rsid w:val="00A61FB9"/>
    <w:rsid w:val="00A6241F"/>
    <w:rsid w:val="00A63961"/>
    <w:rsid w:val="00A6438D"/>
    <w:rsid w:val="00A64CB7"/>
    <w:rsid w:val="00A65EBD"/>
    <w:rsid w:val="00A66711"/>
    <w:rsid w:val="00A67AE5"/>
    <w:rsid w:val="00A67DA6"/>
    <w:rsid w:val="00A67EC0"/>
    <w:rsid w:val="00A67F25"/>
    <w:rsid w:val="00A70382"/>
    <w:rsid w:val="00A70849"/>
    <w:rsid w:val="00A70DFE"/>
    <w:rsid w:val="00A71214"/>
    <w:rsid w:val="00A7192B"/>
    <w:rsid w:val="00A71F40"/>
    <w:rsid w:val="00A7226B"/>
    <w:rsid w:val="00A7278D"/>
    <w:rsid w:val="00A72884"/>
    <w:rsid w:val="00A733C5"/>
    <w:rsid w:val="00A748C1"/>
    <w:rsid w:val="00A74A1B"/>
    <w:rsid w:val="00A74BA0"/>
    <w:rsid w:val="00A75581"/>
    <w:rsid w:val="00A757C9"/>
    <w:rsid w:val="00A7649B"/>
    <w:rsid w:val="00A771D2"/>
    <w:rsid w:val="00A774AF"/>
    <w:rsid w:val="00A77B13"/>
    <w:rsid w:val="00A77C73"/>
    <w:rsid w:val="00A805B7"/>
    <w:rsid w:val="00A81BE8"/>
    <w:rsid w:val="00A82325"/>
    <w:rsid w:val="00A82802"/>
    <w:rsid w:val="00A82C3A"/>
    <w:rsid w:val="00A83A34"/>
    <w:rsid w:val="00A83B47"/>
    <w:rsid w:val="00A83D2D"/>
    <w:rsid w:val="00A843A0"/>
    <w:rsid w:val="00A8465E"/>
    <w:rsid w:val="00A84EE4"/>
    <w:rsid w:val="00A851FF"/>
    <w:rsid w:val="00A85253"/>
    <w:rsid w:val="00A85278"/>
    <w:rsid w:val="00A85651"/>
    <w:rsid w:val="00A85909"/>
    <w:rsid w:val="00A85AB0"/>
    <w:rsid w:val="00A85FD8"/>
    <w:rsid w:val="00A86445"/>
    <w:rsid w:val="00A86B5A"/>
    <w:rsid w:val="00A870CE"/>
    <w:rsid w:val="00A87E73"/>
    <w:rsid w:val="00A87EBD"/>
    <w:rsid w:val="00A900A1"/>
    <w:rsid w:val="00A9013E"/>
    <w:rsid w:val="00A90C9B"/>
    <w:rsid w:val="00A90D01"/>
    <w:rsid w:val="00A90D3E"/>
    <w:rsid w:val="00A9179B"/>
    <w:rsid w:val="00A9427F"/>
    <w:rsid w:val="00A95D15"/>
    <w:rsid w:val="00A961E4"/>
    <w:rsid w:val="00A96461"/>
    <w:rsid w:val="00A965D8"/>
    <w:rsid w:val="00A96F7D"/>
    <w:rsid w:val="00A973E4"/>
    <w:rsid w:val="00A97E08"/>
    <w:rsid w:val="00AA0C0B"/>
    <w:rsid w:val="00AA2318"/>
    <w:rsid w:val="00AA3152"/>
    <w:rsid w:val="00AA32CA"/>
    <w:rsid w:val="00AA3B88"/>
    <w:rsid w:val="00AA40FA"/>
    <w:rsid w:val="00AA4DDC"/>
    <w:rsid w:val="00AA5566"/>
    <w:rsid w:val="00AB014C"/>
    <w:rsid w:val="00AB0B1A"/>
    <w:rsid w:val="00AB0B6F"/>
    <w:rsid w:val="00AB1133"/>
    <w:rsid w:val="00AB11C2"/>
    <w:rsid w:val="00AB1236"/>
    <w:rsid w:val="00AB175A"/>
    <w:rsid w:val="00AB256C"/>
    <w:rsid w:val="00AB262A"/>
    <w:rsid w:val="00AB27FC"/>
    <w:rsid w:val="00AB35C1"/>
    <w:rsid w:val="00AB40F3"/>
    <w:rsid w:val="00AB4110"/>
    <w:rsid w:val="00AB4508"/>
    <w:rsid w:val="00AB59E0"/>
    <w:rsid w:val="00AB6150"/>
    <w:rsid w:val="00AB67CD"/>
    <w:rsid w:val="00AB788A"/>
    <w:rsid w:val="00AB7F54"/>
    <w:rsid w:val="00AB7FF6"/>
    <w:rsid w:val="00AC00B1"/>
    <w:rsid w:val="00AC07D8"/>
    <w:rsid w:val="00AC0D92"/>
    <w:rsid w:val="00AC151A"/>
    <w:rsid w:val="00AC1D43"/>
    <w:rsid w:val="00AC20D8"/>
    <w:rsid w:val="00AC21A2"/>
    <w:rsid w:val="00AC223C"/>
    <w:rsid w:val="00AC2621"/>
    <w:rsid w:val="00AC2FB0"/>
    <w:rsid w:val="00AC35D8"/>
    <w:rsid w:val="00AC3632"/>
    <w:rsid w:val="00AC379C"/>
    <w:rsid w:val="00AC3AE4"/>
    <w:rsid w:val="00AC5396"/>
    <w:rsid w:val="00AC55E5"/>
    <w:rsid w:val="00AC597A"/>
    <w:rsid w:val="00AC5BE3"/>
    <w:rsid w:val="00AC6981"/>
    <w:rsid w:val="00AC6CEF"/>
    <w:rsid w:val="00AC6DCA"/>
    <w:rsid w:val="00AC75D9"/>
    <w:rsid w:val="00AD0D17"/>
    <w:rsid w:val="00AD1979"/>
    <w:rsid w:val="00AD3A40"/>
    <w:rsid w:val="00AD3E12"/>
    <w:rsid w:val="00AD4172"/>
    <w:rsid w:val="00AD45DC"/>
    <w:rsid w:val="00AD4C79"/>
    <w:rsid w:val="00AD5B11"/>
    <w:rsid w:val="00AD5B8C"/>
    <w:rsid w:val="00AD6977"/>
    <w:rsid w:val="00AD6AA5"/>
    <w:rsid w:val="00AD6C93"/>
    <w:rsid w:val="00AD7C64"/>
    <w:rsid w:val="00AD7E7E"/>
    <w:rsid w:val="00AE04DC"/>
    <w:rsid w:val="00AE0BFB"/>
    <w:rsid w:val="00AE0CC8"/>
    <w:rsid w:val="00AE1214"/>
    <w:rsid w:val="00AE187C"/>
    <w:rsid w:val="00AE20D4"/>
    <w:rsid w:val="00AE27BF"/>
    <w:rsid w:val="00AE395F"/>
    <w:rsid w:val="00AE435F"/>
    <w:rsid w:val="00AE44CB"/>
    <w:rsid w:val="00AE4DF6"/>
    <w:rsid w:val="00AE4F31"/>
    <w:rsid w:val="00AE51F1"/>
    <w:rsid w:val="00AE7ABC"/>
    <w:rsid w:val="00AF0402"/>
    <w:rsid w:val="00AF0713"/>
    <w:rsid w:val="00AF07E5"/>
    <w:rsid w:val="00AF094C"/>
    <w:rsid w:val="00AF12E0"/>
    <w:rsid w:val="00AF1FF4"/>
    <w:rsid w:val="00AF218E"/>
    <w:rsid w:val="00AF23B0"/>
    <w:rsid w:val="00AF23D9"/>
    <w:rsid w:val="00AF2739"/>
    <w:rsid w:val="00AF2A9D"/>
    <w:rsid w:val="00AF39F7"/>
    <w:rsid w:val="00AF4F9F"/>
    <w:rsid w:val="00AF513E"/>
    <w:rsid w:val="00AF590B"/>
    <w:rsid w:val="00AF5E86"/>
    <w:rsid w:val="00AF5F29"/>
    <w:rsid w:val="00AF602E"/>
    <w:rsid w:val="00AF6929"/>
    <w:rsid w:val="00AF7C65"/>
    <w:rsid w:val="00B007D7"/>
    <w:rsid w:val="00B00D9A"/>
    <w:rsid w:val="00B02987"/>
    <w:rsid w:val="00B02E88"/>
    <w:rsid w:val="00B02ED8"/>
    <w:rsid w:val="00B0393C"/>
    <w:rsid w:val="00B041B4"/>
    <w:rsid w:val="00B0488B"/>
    <w:rsid w:val="00B04ACF"/>
    <w:rsid w:val="00B04D21"/>
    <w:rsid w:val="00B06112"/>
    <w:rsid w:val="00B072F5"/>
    <w:rsid w:val="00B07BD5"/>
    <w:rsid w:val="00B103F9"/>
    <w:rsid w:val="00B1041A"/>
    <w:rsid w:val="00B1105E"/>
    <w:rsid w:val="00B1160E"/>
    <w:rsid w:val="00B12AE4"/>
    <w:rsid w:val="00B12FFD"/>
    <w:rsid w:val="00B13367"/>
    <w:rsid w:val="00B1502A"/>
    <w:rsid w:val="00B156E6"/>
    <w:rsid w:val="00B15754"/>
    <w:rsid w:val="00B159AE"/>
    <w:rsid w:val="00B15E25"/>
    <w:rsid w:val="00B17040"/>
    <w:rsid w:val="00B171E9"/>
    <w:rsid w:val="00B200DC"/>
    <w:rsid w:val="00B20308"/>
    <w:rsid w:val="00B20480"/>
    <w:rsid w:val="00B22223"/>
    <w:rsid w:val="00B22307"/>
    <w:rsid w:val="00B23ABB"/>
    <w:rsid w:val="00B23D5F"/>
    <w:rsid w:val="00B25693"/>
    <w:rsid w:val="00B258DC"/>
    <w:rsid w:val="00B25A11"/>
    <w:rsid w:val="00B2624C"/>
    <w:rsid w:val="00B2668A"/>
    <w:rsid w:val="00B27D38"/>
    <w:rsid w:val="00B30768"/>
    <w:rsid w:val="00B30812"/>
    <w:rsid w:val="00B30936"/>
    <w:rsid w:val="00B30C15"/>
    <w:rsid w:val="00B30C32"/>
    <w:rsid w:val="00B31318"/>
    <w:rsid w:val="00B31799"/>
    <w:rsid w:val="00B3252B"/>
    <w:rsid w:val="00B32DAD"/>
    <w:rsid w:val="00B335C6"/>
    <w:rsid w:val="00B34072"/>
    <w:rsid w:val="00B3455A"/>
    <w:rsid w:val="00B34EC9"/>
    <w:rsid w:val="00B35176"/>
    <w:rsid w:val="00B35A22"/>
    <w:rsid w:val="00B3636C"/>
    <w:rsid w:val="00B36427"/>
    <w:rsid w:val="00B36F2B"/>
    <w:rsid w:val="00B36FD3"/>
    <w:rsid w:val="00B37103"/>
    <w:rsid w:val="00B37B04"/>
    <w:rsid w:val="00B40B2B"/>
    <w:rsid w:val="00B41B5E"/>
    <w:rsid w:val="00B42EA8"/>
    <w:rsid w:val="00B43201"/>
    <w:rsid w:val="00B43740"/>
    <w:rsid w:val="00B4374D"/>
    <w:rsid w:val="00B43BF9"/>
    <w:rsid w:val="00B43F0D"/>
    <w:rsid w:val="00B44FEB"/>
    <w:rsid w:val="00B45824"/>
    <w:rsid w:val="00B45CBF"/>
    <w:rsid w:val="00B45D77"/>
    <w:rsid w:val="00B45F5A"/>
    <w:rsid w:val="00B462FD"/>
    <w:rsid w:val="00B50172"/>
    <w:rsid w:val="00B50CA8"/>
    <w:rsid w:val="00B51FE6"/>
    <w:rsid w:val="00B5241A"/>
    <w:rsid w:val="00B52745"/>
    <w:rsid w:val="00B52CC4"/>
    <w:rsid w:val="00B52FF6"/>
    <w:rsid w:val="00B53517"/>
    <w:rsid w:val="00B53EA4"/>
    <w:rsid w:val="00B54872"/>
    <w:rsid w:val="00B551F1"/>
    <w:rsid w:val="00B554AF"/>
    <w:rsid w:val="00B558E4"/>
    <w:rsid w:val="00B570A8"/>
    <w:rsid w:val="00B5763D"/>
    <w:rsid w:val="00B601E1"/>
    <w:rsid w:val="00B604FE"/>
    <w:rsid w:val="00B6051B"/>
    <w:rsid w:val="00B608F6"/>
    <w:rsid w:val="00B60CBE"/>
    <w:rsid w:val="00B62161"/>
    <w:rsid w:val="00B627A7"/>
    <w:rsid w:val="00B62892"/>
    <w:rsid w:val="00B63791"/>
    <w:rsid w:val="00B63FCA"/>
    <w:rsid w:val="00B656DA"/>
    <w:rsid w:val="00B6593F"/>
    <w:rsid w:val="00B6619C"/>
    <w:rsid w:val="00B66727"/>
    <w:rsid w:val="00B66A93"/>
    <w:rsid w:val="00B66BED"/>
    <w:rsid w:val="00B66C32"/>
    <w:rsid w:val="00B67402"/>
    <w:rsid w:val="00B6794D"/>
    <w:rsid w:val="00B7057F"/>
    <w:rsid w:val="00B7079D"/>
    <w:rsid w:val="00B70837"/>
    <w:rsid w:val="00B709B2"/>
    <w:rsid w:val="00B70B88"/>
    <w:rsid w:val="00B71370"/>
    <w:rsid w:val="00B7243D"/>
    <w:rsid w:val="00B7253B"/>
    <w:rsid w:val="00B7290D"/>
    <w:rsid w:val="00B72990"/>
    <w:rsid w:val="00B733D6"/>
    <w:rsid w:val="00B737FA"/>
    <w:rsid w:val="00B73E1D"/>
    <w:rsid w:val="00B744E4"/>
    <w:rsid w:val="00B74669"/>
    <w:rsid w:val="00B74814"/>
    <w:rsid w:val="00B7567C"/>
    <w:rsid w:val="00B758E1"/>
    <w:rsid w:val="00B75D25"/>
    <w:rsid w:val="00B766B7"/>
    <w:rsid w:val="00B76830"/>
    <w:rsid w:val="00B76DF9"/>
    <w:rsid w:val="00B77BAB"/>
    <w:rsid w:val="00B77C68"/>
    <w:rsid w:val="00B804C2"/>
    <w:rsid w:val="00B80D70"/>
    <w:rsid w:val="00B824EE"/>
    <w:rsid w:val="00B82E72"/>
    <w:rsid w:val="00B83030"/>
    <w:rsid w:val="00B83035"/>
    <w:rsid w:val="00B832B6"/>
    <w:rsid w:val="00B83DE2"/>
    <w:rsid w:val="00B83FB6"/>
    <w:rsid w:val="00B840D0"/>
    <w:rsid w:val="00B86A44"/>
    <w:rsid w:val="00B86DD0"/>
    <w:rsid w:val="00B86E21"/>
    <w:rsid w:val="00B90222"/>
    <w:rsid w:val="00B9031C"/>
    <w:rsid w:val="00B909D8"/>
    <w:rsid w:val="00B90B38"/>
    <w:rsid w:val="00B90DF1"/>
    <w:rsid w:val="00B91942"/>
    <w:rsid w:val="00B91E42"/>
    <w:rsid w:val="00B91F10"/>
    <w:rsid w:val="00B92387"/>
    <w:rsid w:val="00B923F9"/>
    <w:rsid w:val="00B925B2"/>
    <w:rsid w:val="00B92D94"/>
    <w:rsid w:val="00B938DD"/>
    <w:rsid w:val="00B93DB7"/>
    <w:rsid w:val="00B965DB"/>
    <w:rsid w:val="00B97247"/>
    <w:rsid w:val="00B97686"/>
    <w:rsid w:val="00B979CA"/>
    <w:rsid w:val="00BA0BB5"/>
    <w:rsid w:val="00BA13F6"/>
    <w:rsid w:val="00BA1426"/>
    <w:rsid w:val="00BA17AF"/>
    <w:rsid w:val="00BA1A64"/>
    <w:rsid w:val="00BA2187"/>
    <w:rsid w:val="00BA2B6E"/>
    <w:rsid w:val="00BA3023"/>
    <w:rsid w:val="00BA33A8"/>
    <w:rsid w:val="00BA3D48"/>
    <w:rsid w:val="00BA47B1"/>
    <w:rsid w:val="00BA4802"/>
    <w:rsid w:val="00BA4A8B"/>
    <w:rsid w:val="00BA5286"/>
    <w:rsid w:val="00BA5E1F"/>
    <w:rsid w:val="00BA5F12"/>
    <w:rsid w:val="00BA65D1"/>
    <w:rsid w:val="00BA72A8"/>
    <w:rsid w:val="00BB0EE1"/>
    <w:rsid w:val="00BB11A0"/>
    <w:rsid w:val="00BB1A38"/>
    <w:rsid w:val="00BB1FC6"/>
    <w:rsid w:val="00BB2151"/>
    <w:rsid w:val="00BB23F6"/>
    <w:rsid w:val="00BB29F9"/>
    <w:rsid w:val="00BB3117"/>
    <w:rsid w:val="00BB3501"/>
    <w:rsid w:val="00BB36DB"/>
    <w:rsid w:val="00BB3CC0"/>
    <w:rsid w:val="00BB3ED7"/>
    <w:rsid w:val="00BB43BE"/>
    <w:rsid w:val="00BB4561"/>
    <w:rsid w:val="00BB4707"/>
    <w:rsid w:val="00BB4EBB"/>
    <w:rsid w:val="00BB540C"/>
    <w:rsid w:val="00BB5467"/>
    <w:rsid w:val="00BB5AA5"/>
    <w:rsid w:val="00BB5B3A"/>
    <w:rsid w:val="00BB5C29"/>
    <w:rsid w:val="00BB5D5B"/>
    <w:rsid w:val="00BB7302"/>
    <w:rsid w:val="00BC021F"/>
    <w:rsid w:val="00BC0992"/>
    <w:rsid w:val="00BC09E7"/>
    <w:rsid w:val="00BC1220"/>
    <w:rsid w:val="00BC1253"/>
    <w:rsid w:val="00BC1270"/>
    <w:rsid w:val="00BC2129"/>
    <w:rsid w:val="00BC21EC"/>
    <w:rsid w:val="00BC244E"/>
    <w:rsid w:val="00BC25A6"/>
    <w:rsid w:val="00BC29F7"/>
    <w:rsid w:val="00BC2AC1"/>
    <w:rsid w:val="00BC2C84"/>
    <w:rsid w:val="00BC2CFA"/>
    <w:rsid w:val="00BC2DD6"/>
    <w:rsid w:val="00BC3526"/>
    <w:rsid w:val="00BC3F9A"/>
    <w:rsid w:val="00BC4251"/>
    <w:rsid w:val="00BC4DE5"/>
    <w:rsid w:val="00BC5E49"/>
    <w:rsid w:val="00BC6847"/>
    <w:rsid w:val="00BC6A60"/>
    <w:rsid w:val="00BC72B0"/>
    <w:rsid w:val="00BC7476"/>
    <w:rsid w:val="00BC7625"/>
    <w:rsid w:val="00BC7CD5"/>
    <w:rsid w:val="00BD0860"/>
    <w:rsid w:val="00BD0BFE"/>
    <w:rsid w:val="00BD0C40"/>
    <w:rsid w:val="00BD1002"/>
    <w:rsid w:val="00BD1D0A"/>
    <w:rsid w:val="00BD2E05"/>
    <w:rsid w:val="00BD332D"/>
    <w:rsid w:val="00BD42D3"/>
    <w:rsid w:val="00BD45C5"/>
    <w:rsid w:val="00BD4686"/>
    <w:rsid w:val="00BD4898"/>
    <w:rsid w:val="00BD57C0"/>
    <w:rsid w:val="00BD6A73"/>
    <w:rsid w:val="00BD72E0"/>
    <w:rsid w:val="00BD72F0"/>
    <w:rsid w:val="00BD7E9A"/>
    <w:rsid w:val="00BD7FA0"/>
    <w:rsid w:val="00BE047D"/>
    <w:rsid w:val="00BE2CDF"/>
    <w:rsid w:val="00BE2CFF"/>
    <w:rsid w:val="00BE3D84"/>
    <w:rsid w:val="00BE42BA"/>
    <w:rsid w:val="00BE42ED"/>
    <w:rsid w:val="00BE4CAA"/>
    <w:rsid w:val="00BE5833"/>
    <w:rsid w:val="00BE5E29"/>
    <w:rsid w:val="00BE6CCA"/>
    <w:rsid w:val="00BE6CFE"/>
    <w:rsid w:val="00BE6DA8"/>
    <w:rsid w:val="00BE7242"/>
    <w:rsid w:val="00BE79C2"/>
    <w:rsid w:val="00BF0364"/>
    <w:rsid w:val="00BF1854"/>
    <w:rsid w:val="00BF1A68"/>
    <w:rsid w:val="00BF2131"/>
    <w:rsid w:val="00BF22ED"/>
    <w:rsid w:val="00BF243C"/>
    <w:rsid w:val="00BF345E"/>
    <w:rsid w:val="00BF3601"/>
    <w:rsid w:val="00BF392D"/>
    <w:rsid w:val="00BF4204"/>
    <w:rsid w:val="00BF46FE"/>
    <w:rsid w:val="00BF4920"/>
    <w:rsid w:val="00BF4B80"/>
    <w:rsid w:val="00BF515E"/>
    <w:rsid w:val="00BF53FD"/>
    <w:rsid w:val="00BF6623"/>
    <w:rsid w:val="00BF744B"/>
    <w:rsid w:val="00BF746F"/>
    <w:rsid w:val="00C00455"/>
    <w:rsid w:val="00C007AD"/>
    <w:rsid w:val="00C01445"/>
    <w:rsid w:val="00C01785"/>
    <w:rsid w:val="00C01C55"/>
    <w:rsid w:val="00C01D9D"/>
    <w:rsid w:val="00C01E0C"/>
    <w:rsid w:val="00C027E6"/>
    <w:rsid w:val="00C02E1B"/>
    <w:rsid w:val="00C03482"/>
    <w:rsid w:val="00C04806"/>
    <w:rsid w:val="00C04827"/>
    <w:rsid w:val="00C04A2C"/>
    <w:rsid w:val="00C04D52"/>
    <w:rsid w:val="00C0538F"/>
    <w:rsid w:val="00C0566B"/>
    <w:rsid w:val="00C05853"/>
    <w:rsid w:val="00C061CB"/>
    <w:rsid w:val="00C0632E"/>
    <w:rsid w:val="00C0695B"/>
    <w:rsid w:val="00C06B0A"/>
    <w:rsid w:val="00C06B1C"/>
    <w:rsid w:val="00C06F0E"/>
    <w:rsid w:val="00C10279"/>
    <w:rsid w:val="00C108A9"/>
    <w:rsid w:val="00C11332"/>
    <w:rsid w:val="00C12100"/>
    <w:rsid w:val="00C1289B"/>
    <w:rsid w:val="00C12EF0"/>
    <w:rsid w:val="00C13164"/>
    <w:rsid w:val="00C136B9"/>
    <w:rsid w:val="00C13913"/>
    <w:rsid w:val="00C13F71"/>
    <w:rsid w:val="00C13FA7"/>
    <w:rsid w:val="00C144DC"/>
    <w:rsid w:val="00C145D2"/>
    <w:rsid w:val="00C15FC6"/>
    <w:rsid w:val="00C162C7"/>
    <w:rsid w:val="00C16BC1"/>
    <w:rsid w:val="00C17910"/>
    <w:rsid w:val="00C17920"/>
    <w:rsid w:val="00C17D78"/>
    <w:rsid w:val="00C2038D"/>
    <w:rsid w:val="00C20769"/>
    <w:rsid w:val="00C212F4"/>
    <w:rsid w:val="00C21D55"/>
    <w:rsid w:val="00C22264"/>
    <w:rsid w:val="00C223C7"/>
    <w:rsid w:val="00C22884"/>
    <w:rsid w:val="00C23B03"/>
    <w:rsid w:val="00C2509C"/>
    <w:rsid w:val="00C254B8"/>
    <w:rsid w:val="00C25523"/>
    <w:rsid w:val="00C25687"/>
    <w:rsid w:val="00C259B2"/>
    <w:rsid w:val="00C2674F"/>
    <w:rsid w:val="00C2712B"/>
    <w:rsid w:val="00C2736C"/>
    <w:rsid w:val="00C27EF5"/>
    <w:rsid w:val="00C3004F"/>
    <w:rsid w:val="00C30F25"/>
    <w:rsid w:val="00C312E9"/>
    <w:rsid w:val="00C32993"/>
    <w:rsid w:val="00C32B6A"/>
    <w:rsid w:val="00C32E8B"/>
    <w:rsid w:val="00C3360F"/>
    <w:rsid w:val="00C34037"/>
    <w:rsid w:val="00C3435C"/>
    <w:rsid w:val="00C34362"/>
    <w:rsid w:val="00C3465A"/>
    <w:rsid w:val="00C34DED"/>
    <w:rsid w:val="00C36193"/>
    <w:rsid w:val="00C36A04"/>
    <w:rsid w:val="00C374D6"/>
    <w:rsid w:val="00C40079"/>
    <w:rsid w:val="00C40396"/>
    <w:rsid w:val="00C40718"/>
    <w:rsid w:val="00C4092E"/>
    <w:rsid w:val="00C41764"/>
    <w:rsid w:val="00C4271F"/>
    <w:rsid w:val="00C429DB"/>
    <w:rsid w:val="00C42C86"/>
    <w:rsid w:val="00C42F7E"/>
    <w:rsid w:val="00C435B9"/>
    <w:rsid w:val="00C43801"/>
    <w:rsid w:val="00C442B8"/>
    <w:rsid w:val="00C445FB"/>
    <w:rsid w:val="00C446D0"/>
    <w:rsid w:val="00C44718"/>
    <w:rsid w:val="00C44B3D"/>
    <w:rsid w:val="00C45365"/>
    <w:rsid w:val="00C4553B"/>
    <w:rsid w:val="00C45FE3"/>
    <w:rsid w:val="00C462A4"/>
    <w:rsid w:val="00C46512"/>
    <w:rsid w:val="00C46944"/>
    <w:rsid w:val="00C4788D"/>
    <w:rsid w:val="00C50A4E"/>
    <w:rsid w:val="00C50C37"/>
    <w:rsid w:val="00C50C4D"/>
    <w:rsid w:val="00C50D78"/>
    <w:rsid w:val="00C51C9B"/>
    <w:rsid w:val="00C52002"/>
    <w:rsid w:val="00C52C29"/>
    <w:rsid w:val="00C53521"/>
    <w:rsid w:val="00C53D1F"/>
    <w:rsid w:val="00C53E94"/>
    <w:rsid w:val="00C54FF2"/>
    <w:rsid w:val="00C575D0"/>
    <w:rsid w:val="00C5764A"/>
    <w:rsid w:val="00C60603"/>
    <w:rsid w:val="00C61500"/>
    <w:rsid w:val="00C61863"/>
    <w:rsid w:val="00C61BD5"/>
    <w:rsid w:val="00C62FE6"/>
    <w:rsid w:val="00C63D39"/>
    <w:rsid w:val="00C63E71"/>
    <w:rsid w:val="00C64215"/>
    <w:rsid w:val="00C6446E"/>
    <w:rsid w:val="00C645E7"/>
    <w:rsid w:val="00C6575D"/>
    <w:rsid w:val="00C65D23"/>
    <w:rsid w:val="00C66DD6"/>
    <w:rsid w:val="00C674BF"/>
    <w:rsid w:val="00C6774C"/>
    <w:rsid w:val="00C677D4"/>
    <w:rsid w:val="00C70DF0"/>
    <w:rsid w:val="00C73BBF"/>
    <w:rsid w:val="00C74CC3"/>
    <w:rsid w:val="00C74F63"/>
    <w:rsid w:val="00C7562C"/>
    <w:rsid w:val="00C7682B"/>
    <w:rsid w:val="00C77B9D"/>
    <w:rsid w:val="00C804D8"/>
    <w:rsid w:val="00C8087D"/>
    <w:rsid w:val="00C80CD2"/>
    <w:rsid w:val="00C81247"/>
    <w:rsid w:val="00C82AD0"/>
    <w:rsid w:val="00C835AA"/>
    <w:rsid w:val="00C84C4B"/>
    <w:rsid w:val="00C84DAE"/>
    <w:rsid w:val="00C84DD7"/>
    <w:rsid w:val="00C86AEA"/>
    <w:rsid w:val="00C86B0F"/>
    <w:rsid w:val="00C874D0"/>
    <w:rsid w:val="00C87669"/>
    <w:rsid w:val="00C87C9E"/>
    <w:rsid w:val="00C90ECE"/>
    <w:rsid w:val="00C91188"/>
    <w:rsid w:val="00C91445"/>
    <w:rsid w:val="00C91467"/>
    <w:rsid w:val="00C92090"/>
    <w:rsid w:val="00C923FA"/>
    <w:rsid w:val="00C92C3B"/>
    <w:rsid w:val="00C9318D"/>
    <w:rsid w:val="00C93329"/>
    <w:rsid w:val="00C933D1"/>
    <w:rsid w:val="00C937C0"/>
    <w:rsid w:val="00C939BC"/>
    <w:rsid w:val="00C93B39"/>
    <w:rsid w:val="00C93D41"/>
    <w:rsid w:val="00C93FDA"/>
    <w:rsid w:val="00C94F34"/>
    <w:rsid w:val="00C952A3"/>
    <w:rsid w:val="00C9541F"/>
    <w:rsid w:val="00C9558D"/>
    <w:rsid w:val="00C96122"/>
    <w:rsid w:val="00C965A6"/>
    <w:rsid w:val="00C97715"/>
    <w:rsid w:val="00C97CCC"/>
    <w:rsid w:val="00C97DFF"/>
    <w:rsid w:val="00C97E04"/>
    <w:rsid w:val="00CA004D"/>
    <w:rsid w:val="00CA0100"/>
    <w:rsid w:val="00CA0B69"/>
    <w:rsid w:val="00CA159C"/>
    <w:rsid w:val="00CA248D"/>
    <w:rsid w:val="00CA2712"/>
    <w:rsid w:val="00CA2DCC"/>
    <w:rsid w:val="00CA3767"/>
    <w:rsid w:val="00CA3A56"/>
    <w:rsid w:val="00CA3B61"/>
    <w:rsid w:val="00CA42F1"/>
    <w:rsid w:val="00CA468F"/>
    <w:rsid w:val="00CA57C5"/>
    <w:rsid w:val="00CA66CC"/>
    <w:rsid w:val="00CA7AB1"/>
    <w:rsid w:val="00CB1661"/>
    <w:rsid w:val="00CB20F7"/>
    <w:rsid w:val="00CB2893"/>
    <w:rsid w:val="00CB2B01"/>
    <w:rsid w:val="00CB34B8"/>
    <w:rsid w:val="00CB4BAD"/>
    <w:rsid w:val="00CB5EDC"/>
    <w:rsid w:val="00CB674C"/>
    <w:rsid w:val="00CB6824"/>
    <w:rsid w:val="00CB6881"/>
    <w:rsid w:val="00CB6EB4"/>
    <w:rsid w:val="00CB6FE7"/>
    <w:rsid w:val="00CB7D3D"/>
    <w:rsid w:val="00CC0BA4"/>
    <w:rsid w:val="00CC1380"/>
    <w:rsid w:val="00CC1BE7"/>
    <w:rsid w:val="00CC1EC5"/>
    <w:rsid w:val="00CC3486"/>
    <w:rsid w:val="00CC3622"/>
    <w:rsid w:val="00CC3844"/>
    <w:rsid w:val="00CC4EFD"/>
    <w:rsid w:val="00CC508C"/>
    <w:rsid w:val="00CC510E"/>
    <w:rsid w:val="00CC518F"/>
    <w:rsid w:val="00CC53C3"/>
    <w:rsid w:val="00CC5D19"/>
    <w:rsid w:val="00CC5E8B"/>
    <w:rsid w:val="00CC6046"/>
    <w:rsid w:val="00CC63B6"/>
    <w:rsid w:val="00CC649F"/>
    <w:rsid w:val="00CC665A"/>
    <w:rsid w:val="00CC6ADE"/>
    <w:rsid w:val="00CC7138"/>
    <w:rsid w:val="00CC7DC0"/>
    <w:rsid w:val="00CD03B8"/>
    <w:rsid w:val="00CD225C"/>
    <w:rsid w:val="00CD2A88"/>
    <w:rsid w:val="00CD2B7E"/>
    <w:rsid w:val="00CD2E7F"/>
    <w:rsid w:val="00CD323A"/>
    <w:rsid w:val="00CD32F9"/>
    <w:rsid w:val="00CD334B"/>
    <w:rsid w:val="00CD37E5"/>
    <w:rsid w:val="00CD3D8E"/>
    <w:rsid w:val="00CD4023"/>
    <w:rsid w:val="00CD494D"/>
    <w:rsid w:val="00CD520C"/>
    <w:rsid w:val="00CD5AB8"/>
    <w:rsid w:val="00CD5B02"/>
    <w:rsid w:val="00CD6578"/>
    <w:rsid w:val="00CD7160"/>
    <w:rsid w:val="00CD7875"/>
    <w:rsid w:val="00CE0029"/>
    <w:rsid w:val="00CE01D9"/>
    <w:rsid w:val="00CE05C0"/>
    <w:rsid w:val="00CE09F6"/>
    <w:rsid w:val="00CE11A9"/>
    <w:rsid w:val="00CE13BE"/>
    <w:rsid w:val="00CE19C1"/>
    <w:rsid w:val="00CE1C7A"/>
    <w:rsid w:val="00CE22F6"/>
    <w:rsid w:val="00CE46A1"/>
    <w:rsid w:val="00CE4BA8"/>
    <w:rsid w:val="00CE4CB0"/>
    <w:rsid w:val="00CE5102"/>
    <w:rsid w:val="00CE5742"/>
    <w:rsid w:val="00CE6ED1"/>
    <w:rsid w:val="00CE7093"/>
    <w:rsid w:val="00CE70AD"/>
    <w:rsid w:val="00CE783D"/>
    <w:rsid w:val="00CF06E5"/>
    <w:rsid w:val="00CF077D"/>
    <w:rsid w:val="00CF1783"/>
    <w:rsid w:val="00CF1CE6"/>
    <w:rsid w:val="00CF1D39"/>
    <w:rsid w:val="00CF239C"/>
    <w:rsid w:val="00CF2878"/>
    <w:rsid w:val="00CF28E6"/>
    <w:rsid w:val="00CF2FB6"/>
    <w:rsid w:val="00CF2FE1"/>
    <w:rsid w:val="00CF2FEB"/>
    <w:rsid w:val="00CF327D"/>
    <w:rsid w:val="00CF3A39"/>
    <w:rsid w:val="00CF3CDC"/>
    <w:rsid w:val="00CF44A0"/>
    <w:rsid w:val="00CF5240"/>
    <w:rsid w:val="00CF5464"/>
    <w:rsid w:val="00CF5551"/>
    <w:rsid w:val="00CF5826"/>
    <w:rsid w:val="00CF5D05"/>
    <w:rsid w:val="00CF625B"/>
    <w:rsid w:val="00CF64AC"/>
    <w:rsid w:val="00CF684F"/>
    <w:rsid w:val="00CF6CA3"/>
    <w:rsid w:val="00CF7809"/>
    <w:rsid w:val="00D0019E"/>
    <w:rsid w:val="00D001C5"/>
    <w:rsid w:val="00D0052A"/>
    <w:rsid w:val="00D00665"/>
    <w:rsid w:val="00D0163B"/>
    <w:rsid w:val="00D02A45"/>
    <w:rsid w:val="00D03989"/>
    <w:rsid w:val="00D05A5B"/>
    <w:rsid w:val="00D05EE5"/>
    <w:rsid w:val="00D0621B"/>
    <w:rsid w:val="00D0627B"/>
    <w:rsid w:val="00D06592"/>
    <w:rsid w:val="00D07D4E"/>
    <w:rsid w:val="00D10172"/>
    <w:rsid w:val="00D102C7"/>
    <w:rsid w:val="00D106A9"/>
    <w:rsid w:val="00D10BD9"/>
    <w:rsid w:val="00D10D09"/>
    <w:rsid w:val="00D1115D"/>
    <w:rsid w:val="00D11A99"/>
    <w:rsid w:val="00D12127"/>
    <w:rsid w:val="00D12769"/>
    <w:rsid w:val="00D12AB9"/>
    <w:rsid w:val="00D12D30"/>
    <w:rsid w:val="00D13A41"/>
    <w:rsid w:val="00D13A83"/>
    <w:rsid w:val="00D14522"/>
    <w:rsid w:val="00D146E8"/>
    <w:rsid w:val="00D15EDC"/>
    <w:rsid w:val="00D161F0"/>
    <w:rsid w:val="00D1696F"/>
    <w:rsid w:val="00D16BB2"/>
    <w:rsid w:val="00D16EE4"/>
    <w:rsid w:val="00D2041B"/>
    <w:rsid w:val="00D20519"/>
    <w:rsid w:val="00D20927"/>
    <w:rsid w:val="00D20BB3"/>
    <w:rsid w:val="00D21124"/>
    <w:rsid w:val="00D2183F"/>
    <w:rsid w:val="00D21C4A"/>
    <w:rsid w:val="00D21F37"/>
    <w:rsid w:val="00D23857"/>
    <w:rsid w:val="00D23CAE"/>
    <w:rsid w:val="00D24D1D"/>
    <w:rsid w:val="00D25209"/>
    <w:rsid w:val="00D254A6"/>
    <w:rsid w:val="00D26197"/>
    <w:rsid w:val="00D26769"/>
    <w:rsid w:val="00D2736F"/>
    <w:rsid w:val="00D274C1"/>
    <w:rsid w:val="00D3024F"/>
    <w:rsid w:val="00D308CE"/>
    <w:rsid w:val="00D30BF9"/>
    <w:rsid w:val="00D31650"/>
    <w:rsid w:val="00D31963"/>
    <w:rsid w:val="00D31D09"/>
    <w:rsid w:val="00D32922"/>
    <w:rsid w:val="00D32F90"/>
    <w:rsid w:val="00D331E6"/>
    <w:rsid w:val="00D33822"/>
    <w:rsid w:val="00D3383E"/>
    <w:rsid w:val="00D33D07"/>
    <w:rsid w:val="00D34203"/>
    <w:rsid w:val="00D3475E"/>
    <w:rsid w:val="00D347DA"/>
    <w:rsid w:val="00D3589D"/>
    <w:rsid w:val="00D35B9C"/>
    <w:rsid w:val="00D3646A"/>
    <w:rsid w:val="00D36614"/>
    <w:rsid w:val="00D36F0B"/>
    <w:rsid w:val="00D37254"/>
    <w:rsid w:val="00D4035A"/>
    <w:rsid w:val="00D4097A"/>
    <w:rsid w:val="00D41D0E"/>
    <w:rsid w:val="00D42719"/>
    <w:rsid w:val="00D429AB"/>
    <w:rsid w:val="00D42A80"/>
    <w:rsid w:val="00D42B67"/>
    <w:rsid w:val="00D42BAC"/>
    <w:rsid w:val="00D42DCA"/>
    <w:rsid w:val="00D43647"/>
    <w:rsid w:val="00D43AD3"/>
    <w:rsid w:val="00D44115"/>
    <w:rsid w:val="00D44580"/>
    <w:rsid w:val="00D44966"/>
    <w:rsid w:val="00D44C5E"/>
    <w:rsid w:val="00D45184"/>
    <w:rsid w:val="00D45334"/>
    <w:rsid w:val="00D45479"/>
    <w:rsid w:val="00D461FD"/>
    <w:rsid w:val="00D4629B"/>
    <w:rsid w:val="00D477FE"/>
    <w:rsid w:val="00D47B25"/>
    <w:rsid w:val="00D47F67"/>
    <w:rsid w:val="00D5050F"/>
    <w:rsid w:val="00D5084A"/>
    <w:rsid w:val="00D5125E"/>
    <w:rsid w:val="00D51913"/>
    <w:rsid w:val="00D51A9D"/>
    <w:rsid w:val="00D521D5"/>
    <w:rsid w:val="00D52E5D"/>
    <w:rsid w:val="00D5334A"/>
    <w:rsid w:val="00D537D1"/>
    <w:rsid w:val="00D540EA"/>
    <w:rsid w:val="00D54372"/>
    <w:rsid w:val="00D54727"/>
    <w:rsid w:val="00D54EF4"/>
    <w:rsid w:val="00D554FD"/>
    <w:rsid w:val="00D55AE3"/>
    <w:rsid w:val="00D561B4"/>
    <w:rsid w:val="00D571CA"/>
    <w:rsid w:val="00D6015A"/>
    <w:rsid w:val="00D606F9"/>
    <w:rsid w:val="00D612F8"/>
    <w:rsid w:val="00D62AC2"/>
    <w:rsid w:val="00D62FDC"/>
    <w:rsid w:val="00D6313E"/>
    <w:rsid w:val="00D6319B"/>
    <w:rsid w:val="00D63788"/>
    <w:rsid w:val="00D63CAD"/>
    <w:rsid w:val="00D64279"/>
    <w:rsid w:val="00D649CC"/>
    <w:rsid w:val="00D64E0E"/>
    <w:rsid w:val="00D64F05"/>
    <w:rsid w:val="00D64FEE"/>
    <w:rsid w:val="00D65514"/>
    <w:rsid w:val="00D65CC3"/>
    <w:rsid w:val="00D66C5F"/>
    <w:rsid w:val="00D67C44"/>
    <w:rsid w:val="00D703FB"/>
    <w:rsid w:val="00D707F8"/>
    <w:rsid w:val="00D70AFF"/>
    <w:rsid w:val="00D7114A"/>
    <w:rsid w:val="00D715CA"/>
    <w:rsid w:val="00D71B2C"/>
    <w:rsid w:val="00D728FE"/>
    <w:rsid w:val="00D72EC1"/>
    <w:rsid w:val="00D73639"/>
    <w:rsid w:val="00D7381C"/>
    <w:rsid w:val="00D73A56"/>
    <w:rsid w:val="00D740F1"/>
    <w:rsid w:val="00D7525E"/>
    <w:rsid w:val="00D7558C"/>
    <w:rsid w:val="00D75979"/>
    <w:rsid w:val="00D76368"/>
    <w:rsid w:val="00D7647B"/>
    <w:rsid w:val="00D76D84"/>
    <w:rsid w:val="00D7741C"/>
    <w:rsid w:val="00D7741D"/>
    <w:rsid w:val="00D77466"/>
    <w:rsid w:val="00D77B30"/>
    <w:rsid w:val="00D80674"/>
    <w:rsid w:val="00D8146D"/>
    <w:rsid w:val="00D81586"/>
    <w:rsid w:val="00D81CBF"/>
    <w:rsid w:val="00D81E0E"/>
    <w:rsid w:val="00D82748"/>
    <w:rsid w:val="00D82D29"/>
    <w:rsid w:val="00D83843"/>
    <w:rsid w:val="00D83F63"/>
    <w:rsid w:val="00D843D6"/>
    <w:rsid w:val="00D8463E"/>
    <w:rsid w:val="00D854B0"/>
    <w:rsid w:val="00D85B36"/>
    <w:rsid w:val="00D85C6E"/>
    <w:rsid w:val="00D85CC3"/>
    <w:rsid w:val="00D85CDE"/>
    <w:rsid w:val="00D85EB2"/>
    <w:rsid w:val="00D85F76"/>
    <w:rsid w:val="00D8648F"/>
    <w:rsid w:val="00D90199"/>
    <w:rsid w:val="00D9064A"/>
    <w:rsid w:val="00D90CC9"/>
    <w:rsid w:val="00D9140B"/>
    <w:rsid w:val="00D91821"/>
    <w:rsid w:val="00D92156"/>
    <w:rsid w:val="00D92BD6"/>
    <w:rsid w:val="00D92D79"/>
    <w:rsid w:val="00D92F2C"/>
    <w:rsid w:val="00D93929"/>
    <w:rsid w:val="00D95DA1"/>
    <w:rsid w:val="00D95FA0"/>
    <w:rsid w:val="00D96203"/>
    <w:rsid w:val="00D969A2"/>
    <w:rsid w:val="00D973B5"/>
    <w:rsid w:val="00D97907"/>
    <w:rsid w:val="00DA0568"/>
    <w:rsid w:val="00DA093E"/>
    <w:rsid w:val="00DA1C1C"/>
    <w:rsid w:val="00DA1CB0"/>
    <w:rsid w:val="00DA1FFD"/>
    <w:rsid w:val="00DA2FCF"/>
    <w:rsid w:val="00DA5259"/>
    <w:rsid w:val="00DA6362"/>
    <w:rsid w:val="00DA6456"/>
    <w:rsid w:val="00DA67D4"/>
    <w:rsid w:val="00DA67EE"/>
    <w:rsid w:val="00DA6D08"/>
    <w:rsid w:val="00DA7487"/>
    <w:rsid w:val="00DA7619"/>
    <w:rsid w:val="00DA7C8E"/>
    <w:rsid w:val="00DB1FA9"/>
    <w:rsid w:val="00DB1FBA"/>
    <w:rsid w:val="00DB21C9"/>
    <w:rsid w:val="00DB28D2"/>
    <w:rsid w:val="00DB293A"/>
    <w:rsid w:val="00DB2D91"/>
    <w:rsid w:val="00DB2EA6"/>
    <w:rsid w:val="00DB3DE6"/>
    <w:rsid w:val="00DB5751"/>
    <w:rsid w:val="00DB5757"/>
    <w:rsid w:val="00DB5AAF"/>
    <w:rsid w:val="00DB7D23"/>
    <w:rsid w:val="00DC02DE"/>
    <w:rsid w:val="00DC0AD4"/>
    <w:rsid w:val="00DC161E"/>
    <w:rsid w:val="00DC2AEF"/>
    <w:rsid w:val="00DC53D6"/>
    <w:rsid w:val="00DC6034"/>
    <w:rsid w:val="00DC665B"/>
    <w:rsid w:val="00DC6A60"/>
    <w:rsid w:val="00DC7512"/>
    <w:rsid w:val="00DC7E9D"/>
    <w:rsid w:val="00DC7FC7"/>
    <w:rsid w:val="00DD0788"/>
    <w:rsid w:val="00DD0A6C"/>
    <w:rsid w:val="00DD13F2"/>
    <w:rsid w:val="00DD1FC4"/>
    <w:rsid w:val="00DD205A"/>
    <w:rsid w:val="00DD2527"/>
    <w:rsid w:val="00DD26E2"/>
    <w:rsid w:val="00DD26FC"/>
    <w:rsid w:val="00DD2854"/>
    <w:rsid w:val="00DD336B"/>
    <w:rsid w:val="00DD33CA"/>
    <w:rsid w:val="00DD41A6"/>
    <w:rsid w:val="00DD4505"/>
    <w:rsid w:val="00DD4661"/>
    <w:rsid w:val="00DD4A76"/>
    <w:rsid w:val="00DD4CA5"/>
    <w:rsid w:val="00DD4DAC"/>
    <w:rsid w:val="00DD500D"/>
    <w:rsid w:val="00DD51E6"/>
    <w:rsid w:val="00DD5B16"/>
    <w:rsid w:val="00DD7F5D"/>
    <w:rsid w:val="00DE042D"/>
    <w:rsid w:val="00DE0F8A"/>
    <w:rsid w:val="00DE14F4"/>
    <w:rsid w:val="00DE1A1A"/>
    <w:rsid w:val="00DE21C1"/>
    <w:rsid w:val="00DE2F3F"/>
    <w:rsid w:val="00DE44F2"/>
    <w:rsid w:val="00DE45DD"/>
    <w:rsid w:val="00DE4C4E"/>
    <w:rsid w:val="00DE57D0"/>
    <w:rsid w:val="00DE59BE"/>
    <w:rsid w:val="00DE5D18"/>
    <w:rsid w:val="00DE5F32"/>
    <w:rsid w:val="00DE73E9"/>
    <w:rsid w:val="00DE7425"/>
    <w:rsid w:val="00DF0554"/>
    <w:rsid w:val="00DF05D6"/>
    <w:rsid w:val="00DF07E4"/>
    <w:rsid w:val="00DF08A1"/>
    <w:rsid w:val="00DF0E6D"/>
    <w:rsid w:val="00DF0F14"/>
    <w:rsid w:val="00DF0F3A"/>
    <w:rsid w:val="00DF1533"/>
    <w:rsid w:val="00DF19C8"/>
    <w:rsid w:val="00DF1FB4"/>
    <w:rsid w:val="00DF2568"/>
    <w:rsid w:val="00DF2DA2"/>
    <w:rsid w:val="00DF3EDD"/>
    <w:rsid w:val="00DF476E"/>
    <w:rsid w:val="00DF4A52"/>
    <w:rsid w:val="00DF5084"/>
    <w:rsid w:val="00DF6EB0"/>
    <w:rsid w:val="00DF71E1"/>
    <w:rsid w:val="00DF7269"/>
    <w:rsid w:val="00DF7465"/>
    <w:rsid w:val="00DF7E36"/>
    <w:rsid w:val="00E0082D"/>
    <w:rsid w:val="00E01029"/>
    <w:rsid w:val="00E016ED"/>
    <w:rsid w:val="00E03536"/>
    <w:rsid w:val="00E03913"/>
    <w:rsid w:val="00E04CC7"/>
    <w:rsid w:val="00E06145"/>
    <w:rsid w:val="00E06839"/>
    <w:rsid w:val="00E070B3"/>
    <w:rsid w:val="00E0713C"/>
    <w:rsid w:val="00E0791C"/>
    <w:rsid w:val="00E07CFF"/>
    <w:rsid w:val="00E07E96"/>
    <w:rsid w:val="00E10D24"/>
    <w:rsid w:val="00E11E99"/>
    <w:rsid w:val="00E12121"/>
    <w:rsid w:val="00E12363"/>
    <w:rsid w:val="00E13945"/>
    <w:rsid w:val="00E13F14"/>
    <w:rsid w:val="00E14544"/>
    <w:rsid w:val="00E14997"/>
    <w:rsid w:val="00E14AF2"/>
    <w:rsid w:val="00E14C95"/>
    <w:rsid w:val="00E159BD"/>
    <w:rsid w:val="00E15FB2"/>
    <w:rsid w:val="00E1654E"/>
    <w:rsid w:val="00E1692B"/>
    <w:rsid w:val="00E17BFD"/>
    <w:rsid w:val="00E17C69"/>
    <w:rsid w:val="00E209FB"/>
    <w:rsid w:val="00E20C23"/>
    <w:rsid w:val="00E20E76"/>
    <w:rsid w:val="00E2104C"/>
    <w:rsid w:val="00E21203"/>
    <w:rsid w:val="00E21457"/>
    <w:rsid w:val="00E21539"/>
    <w:rsid w:val="00E21809"/>
    <w:rsid w:val="00E21A0C"/>
    <w:rsid w:val="00E220A4"/>
    <w:rsid w:val="00E22594"/>
    <w:rsid w:val="00E225FE"/>
    <w:rsid w:val="00E22964"/>
    <w:rsid w:val="00E23904"/>
    <w:rsid w:val="00E23957"/>
    <w:rsid w:val="00E23AC0"/>
    <w:rsid w:val="00E24897"/>
    <w:rsid w:val="00E24F80"/>
    <w:rsid w:val="00E254EA"/>
    <w:rsid w:val="00E25E2B"/>
    <w:rsid w:val="00E26214"/>
    <w:rsid w:val="00E26608"/>
    <w:rsid w:val="00E2721A"/>
    <w:rsid w:val="00E2743B"/>
    <w:rsid w:val="00E2763A"/>
    <w:rsid w:val="00E27867"/>
    <w:rsid w:val="00E3004C"/>
    <w:rsid w:val="00E30363"/>
    <w:rsid w:val="00E30CA8"/>
    <w:rsid w:val="00E31B64"/>
    <w:rsid w:val="00E31D68"/>
    <w:rsid w:val="00E31E9C"/>
    <w:rsid w:val="00E32233"/>
    <w:rsid w:val="00E32F19"/>
    <w:rsid w:val="00E33027"/>
    <w:rsid w:val="00E336BE"/>
    <w:rsid w:val="00E337CE"/>
    <w:rsid w:val="00E33A2F"/>
    <w:rsid w:val="00E34302"/>
    <w:rsid w:val="00E34587"/>
    <w:rsid w:val="00E349E1"/>
    <w:rsid w:val="00E35242"/>
    <w:rsid w:val="00E35897"/>
    <w:rsid w:val="00E35E52"/>
    <w:rsid w:val="00E366A3"/>
    <w:rsid w:val="00E36EF7"/>
    <w:rsid w:val="00E37070"/>
    <w:rsid w:val="00E3771A"/>
    <w:rsid w:val="00E405AF"/>
    <w:rsid w:val="00E408D0"/>
    <w:rsid w:val="00E40AB9"/>
    <w:rsid w:val="00E41087"/>
    <w:rsid w:val="00E41A1A"/>
    <w:rsid w:val="00E41CF4"/>
    <w:rsid w:val="00E41FF7"/>
    <w:rsid w:val="00E42712"/>
    <w:rsid w:val="00E4336F"/>
    <w:rsid w:val="00E43F81"/>
    <w:rsid w:val="00E46258"/>
    <w:rsid w:val="00E4697E"/>
    <w:rsid w:val="00E46BE1"/>
    <w:rsid w:val="00E47B06"/>
    <w:rsid w:val="00E47DA7"/>
    <w:rsid w:val="00E5008B"/>
    <w:rsid w:val="00E51A4E"/>
    <w:rsid w:val="00E51A7F"/>
    <w:rsid w:val="00E51FC2"/>
    <w:rsid w:val="00E5240E"/>
    <w:rsid w:val="00E5279E"/>
    <w:rsid w:val="00E52E4B"/>
    <w:rsid w:val="00E53030"/>
    <w:rsid w:val="00E53C66"/>
    <w:rsid w:val="00E53D64"/>
    <w:rsid w:val="00E53E7F"/>
    <w:rsid w:val="00E541AA"/>
    <w:rsid w:val="00E5448F"/>
    <w:rsid w:val="00E55088"/>
    <w:rsid w:val="00E55405"/>
    <w:rsid w:val="00E556EF"/>
    <w:rsid w:val="00E559F6"/>
    <w:rsid w:val="00E55D8F"/>
    <w:rsid w:val="00E56935"/>
    <w:rsid w:val="00E569C0"/>
    <w:rsid w:val="00E569F8"/>
    <w:rsid w:val="00E575E0"/>
    <w:rsid w:val="00E57A33"/>
    <w:rsid w:val="00E57A6B"/>
    <w:rsid w:val="00E6094F"/>
    <w:rsid w:val="00E6096E"/>
    <w:rsid w:val="00E60AE4"/>
    <w:rsid w:val="00E60BAE"/>
    <w:rsid w:val="00E60C05"/>
    <w:rsid w:val="00E6100C"/>
    <w:rsid w:val="00E61631"/>
    <w:rsid w:val="00E61940"/>
    <w:rsid w:val="00E627BE"/>
    <w:rsid w:val="00E62F93"/>
    <w:rsid w:val="00E63627"/>
    <w:rsid w:val="00E637F3"/>
    <w:rsid w:val="00E6398A"/>
    <w:rsid w:val="00E643CC"/>
    <w:rsid w:val="00E64C95"/>
    <w:rsid w:val="00E651F0"/>
    <w:rsid w:val="00E65230"/>
    <w:rsid w:val="00E6567F"/>
    <w:rsid w:val="00E66219"/>
    <w:rsid w:val="00E66738"/>
    <w:rsid w:val="00E6722A"/>
    <w:rsid w:val="00E672AF"/>
    <w:rsid w:val="00E678BE"/>
    <w:rsid w:val="00E704B3"/>
    <w:rsid w:val="00E70529"/>
    <w:rsid w:val="00E709B9"/>
    <w:rsid w:val="00E71003"/>
    <w:rsid w:val="00E711D7"/>
    <w:rsid w:val="00E71647"/>
    <w:rsid w:val="00E71BFC"/>
    <w:rsid w:val="00E71C8D"/>
    <w:rsid w:val="00E71F76"/>
    <w:rsid w:val="00E72326"/>
    <w:rsid w:val="00E725FF"/>
    <w:rsid w:val="00E73006"/>
    <w:rsid w:val="00E7405D"/>
    <w:rsid w:val="00E74955"/>
    <w:rsid w:val="00E74A5F"/>
    <w:rsid w:val="00E74FAB"/>
    <w:rsid w:val="00E76A89"/>
    <w:rsid w:val="00E76AB8"/>
    <w:rsid w:val="00E76FE1"/>
    <w:rsid w:val="00E77119"/>
    <w:rsid w:val="00E8051C"/>
    <w:rsid w:val="00E80DE1"/>
    <w:rsid w:val="00E80E48"/>
    <w:rsid w:val="00E81E23"/>
    <w:rsid w:val="00E8295E"/>
    <w:rsid w:val="00E829CC"/>
    <w:rsid w:val="00E83244"/>
    <w:rsid w:val="00E832FC"/>
    <w:rsid w:val="00E836CF"/>
    <w:rsid w:val="00E83ED6"/>
    <w:rsid w:val="00E8423A"/>
    <w:rsid w:val="00E846B4"/>
    <w:rsid w:val="00E85A94"/>
    <w:rsid w:val="00E8647F"/>
    <w:rsid w:val="00E868E8"/>
    <w:rsid w:val="00E8715E"/>
    <w:rsid w:val="00E87423"/>
    <w:rsid w:val="00E90484"/>
    <w:rsid w:val="00E918C2"/>
    <w:rsid w:val="00E919A4"/>
    <w:rsid w:val="00E92CA1"/>
    <w:rsid w:val="00E92F86"/>
    <w:rsid w:val="00E92FE2"/>
    <w:rsid w:val="00E9305C"/>
    <w:rsid w:val="00E935A2"/>
    <w:rsid w:val="00E936BD"/>
    <w:rsid w:val="00E94F8C"/>
    <w:rsid w:val="00E953B5"/>
    <w:rsid w:val="00E95AAC"/>
    <w:rsid w:val="00E97256"/>
    <w:rsid w:val="00E9742C"/>
    <w:rsid w:val="00E97E8C"/>
    <w:rsid w:val="00EA1060"/>
    <w:rsid w:val="00EA11B9"/>
    <w:rsid w:val="00EA1B79"/>
    <w:rsid w:val="00EA2770"/>
    <w:rsid w:val="00EA2C74"/>
    <w:rsid w:val="00EA4178"/>
    <w:rsid w:val="00EA418E"/>
    <w:rsid w:val="00EA42C4"/>
    <w:rsid w:val="00EA5708"/>
    <w:rsid w:val="00EA5C79"/>
    <w:rsid w:val="00EA5D0D"/>
    <w:rsid w:val="00EA6C88"/>
    <w:rsid w:val="00EB013F"/>
    <w:rsid w:val="00EB075F"/>
    <w:rsid w:val="00EB09AC"/>
    <w:rsid w:val="00EB0CE9"/>
    <w:rsid w:val="00EB1741"/>
    <w:rsid w:val="00EB1D99"/>
    <w:rsid w:val="00EB2337"/>
    <w:rsid w:val="00EB247A"/>
    <w:rsid w:val="00EB28C5"/>
    <w:rsid w:val="00EB2B87"/>
    <w:rsid w:val="00EB32BB"/>
    <w:rsid w:val="00EB4345"/>
    <w:rsid w:val="00EB4724"/>
    <w:rsid w:val="00EB473D"/>
    <w:rsid w:val="00EB4891"/>
    <w:rsid w:val="00EB4A9A"/>
    <w:rsid w:val="00EB58F3"/>
    <w:rsid w:val="00EB5D27"/>
    <w:rsid w:val="00EB6A40"/>
    <w:rsid w:val="00EB6D60"/>
    <w:rsid w:val="00EB6EF0"/>
    <w:rsid w:val="00EB7F85"/>
    <w:rsid w:val="00EC0020"/>
    <w:rsid w:val="00EC0D86"/>
    <w:rsid w:val="00EC0EC5"/>
    <w:rsid w:val="00EC1750"/>
    <w:rsid w:val="00EC1964"/>
    <w:rsid w:val="00EC28AF"/>
    <w:rsid w:val="00EC2CFD"/>
    <w:rsid w:val="00EC2DEE"/>
    <w:rsid w:val="00EC2EFD"/>
    <w:rsid w:val="00EC3500"/>
    <w:rsid w:val="00EC39BA"/>
    <w:rsid w:val="00EC4722"/>
    <w:rsid w:val="00EC4BB0"/>
    <w:rsid w:val="00EC52E2"/>
    <w:rsid w:val="00EC6115"/>
    <w:rsid w:val="00EC620A"/>
    <w:rsid w:val="00EC70A9"/>
    <w:rsid w:val="00EC7342"/>
    <w:rsid w:val="00EC7391"/>
    <w:rsid w:val="00EC78E3"/>
    <w:rsid w:val="00EC78E7"/>
    <w:rsid w:val="00ED008A"/>
    <w:rsid w:val="00ED0E22"/>
    <w:rsid w:val="00ED25D8"/>
    <w:rsid w:val="00ED3BC1"/>
    <w:rsid w:val="00ED3C06"/>
    <w:rsid w:val="00ED3D2C"/>
    <w:rsid w:val="00ED433C"/>
    <w:rsid w:val="00ED461B"/>
    <w:rsid w:val="00ED4D8E"/>
    <w:rsid w:val="00ED4EB1"/>
    <w:rsid w:val="00ED4F64"/>
    <w:rsid w:val="00ED5765"/>
    <w:rsid w:val="00ED65F2"/>
    <w:rsid w:val="00ED7043"/>
    <w:rsid w:val="00ED7328"/>
    <w:rsid w:val="00EE0001"/>
    <w:rsid w:val="00EE0183"/>
    <w:rsid w:val="00EE0443"/>
    <w:rsid w:val="00EE0537"/>
    <w:rsid w:val="00EE09AC"/>
    <w:rsid w:val="00EE0CA6"/>
    <w:rsid w:val="00EE0F81"/>
    <w:rsid w:val="00EE2106"/>
    <w:rsid w:val="00EE2F88"/>
    <w:rsid w:val="00EE3373"/>
    <w:rsid w:val="00EE366A"/>
    <w:rsid w:val="00EE3EC3"/>
    <w:rsid w:val="00EE3FEB"/>
    <w:rsid w:val="00EE503C"/>
    <w:rsid w:val="00EE5905"/>
    <w:rsid w:val="00EE614A"/>
    <w:rsid w:val="00EE61DA"/>
    <w:rsid w:val="00EE61FE"/>
    <w:rsid w:val="00EE6389"/>
    <w:rsid w:val="00EE69BA"/>
    <w:rsid w:val="00EE6C25"/>
    <w:rsid w:val="00EE7D6A"/>
    <w:rsid w:val="00EF004E"/>
    <w:rsid w:val="00EF0581"/>
    <w:rsid w:val="00EF0945"/>
    <w:rsid w:val="00EF0C9B"/>
    <w:rsid w:val="00EF14C7"/>
    <w:rsid w:val="00EF15D9"/>
    <w:rsid w:val="00EF1897"/>
    <w:rsid w:val="00EF273B"/>
    <w:rsid w:val="00EF2C9C"/>
    <w:rsid w:val="00EF321D"/>
    <w:rsid w:val="00EF329F"/>
    <w:rsid w:val="00EF33DE"/>
    <w:rsid w:val="00EF371F"/>
    <w:rsid w:val="00EF3C1E"/>
    <w:rsid w:val="00EF46DA"/>
    <w:rsid w:val="00EF4DC2"/>
    <w:rsid w:val="00EF5298"/>
    <w:rsid w:val="00EF576E"/>
    <w:rsid w:val="00EF6CFC"/>
    <w:rsid w:val="00EF7310"/>
    <w:rsid w:val="00EF7861"/>
    <w:rsid w:val="00F00225"/>
    <w:rsid w:val="00F02190"/>
    <w:rsid w:val="00F0309D"/>
    <w:rsid w:val="00F042A5"/>
    <w:rsid w:val="00F048AB"/>
    <w:rsid w:val="00F05605"/>
    <w:rsid w:val="00F0604E"/>
    <w:rsid w:val="00F0652B"/>
    <w:rsid w:val="00F07B19"/>
    <w:rsid w:val="00F07DEB"/>
    <w:rsid w:val="00F105BB"/>
    <w:rsid w:val="00F10EA7"/>
    <w:rsid w:val="00F1165D"/>
    <w:rsid w:val="00F120D2"/>
    <w:rsid w:val="00F13A3B"/>
    <w:rsid w:val="00F14E0C"/>
    <w:rsid w:val="00F16037"/>
    <w:rsid w:val="00F162BC"/>
    <w:rsid w:val="00F167DB"/>
    <w:rsid w:val="00F168AA"/>
    <w:rsid w:val="00F16F8C"/>
    <w:rsid w:val="00F17B3A"/>
    <w:rsid w:val="00F2068E"/>
    <w:rsid w:val="00F22099"/>
    <w:rsid w:val="00F22E8E"/>
    <w:rsid w:val="00F236B2"/>
    <w:rsid w:val="00F23AC4"/>
    <w:rsid w:val="00F24CD6"/>
    <w:rsid w:val="00F24ED3"/>
    <w:rsid w:val="00F2524C"/>
    <w:rsid w:val="00F265B3"/>
    <w:rsid w:val="00F26F3D"/>
    <w:rsid w:val="00F3004C"/>
    <w:rsid w:val="00F3083D"/>
    <w:rsid w:val="00F30DC2"/>
    <w:rsid w:val="00F31077"/>
    <w:rsid w:val="00F31327"/>
    <w:rsid w:val="00F314B3"/>
    <w:rsid w:val="00F31F00"/>
    <w:rsid w:val="00F322D3"/>
    <w:rsid w:val="00F32688"/>
    <w:rsid w:val="00F326CB"/>
    <w:rsid w:val="00F3270E"/>
    <w:rsid w:val="00F32B1B"/>
    <w:rsid w:val="00F34B9A"/>
    <w:rsid w:val="00F36DA2"/>
    <w:rsid w:val="00F401E4"/>
    <w:rsid w:val="00F4080A"/>
    <w:rsid w:val="00F41048"/>
    <w:rsid w:val="00F41216"/>
    <w:rsid w:val="00F41533"/>
    <w:rsid w:val="00F418F3"/>
    <w:rsid w:val="00F41B25"/>
    <w:rsid w:val="00F421F4"/>
    <w:rsid w:val="00F44595"/>
    <w:rsid w:val="00F44A15"/>
    <w:rsid w:val="00F44CAD"/>
    <w:rsid w:val="00F47484"/>
    <w:rsid w:val="00F47C2D"/>
    <w:rsid w:val="00F51CA9"/>
    <w:rsid w:val="00F521D7"/>
    <w:rsid w:val="00F54424"/>
    <w:rsid w:val="00F55354"/>
    <w:rsid w:val="00F56529"/>
    <w:rsid w:val="00F576F4"/>
    <w:rsid w:val="00F57DE2"/>
    <w:rsid w:val="00F60342"/>
    <w:rsid w:val="00F608F5"/>
    <w:rsid w:val="00F60D31"/>
    <w:rsid w:val="00F61208"/>
    <w:rsid w:val="00F616B2"/>
    <w:rsid w:val="00F616D2"/>
    <w:rsid w:val="00F61877"/>
    <w:rsid w:val="00F61995"/>
    <w:rsid w:val="00F61E96"/>
    <w:rsid w:val="00F62F2E"/>
    <w:rsid w:val="00F63460"/>
    <w:rsid w:val="00F639ED"/>
    <w:rsid w:val="00F6496D"/>
    <w:rsid w:val="00F65002"/>
    <w:rsid w:val="00F65008"/>
    <w:rsid w:val="00F65169"/>
    <w:rsid w:val="00F652BD"/>
    <w:rsid w:val="00F65617"/>
    <w:rsid w:val="00F6572F"/>
    <w:rsid w:val="00F65FAD"/>
    <w:rsid w:val="00F6616C"/>
    <w:rsid w:val="00F66FEE"/>
    <w:rsid w:val="00F67049"/>
    <w:rsid w:val="00F67982"/>
    <w:rsid w:val="00F71205"/>
    <w:rsid w:val="00F71543"/>
    <w:rsid w:val="00F71DE3"/>
    <w:rsid w:val="00F72226"/>
    <w:rsid w:val="00F7303B"/>
    <w:rsid w:val="00F75C12"/>
    <w:rsid w:val="00F768B0"/>
    <w:rsid w:val="00F77563"/>
    <w:rsid w:val="00F775CF"/>
    <w:rsid w:val="00F776C4"/>
    <w:rsid w:val="00F77DBD"/>
    <w:rsid w:val="00F805EC"/>
    <w:rsid w:val="00F80F08"/>
    <w:rsid w:val="00F813B4"/>
    <w:rsid w:val="00F82937"/>
    <w:rsid w:val="00F82A3B"/>
    <w:rsid w:val="00F83017"/>
    <w:rsid w:val="00F8336F"/>
    <w:rsid w:val="00F83ABB"/>
    <w:rsid w:val="00F84611"/>
    <w:rsid w:val="00F851F3"/>
    <w:rsid w:val="00F85210"/>
    <w:rsid w:val="00F856BD"/>
    <w:rsid w:val="00F856C5"/>
    <w:rsid w:val="00F85930"/>
    <w:rsid w:val="00F8598A"/>
    <w:rsid w:val="00F859AC"/>
    <w:rsid w:val="00F860AE"/>
    <w:rsid w:val="00F86635"/>
    <w:rsid w:val="00F872A5"/>
    <w:rsid w:val="00F8731F"/>
    <w:rsid w:val="00F874B1"/>
    <w:rsid w:val="00F87A5A"/>
    <w:rsid w:val="00F90BEC"/>
    <w:rsid w:val="00F91651"/>
    <w:rsid w:val="00F91A92"/>
    <w:rsid w:val="00F91A9C"/>
    <w:rsid w:val="00F91EDF"/>
    <w:rsid w:val="00F925D0"/>
    <w:rsid w:val="00F93FD2"/>
    <w:rsid w:val="00F940B5"/>
    <w:rsid w:val="00F9418F"/>
    <w:rsid w:val="00F94339"/>
    <w:rsid w:val="00F945CB"/>
    <w:rsid w:val="00F95365"/>
    <w:rsid w:val="00F95CFC"/>
    <w:rsid w:val="00F95E1D"/>
    <w:rsid w:val="00F96309"/>
    <w:rsid w:val="00F968DF"/>
    <w:rsid w:val="00F96A92"/>
    <w:rsid w:val="00FA0663"/>
    <w:rsid w:val="00FA082E"/>
    <w:rsid w:val="00FA0A55"/>
    <w:rsid w:val="00FA16C6"/>
    <w:rsid w:val="00FA17F8"/>
    <w:rsid w:val="00FA1D18"/>
    <w:rsid w:val="00FA25C5"/>
    <w:rsid w:val="00FA27CC"/>
    <w:rsid w:val="00FA2F5E"/>
    <w:rsid w:val="00FA3957"/>
    <w:rsid w:val="00FA3C87"/>
    <w:rsid w:val="00FA4151"/>
    <w:rsid w:val="00FA4381"/>
    <w:rsid w:val="00FA4B13"/>
    <w:rsid w:val="00FA4C6D"/>
    <w:rsid w:val="00FA558E"/>
    <w:rsid w:val="00FA676D"/>
    <w:rsid w:val="00FA6D6E"/>
    <w:rsid w:val="00FA75AE"/>
    <w:rsid w:val="00FB016A"/>
    <w:rsid w:val="00FB05A9"/>
    <w:rsid w:val="00FB05ED"/>
    <w:rsid w:val="00FB1256"/>
    <w:rsid w:val="00FB1517"/>
    <w:rsid w:val="00FB155F"/>
    <w:rsid w:val="00FB16F4"/>
    <w:rsid w:val="00FB1A41"/>
    <w:rsid w:val="00FB2890"/>
    <w:rsid w:val="00FB324E"/>
    <w:rsid w:val="00FB34A3"/>
    <w:rsid w:val="00FB3626"/>
    <w:rsid w:val="00FB365B"/>
    <w:rsid w:val="00FB446D"/>
    <w:rsid w:val="00FB4A4A"/>
    <w:rsid w:val="00FB7306"/>
    <w:rsid w:val="00FB7423"/>
    <w:rsid w:val="00FB7CD3"/>
    <w:rsid w:val="00FC0491"/>
    <w:rsid w:val="00FC0C70"/>
    <w:rsid w:val="00FC1F79"/>
    <w:rsid w:val="00FC22A5"/>
    <w:rsid w:val="00FC37E3"/>
    <w:rsid w:val="00FC3F4D"/>
    <w:rsid w:val="00FC4077"/>
    <w:rsid w:val="00FC584A"/>
    <w:rsid w:val="00FC5B11"/>
    <w:rsid w:val="00FC62EF"/>
    <w:rsid w:val="00FC6491"/>
    <w:rsid w:val="00FC655B"/>
    <w:rsid w:val="00FC6AA6"/>
    <w:rsid w:val="00FC6C8D"/>
    <w:rsid w:val="00FC6E74"/>
    <w:rsid w:val="00FC71D0"/>
    <w:rsid w:val="00FC748F"/>
    <w:rsid w:val="00FD08E6"/>
    <w:rsid w:val="00FD0FF6"/>
    <w:rsid w:val="00FD1462"/>
    <w:rsid w:val="00FD206B"/>
    <w:rsid w:val="00FD233A"/>
    <w:rsid w:val="00FD284A"/>
    <w:rsid w:val="00FD2B68"/>
    <w:rsid w:val="00FD2CC9"/>
    <w:rsid w:val="00FD3539"/>
    <w:rsid w:val="00FD3657"/>
    <w:rsid w:val="00FD4244"/>
    <w:rsid w:val="00FD47CD"/>
    <w:rsid w:val="00FD4DFA"/>
    <w:rsid w:val="00FD4EBD"/>
    <w:rsid w:val="00FD4F49"/>
    <w:rsid w:val="00FD51F4"/>
    <w:rsid w:val="00FD5798"/>
    <w:rsid w:val="00FD667A"/>
    <w:rsid w:val="00FD6B16"/>
    <w:rsid w:val="00FD6C86"/>
    <w:rsid w:val="00FD6F05"/>
    <w:rsid w:val="00FD7072"/>
    <w:rsid w:val="00FE0D7C"/>
    <w:rsid w:val="00FE10DD"/>
    <w:rsid w:val="00FE24C0"/>
    <w:rsid w:val="00FE2521"/>
    <w:rsid w:val="00FE2CAB"/>
    <w:rsid w:val="00FE325B"/>
    <w:rsid w:val="00FE40D3"/>
    <w:rsid w:val="00FE429D"/>
    <w:rsid w:val="00FE44E5"/>
    <w:rsid w:val="00FE49F3"/>
    <w:rsid w:val="00FE61BD"/>
    <w:rsid w:val="00FE724E"/>
    <w:rsid w:val="00FE726C"/>
    <w:rsid w:val="00FE7426"/>
    <w:rsid w:val="00FE7974"/>
    <w:rsid w:val="00FF0247"/>
    <w:rsid w:val="00FF07BB"/>
    <w:rsid w:val="00FF07F8"/>
    <w:rsid w:val="00FF0F67"/>
    <w:rsid w:val="00FF0FC3"/>
    <w:rsid w:val="00FF1ACD"/>
    <w:rsid w:val="00FF23EC"/>
    <w:rsid w:val="00FF2948"/>
    <w:rsid w:val="00FF2A88"/>
    <w:rsid w:val="00FF2BA6"/>
    <w:rsid w:val="00FF411C"/>
    <w:rsid w:val="00FF4D64"/>
    <w:rsid w:val="00FF53E8"/>
    <w:rsid w:val="00FF58F4"/>
    <w:rsid w:val="01086194"/>
    <w:rsid w:val="015F441D"/>
    <w:rsid w:val="01A557F6"/>
    <w:rsid w:val="01CF75B7"/>
    <w:rsid w:val="01FC319C"/>
    <w:rsid w:val="02295499"/>
    <w:rsid w:val="02460424"/>
    <w:rsid w:val="025255D7"/>
    <w:rsid w:val="02867488"/>
    <w:rsid w:val="02B8132C"/>
    <w:rsid w:val="02C875BB"/>
    <w:rsid w:val="02E63973"/>
    <w:rsid w:val="02EE24C9"/>
    <w:rsid w:val="034B394D"/>
    <w:rsid w:val="037532AD"/>
    <w:rsid w:val="03956B1E"/>
    <w:rsid w:val="03A82CCC"/>
    <w:rsid w:val="03CC3D0A"/>
    <w:rsid w:val="03CF7B78"/>
    <w:rsid w:val="03D7545C"/>
    <w:rsid w:val="03E56D53"/>
    <w:rsid w:val="040D41A7"/>
    <w:rsid w:val="04317E77"/>
    <w:rsid w:val="0448105C"/>
    <w:rsid w:val="044C79B7"/>
    <w:rsid w:val="045948CB"/>
    <w:rsid w:val="045A425B"/>
    <w:rsid w:val="04681F9E"/>
    <w:rsid w:val="049479E6"/>
    <w:rsid w:val="049A3C4D"/>
    <w:rsid w:val="04AE3087"/>
    <w:rsid w:val="04BA37B3"/>
    <w:rsid w:val="04D4230C"/>
    <w:rsid w:val="04DE0C6A"/>
    <w:rsid w:val="04E034E2"/>
    <w:rsid w:val="04EB78DD"/>
    <w:rsid w:val="050E555B"/>
    <w:rsid w:val="052F15BD"/>
    <w:rsid w:val="05505C71"/>
    <w:rsid w:val="05760415"/>
    <w:rsid w:val="05C434C0"/>
    <w:rsid w:val="05CA087D"/>
    <w:rsid w:val="06104A06"/>
    <w:rsid w:val="06342554"/>
    <w:rsid w:val="064B50D4"/>
    <w:rsid w:val="064C079F"/>
    <w:rsid w:val="067F0F34"/>
    <w:rsid w:val="06C07911"/>
    <w:rsid w:val="06CD6ED4"/>
    <w:rsid w:val="06D91972"/>
    <w:rsid w:val="06DD2A91"/>
    <w:rsid w:val="06EB5CBB"/>
    <w:rsid w:val="07171942"/>
    <w:rsid w:val="07306700"/>
    <w:rsid w:val="074A2290"/>
    <w:rsid w:val="075F5A26"/>
    <w:rsid w:val="07636C38"/>
    <w:rsid w:val="0765023F"/>
    <w:rsid w:val="07693B26"/>
    <w:rsid w:val="07AF3E99"/>
    <w:rsid w:val="07C14DD9"/>
    <w:rsid w:val="07CA549C"/>
    <w:rsid w:val="07D93C97"/>
    <w:rsid w:val="07DA1EF5"/>
    <w:rsid w:val="07E4346C"/>
    <w:rsid w:val="07E53418"/>
    <w:rsid w:val="08015FDD"/>
    <w:rsid w:val="080543D2"/>
    <w:rsid w:val="083A4AFA"/>
    <w:rsid w:val="084C2D16"/>
    <w:rsid w:val="08E771A1"/>
    <w:rsid w:val="08E94B44"/>
    <w:rsid w:val="090F45EE"/>
    <w:rsid w:val="09304969"/>
    <w:rsid w:val="09464C15"/>
    <w:rsid w:val="09861F6D"/>
    <w:rsid w:val="09B05C5C"/>
    <w:rsid w:val="09BF3F8E"/>
    <w:rsid w:val="09E71EFD"/>
    <w:rsid w:val="09F53F2F"/>
    <w:rsid w:val="0A064A00"/>
    <w:rsid w:val="0A322DB8"/>
    <w:rsid w:val="0A344666"/>
    <w:rsid w:val="0A522B5D"/>
    <w:rsid w:val="0AB07EC2"/>
    <w:rsid w:val="0AC91128"/>
    <w:rsid w:val="0AEF23D4"/>
    <w:rsid w:val="0B4E7EB0"/>
    <w:rsid w:val="0B7B6BEA"/>
    <w:rsid w:val="0B7E679D"/>
    <w:rsid w:val="0B8F13AA"/>
    <w:rsid w:val="0BAA5C03"/>
    <w:rsid w:val="0BB11038"/>
    <w:rsid w:val="0BFA0324"/>
    <w:rsid w:val="0BFD610F"/>
    <w:rsid w:val="0C6B4E66"/>
    <w:rsid w:val="0C7567C4"/>
    <w:rsid w:val="0C795DB9"/>
    <w:rsid w:val="0CCF4E53"/>
    <w:rsid w:val="0CDE5B8D"/>
    <w:rsid w:val="0D4D772C"/>
    <w:rsid w:val="0D8578B6"/>
    <w:rsid w:val="0DA9366C"/>
    <w:rsid w:val="0DAD6C54"/>
    <w:rsid w:val="0DC1599F"/>
    <w:rsid w:val="0DD34923"/>
    <w:rsid w:val="0DE706E5"/>
    <w:rsid w:val="0E077FDD"/>
    <w:rsid w:val="0E371348"/>
    <w:rsid w:val="0E6A0B96"/>
    <w:rsid w:val="0E6D1B9D"/>
    <w:rsid w:val="0E9A748E"/>
    <w:rsid w:val="0EA74D00"/>
    <w:rsid w:val="0EB04F3E"/>
    <w:rsid w:val="0EC970D5"/>
    <w:rsid w:val="0EE0626A"/>
    <w:rsid w:val="0EF667A5"/>
    <w:rsid w:val="0F0401C9"/>
    <w:rsid w:val="0F395A83"/>
    <w:rsid w:val="0F3E73E0"/>
    <w:rsid w:val="0F523475"/>
    <w:rsid w:val="0F604F56"/>
    <w:rsid w:val="0F9007FA"/>
    <w:rsid w:val="0FC53B84"/>
    <w:rsid w:val="0FD54383"/>
    <w:rsid w:val="0FE655F0"/>
    <w:rsid w:val="0FE94434"/>
    <w:rsid w:val="0FF00D79"/>
    <w:rsid w:val="0FF529FB"/>
    <w:rsid w:val="10242891"/>
    <w:rsid w:val="10485ADB"/>
    <w:rsid w:val="1053563D"/>
    <w:rsid w:val="10892A30"/>
    <w:rsid w:val="10BD7898"/>
    <w:rsid w:val="10EE26ED"/>
    <w:rsid w:val="10EE43AE"/>
    <w:rsid w:val="10FA073D"/>
    <w:rsid w:val="11130822"/>
    <w:rsid w:val="113D5C34"/>
    <w:rsid w:val="11556262"/>
    <w:rsid w:val="117009F6"/>
    <w:rsid w:val="11740F09"/>
    <w:rsid w:val="119619B2"/>
    <w:rsid w:val="11BA33E1"/>
    <w:rsid w:val="11BE41D2"/>
    <w:rsid w:val="11EC07AC"/>
    <w:rsid w:val="12074224"/>
    <w:rsid w:val="12742ED3"/>
    <w:rsid w:val="128D023C"/>
    <w:rsid w:val="129B1EC4"/>
    <w:rsid w:val="12A813BA"/>
    <w:rsid w:val="12AA765E"/>
    <w:rsid w:val="12DC35DC"/>
    <w:rsid w:val="12F34AE0"/>
    <w:rsid w:val="13232965"/>
    <w:rsid w:val="13347871"/>
    <w:rsid w:val="136B7612"/>
    <w:rsid w:val="13834DC7"/>
    <w:rsid w:val="13BC40D7"/>
    <w:rsid w:val="13D4355C"/>
    <w:rsid w:val="13D609F5"/>
    <w:rsid w:val="13EE561A"/>
    <w:rsid w:val="14495DC5"/>
    <w:rsid w:val="1460341A"/>
    <w:rsid w:val="14896FC7"/>
    <w:rsid w:val="149F0081"/>
    <w:rsid w:val="14EE6487"/>
    <w:rsid w:val="15050987"/>
    <w:rsid w:val="15171FC7"/>
    <w:rsid w:val="154938B3"/>
    <w:rsid w:val="15561486"/>
    <w:rsid w:val="15656B4C"/>
    <w:rsid w:val="158F5F25"/>
    <w:rsid w:val="15917299"/>
    <w:rsid w:val="15923EF2"/>
    <w:rsid w:val="15AC0B3F"/>
    <w:rsid w:val="15B20A7B"/>
    <w:rsid w:val="15C14E8E"/>
    <w:rsid w:val="15DA132E"/>
    <w:rsid w:val="162D5EE4"/>
    <w:rsid w:val="166C6F4E"/>
    <w:rsid w:val="16DA51C0"/>
    <w:rsid w:val="16EF442D"/>
    <w:rsid w:val="179B2A5B"/>
    <w:rsid w:val="179F36AF"/>
    <w:rsid w:val="17F85AE3"/>
    <w:rsid w:val="17FC7BCD"/>
    <w:rsid w:val="18034515"/>
    <w:rsid w:val="187E2C6D"/>
    <w:rsid w:val="189C43D4"/>
    <w:rsid w:val="18C76DD6"/>
    <w:rsid w:val="196D3AC1"/>
    <w:rsid w:val="196F6EF5"/>
    <w:rsid w:val="199133FC"/>
    <w:rsid w:val="19A6493B"/>
    <w:rsid w:val="19AE02AC"/>
    <w:rsid w:val="19F650E3"/>
    <w:rsid w:val="1A1D70CC"/>
    <w:rsid w:val="1A317A0F"/>
    <w:rsid w:val="1A347541"/>
    <w:rsid w:val="1A5A018E"/>
    <w:rsid w:val="1A8F40AD"/>
    <w:rsid w:val="1AB63D99"/>
    <w:rsid w:val="1AF4002E"/>
    <w:rsid w:val="1B093A71"/>
    <w:rsid w:val="1B404FC8"/>
    <w:rsid w:val="1B4E0E01"/>
    <w:rsid w:val="1B533314"/>
    <w:rsid w:val="1B5C4D23"/>
    <w:rsid w:val="1B68145A"/>
    <w:rsid w:val="1B7F60FF"/>
    <w:rsid w:val="1BD62C0A"/>
    <w:rsid w:val="1BFD73FE"/>
    <w:rsid w:val="1BFE6981"/>
    <w:rsid w:val="1C076362"/>
    <w:rsid w:val="1C2702EC"/>
    <w:rsid w:val="1C741BA3"/>
    <w:rsid w:val="1CB00CD7"/>
    <w:rsid w:val="1CDE15EA"/>
    <w:rsid w:val="1D080C6E"/>
    <w:rsid w:val="1D350FDF"/>
    <w:rsid w:val="1D402B8D"/>
    <w:rsid w:val="1D446841"/>
    <w:rsid w:val="1D4B2764"/>
    <w:rsid w:val="1D583ACC"/>
    <w:rsid w:val="1D6D3C93"/>
    <w:rsid w:val="1D7755F2"/>
    <w:rsid w:val="1DBC61B1"/>
    <w:rsid w:val="1DC90F28"/>
    <w:rsid w:val="1DD038A6"/>
    <w:rsid w:val="1DDA5148"/>
    <w:rsid w:val="1DDB1C69"/>
    <w:rsid w:val="1E26089C"/>
    <w:rsid w:val="1E481171"/>
    <w:rsid w:val="1E5277F5"/>
    <w:rsid w:val="1E5D7E45"/>
    <w:rsid w:val="1E6C6FD8"/>
    <w:rsid w:val="1EC81D3E"/>
    <w:rsid w:val="1ED37B41"/>
    <w:rsid w:val="1F2A37CA"/>
    <w:rsid w:val="1F3A3263"/>
    <w:rsid w:val="1F541B65"/>
    <w:rsid w:val="1F5608D2"/>
    <w:rsid w:val="1F6B6149"/>
    <w:rsid w:val="1F6D4477"/>
    <w:rsid w:val="1F734328"/>
    <w:rsid w:val="1F847A51"/>
    <w:rsid w:val="1F8F656E"/>
    <w:rsid w:val="20972371"/>
    <w:rsid w:val="20CD1F66"/>
    <w:rsid w:val="20E96F6E"/>
    <w:rsid w:val="2106711D"/>
    <w:rsid w:val="211204EE"/>
    <w:rsid w:val="2122712D"/>
    <w:rsid w:val="213F6FC8"/>
    <w:rsid w:val="21512314"/>
    <w:rsid w:val="21712CD1"/>
    <w:rsid w:val="21A72847"/>
    <w:rsid w:val="21AE457A"/>
    <w:rsid w:val="21B44852"/>
    <w:rsid w:val="21D80BC7"/>
    <w:rsid w:val="21F62C5C"/>
    <w:rsid w:val="221C3996"/>
    <w:rsid w:val="224632D5"/>
    <w:rsid w:val="22486F55"/>
    <w:rsid w:val="22733CB5"/>
    <w:rsid w:val="22C95ADD"/>
    <w:rsid w:val="22D14643"/>
    <w:rsid w:val="22DA13FF"/>
    <w:rsid w:val="2304103D"/>
    <w:rsid w:val="230A3E57"/>
    <w:rsid w:val="231E55E7"/>
    <w:rsid w:val="232B5E73"/>
    <w:rsid w:val="235952DC"/>
    <w:rsid w:val="237D53F9"/>
    <w:rsid w:val="23805936"/>
    <w:rsid w:val="2395476C"/>
    <w:rsid w:val="23A85F39"/>
    <w:rsid w:val="23AD5830"/>
    <w:rsid w:val="23B05503"/>
    <w:rsid w:val="23F8712C"/>
    <w:rsid w:val="248A783C"/>
    <w:rsid w:val="24944D6F"/>
    <w:rsid w:val="24A200EB"/>
    <w:rsid w:val="24CD7D5D"/>
    <w:rsid w:val="24CE6F20"/>
    <w:rsid w:val="24D01AF2"/>
    <w:rsid w:val="25447E32"/>
    <w:rsid w:val="25653372"/>
    <w:rsid w:val="25862066"/>
    <w:rsid w:val="25995FEC"/>
    <w:rsid w:val="263858A1"/>
    <w:rsid w:val="267D7507"/>
    <w:rsid w:val="26933518"/>
    <w:rsid w:val="269C2485"/>
    <w:rsid w:val="26A66E88"/>
    <w:rsid w:val="26C34312"/>
    <w:rsid w:val="26EA274D"/>
    <w:rsid w:val="270F6F85"/>
    <w:rsid w:val="2716631F"/>
    <w:rsid w:val="274C531E"/>
    <w:rsid w:val="275741EE"/>
    <w:rsid w:val="27754AD1"/>
    <w:rsid w:val="277E4027"/>
    <w:rsid w:val="27A553B5"/>
    <w:rsid w:val="27CA43B3"/>
    <w:rsid w:val="27CF3A1E"/>
    <w:rsid w:val="27DF5D6C"/>
    <w:rsid w:val="28171772"/>
    <w:rsid w:val="28202A59"/>
    <w:rsid w:val="284568F4"/>
    <w:rsid w:val="28554C68"/>
    <w:rsid w:val="28657096"/>
    <w:rsid w:val="286F4946"/>
    <w:rsid w:val="289860C4"/>
    <w:rsid w:val="28A24F0D"/>
    <w:rsid w:val="28B32BD0"/>
    <w:rsid w:val="28C94FA8"/>
    <w:rsid w:val="292A21BC"/>
    <w:rsid w:val="29364082"/>
    <w:rsid w:val="29470E5E"/>
    <w:rsid w:val="29666768"/>
    <w:rsid w:val="299635BD"/>
    <w:rsid w:val="299D1CAC"/>
    <w:rsid w:val="29DB4383"/>
    <w:rsid w:val="29DC1255"/>
    <w:rsid w:val="29EC6287"/>
    <w:rsid w:val="29F7561D"/>
    <w:rsid w:val="29F81164"/>
    <w:rsid w:val="2A17757E"/>
    <w:rsid w:val="2A181FE2"/>
    <w:rsid w:val="2A1D5ED2"/>
    <w:rsid w:val="2A1F6E5E"/>
    <w:rsid w:val="2A3E0982"/>
    <w:rsid w:val="2A5F14F7"/>
    <w:rsid w:val="2A7B791A"/>
    <w:rsid w:val="2ACD0405"/>
    <w:rsid w:val="2AD248FE"/>
    <w:rsid w:val="2ADD12D5"/>
    <w:rsid w:val="2AEC4BAB"/>
    <w:rsid w:val="2B042BB9"/>
    <w:rsid w:val="2B0626A5"/>
    <w:rsid w:val="2B095E1D"/>
    <w:rsid w:val="2B2536FC"/>
    <w:rsid w:val="2B295043"/>
    <w:rsid w:val="2B2D5880"/>
    <w:rsid w:val="2B3A00DE"/>
    <w:rsid w:val="2B426CAD"/>
    <w:rsid w:val="2B454AAE"/>
    <w:rsid w:val="2B4E3323"/>
    <w:rsid w:val="2B5240A1"/>
    <w:rsid w:val="2B860EB3"/>
    <w:rsid w:val="2BC639DD"/>
    <w:rsid w:val="2C044920"/>
    <w:rsid w:val="2C486DED"/>
    <w:rsid w:val="2C952EB6"/>
    <w:rsid w:val="2C9B65F3"/>
    <w:rsid w:val="2CA034C1"/>
    <w:rsid w:val="2CBE6FDC"/>
    <w:rsid w:val="2CBF55BA"/>
    <w:rsid w:val="2CE07CC4"/>
    <w:rsid w:val="2D0015E1"/>
    <w:rsid w:val="2D217284"/>
    <w:rsid w:val="2D3364E3"/>
    <w:rsid w:val="2D5D348A"/>
    <w:rsid w:val="2D8266B4"/>
    <w:rsid w:val="2D9D0880"/>
    <w:rsid w:val="2DB661DD"/>
    <w:rsid w:val="2DD76998"/>
    <w:rsid w:val="2DF97BA7"/>
    <w:rsid w:val="2E0360BC"/>
    <w:rsid w:val="2E592E96"/>
    <w:rsid w:val="2E6515BE"/>
    <w:rsid w:val="2E8C5E73"/>
    <w:rsid w:val="2E9074B9"/>
    <w:rsid w:val="2EAF07CB"/>
    <w:rsid w:val="2EC06410"/>
    <w:rsid w:val="2EEF0898"/>
    <w:rsid w:val="2F226F68"/>
    <w:rsid w:val="2F2A76D8"/>
    <w:rsid w:val="2F3B57BC"/>
    <w:rsid w:val="2F7A3CAA"/>
    <w:rsid w:val="2FAD7B45"/>
    <w:rsid w:val="2FD41982"/>
    <w:rsid w:val="2FFC790E"/>
    <w:rsid w:val="300270F9"/>
    <w:rsid w:val="304E5CDE"/>
    <w:rsid w:val="30684495"/>
    <w:rsid w:val="307C1F31"/>
    <w:rsid w:val="30A41AFF"/>
    <w:rsid w:val="30A8152A"/>
    <w:rsid w:val="30BB5379"/>
    <w:rsid w:val="30C46FC3"/>
    <w:rsid w:val="30D46B60"/>
    <w:rsid w:val="31082A60"/>
    <w:rsid w:val="31455C12"/>
    <w:rsid w:val="314E04F1"/>
    <w:rsid w:val="316E1290"/>
    <w:rsid w:val="31C00DCF"/>
    <w:rsid w:val="31E7207E"/>
    <w:rsid w:val="31EC4F0F"/>
    <w:rsid w:val="31F568FB"/>
    <w:rsid w:val="321626EB"/>
    <w:rsid w:val="328C1607"/>
    <w:rsid w:val="32976F5F"/>
    <w:rsid w:val="32A47363"/>
    <w:rsid w:val="32B64D67"/>
    <w:rsid w:val="32D437A6"/>
    <w:rsid w:val="32E10AD7"/>
    <w:rsid w:val="32F82BED"/>
    <w:rsid w:val="33166418"/>
    <w:rsid w:val="33262AD8"/>
    <w:rsid w:val="33740094"/>
    <w:rsid w:val="337C0B0F"/>
    <w:rsid w:val="33E533A7"/>
    <w:rsid w:val="340F7735"/>
    <w:rsid w:val="34221C40"/>
    <w:rsid w:val="344F5096"/>
    <w:rsid w:val="346868DC"/>
    <w:rsid w:val="346C06DC"/>
    <w:rsid w:val="34BA6707"/>
    <w:rsid w:val="34FD34E5"/>
    <w:rsid w:val="350940C4"/>
    <w:rsid w:val="350A54C4"/>
    <w:rsid w:val="351F47F6"/>
    <w:rsid w:val="352D5972"/>
    <w:rsid w:val="35421BD2"/>
    <w:rsid w:val="35616261"/>
    <w:rsid w:val="358F31FB"/>
    <w:rsid w:val="362B12EA"/>
    <w:rsid w:val="36455BE8"/>
    <w:rsid w:val="36577704"/>
    <w:rsid w:val="3659389C"/>
    <w:rsid w:val="365D1A66"/>
    <w:rsid w:val="36696529"/>
    <w:rsid w:val="3697048C"/>
    <w:rsid w:val="369A5D4A"/>
    <w:rsid w:val="36BD7F23"/>
    <w:rsid w:val="36D82F19"/>
    <w:rsid w:val="370A3120"/>
    <w:rsid w:val="371A5567"/>
    <w:rsid w:val="375F0684"/>
    <w:rsid w:val="376F0D41"/>
    <w:rsid w:val="37721A3D"/>
    <w:rsid w:val="37751992"/>
    <w:rsid w:val="377B3DF9"/>
    <w:rsid w:val="379C67DF"/>
    <w:rsid w:val="37A84D0D"/>
    <w:rsid w:val="37DE323F"/>
    <w:rsid w:val="37F22A97"/>
    <w:rsid w:val="380135DA"/>
    <w:rsid w:val="38070BF9"/>
    <w:rsid w:val="3835564D"/>
    <w:rsid w:val="38545B8E"/>
    <w:rsid w:val="38623E18"/>
    <w:rsid w:val="386A5835"/>
    <w:rsid w:val="38974B5C"/>
    <w:rsid w:val="38BA610C"/>
    <w:rsid w:val="38E23022"/>
    <w:rsid w:val="39363EA2"/>
    <w:rsid w:val="39392185"/>
    <w:rsid w:val="3949471F"/>
    <w:rsid w:val="39A86532"/>
    <w:rsid w:val="39E37BCE"/>
    <w:rsid w:val="39E53D6F"/>
    <w:rsid w:val="3A19135B"/>
    <w:rsid w:val="3A354911"/>
    <w:rsid w:val="3A9517A4"/>
    <w:rsid w:val="3A96423A"/>
    <w:rsid w:val="3AC417F0"/>
    <w:rsid w:val="3AD35ADF"/>
    <w:rsid w:val="3AF30853"/>
    <w:rsid w:val="3B183A27"/>
    <w:rsid w:val="3B3F0D4D"/>
    <w:rsid w:val="3B926F4C"/>
    <w:rsid w:val="3BB84E7D"/>
    <w:rsid w:val="3BBD3615"/>
    <w:rsid w:val="3BBE5EE4"/>
    <w:rsid w:val="3BC91949"/>
    <w:rsid w:val="3BD47F8D"/>
    <w:rsid w:val="3C0335E4"/>
    <w:rsid w:val="3C172077"/>
    <w:rsid w:val="3C1D54D8"/>
    <w:rsid w:val="3C3F03E8"/>
    <w:rsid w:val="3C7F487F"/>
    <w:rsid w:val="3C874A54"/>
    <w:rsid w:val="3D0870C0"/>
    <w:rsid w:val="3D3D0051"/>
    <w:rsid w:val="3D5567E7"/>
    <w:rsid w:val="3D5C135A"/>
    <w:rsid w:val="3D8A1DDC"/>
    <w:rsid w:val="3D8D1C7E"/>
    <w:rsid w:val="3D931896"/>
    <w:rsid w:val="3D965E05"/>
    <w:rsid w:val="3DC24F3B"/>
    <w:rsid w:val="3DDD4FAB"/>
    <w:rsid w:val="3DE5288A"/>
    <w:rsid w:val="3E1C5EEF"/>
    <w:rsid w:val="3E5D2C8D"/>
    <w:rsid w:val="3E693AE8"/>
    <w:rsid w:val="3E813076"/>
    <w:rsid w:val="3EC16674"/>
    <w:rsid w:val="3ED42F32"/>
    <w:rsid w:val="3EE039C9"/>
    <w:rsid w:val="3F17455D"/>
    <w:rsid w:val="3F250384"/>
    <w:rsid w:val="3F3D1D66"/>
    <w:rsid w:val="3F40211E"/>
    <w:rsid w:val="3F8A17AB"/>
    <w:rsid w:val="3FB80897"/>
    <w:rsid w:val="3FC24B21"/>
    <w:rsid w:val="3FDD399E"/>
    <w:rsid w:val="3FE04F0D"/>
    <w:rsid w:val="3FF34469"/>
    <w:rsid w:val="40121B07"/>
    <w:rsid w:val="40232834"/>
    <w:rsid w:val="403F512B"/>
    <w:rsid w:val="407149C8"/>
    <w:rsid w:val="409F1F2D"/>
    <w:rsid w:val="40A76B70"/>
    <w:rsid w:val="413C518E"/>
    <w:rsid w:val="41572D81"/>
    <w:rsid w:val="41600EA3"/>
    <w:rsid w:val="41681CFB"/>
    <w:rsid w:val="41906D74"/>
    <w:rsid w:val="419C002C"/>
    <w:rsid w:val="41AA6CF2"/>
    <w:rsid w:val="41BE4C10"/>
    <w:rsid w:val="41DF2EBF"/>
    <w:rsid w:val="41EF4DB9"/>
    <w:rsid w:val="42046083"/>
    <w:rsid w:val="42264BB7"/>
    <w:rsid w:val="427B5A55"/>
    <w:rsid w:val="428D268D"/>
    <w:rsid w:val="42B50916"/>
    <w:rsid w:val="433A0120"/>
    <w:rsid w:val="43517CB6"/>
    <w:rsid w:val="43561BDE"/>
    <w:rsid w:val="436226AA"/>
    <w:rsid w:val="43654820"/>
    <w:rsid w:val="436A0F95"/>
    <w:rsid w:val="436A2927"/>
    <w:rsid w:val="43EB58A5"/>
    <w:rsid w:val="43FC1747"/>
    <w:rsid w:val="44152D97"/>
    <w:rsid w:val="442E24BC"/>
    <w:rsid w:val="44917DEB"/>
    <w:rsid w:val="44A67BB2"/>
    <w:rsid w:val="44AC5AD4"/>
    <w:rsid w:val="44E54289"/>
    <w:rsid w:val="44FE3A36"/>
    <w:rsid w:val="45053C2C"/>
    <w:rsid w:val="4509146B"/>
    <w:rsid w:val="459963AD"/>
    <w:rsid w:val="45DA1E5F"/>
    <w:rsid w:val="45E1085A"/>
    <w:rsid w:val="46170C92"/>
    <w:rsid w:val="46387668"/>
    <w:rsid w:val="46496A4D"/>
    <w:rsid w:val="464F56A4"/>
    <w:rsid w:val="46A525ED"/>
    <w:rsid w:val="46CE3D8A"/>
    <w:rsid w:val="46EE25CA"/>
    <w:rsid w:val="472C1870"/>
    <w:rsid w:val="474F48E2"/>
    <w:rsid w:val="47555085"/>
    <w:rsid w:val="476772A1"/>
    <w:rsid w:val="47895805"/>
    <w:rsid w:val="47AF588C"/>
    <w:rsid w:val="47F13415"/>
    <w:rsid w:val="48445145"/>
    <w:rsid w:val="48557E9F"/>
    <w:rsid w:val="48572131"/>
    <w:rsid w:val="48692C44"/>
    <w:rsid w:val="486E2C5F"/>
    <w:rsid w:val="48803AE4"/>
    <w:rsid w:val="488458C4"/>
    <w:rsid w:val="48901512"/>
    <w:rsid w:val="489B163B"/>
    <w:rsid w:val="48A47CB5"/>
    <w:rsid w:val="48A56C79"/>
    <w:rsid w:val="48E1247C"/>
    <w:rsid w:val="49265957"/>
    <w:rsid w:val="49354D47"/>
    <w:rsid w:val="494416E2"/>
    <w:rsid w:val="495F60CE"/>
    <w:rsid w:val="49A35AF1"/>
    <w:rsid w:val="49A7780A"/>
    <w:rsid w:val="49E779CE"/>
    <w:rsid w:val="49F71AD0"/>
    <w:rsid w:val="49F84ABB"/>
    <w:rsid w:val="4A0B65C0"/>
    <w:rsid w:val="4A3328D0"/>
    <w:rsid w:val="4A392661"/>
    <w:rsid w:val="4A5E43C0"/>
    <w:rsid w:val="4A665D7D"/>
    <w:rsid w:val="4A927F88"/>
    <w:rsid w:val="4A93480C"/>
    <w:rsid w:val="4A9A2ECB"/>
    <w:rsid w:val="4AB22F25"/>
    <w:rsid w:val="4ACF637E"/>
    <w:rsid w:val="4AEF6E34"/>
    <w:rsid w:val="4B047B1A"/>
    <w:rsid w:val="4B2814DB"/>
    <w:rsid w:val="4B4015CB"/>
    <w:rsid w:val="4B452655"/>
    <w:rsid w:val="4B8A7B70"/>
    <w:rsid w:val="4BB85735"/>
    <w:rsid w:val="4BDC2FB4"/>
    <w:rsid w:val="4BE36F4F"/>
    <w:rsid w:val="4C283372"/>
    <w:rsid w:val="4C787C1B"/>
    <w:rsid w:val="4C7E4197"/>
    <w:rsid w:val="4C8C147B"/>
    <w:rsid w:val="4CC04D99"/>
    <w:rsid w:val="4CDC604C"/>
    <w:rsid w:val="4D257D11"/>
    <w:rsid w:val="4D314591"/>
    <w:rsid w:val="4D3A3623"/>
    <w:rsid w:val="4D3B55DA"/>
    <w:rsid w:val="4D436420"/>
    <w:rsid w:val="4D8E44CE"/>
    <w:rsid w:val="4DB02ADB"/>
    <w:rsid w:val="4DCE6E80"/>
    <w:rsid w:val="4DE05A0B"/>
    <w:rsid w:val="4DE367A1"/>
    <w:rsid w:val="4DEE01EB"/>
    <w:rsid w:val="4E05102E"/>
    <w:rsid w:val="4E093F24"/>
    <w:rsid w:val="4E100E3D"/>
    <w:rsid w:val="4E1B3E0A"/>
    <w:rsid w:val="4E2415BF"/>
    <w:rsid w:val="4E462DEB"/>
    <w:rsid w:val="4E545A6A"/>
    <w:rsid w:val="4E8920E8"/>
    <w:rsid w:val="4E9A075B"/>
    <w:rsid w:val="4E9D7091"/>
    <w:rsid w:val="4EDF0C63"/>
    <w:rsid w:val="4EE95D53"/>
    <w:rsid w:val="4EF34216"/>
    <w:rsid w:val="4F051E86"/>
    <w:rsid w:val="4F4B3048"/>
    <w:rsid w:val="4F6B5DFB"/>
    <w:rsid w:val="4F6C18A1"/>
    <w:rsid w:val="4F6D219A"/>
    <w:rsid w:val="4F8D2D82"/>
    <w:rsid w:val="4FBA30EF"/>
    <w:rsid w:val="4FCC2EEF"/>
    <w:rsid w:val="4FF865BD"/>
    <w:rsid w:val="500F112F"/>
    <w:rsid w:val="501004AF"/>
    <w:rsid w:val="501839CC"/>
    <w:rsid w:val="503735A8"/>
    <w:rsid w:val="505219D3"/>
    <w:rsid w:val="5083164D"/>
    <w:rsid w:val="50885BD1"/>
    <w:rsid w:val="50954F4F"/>
    <w:rsid w:val="50AD6207"/>
    <w:rsid w:val="50C3534A"/>
    <w:rsid w:val="512056B5"/>
    <w:rsid w:val="51553EE7"/>
    <w:rsid w:val="51562C64"/>
    <w:rsid w:val="517B41C2"/>
    <w:rsid w:val="51C20F85"/>
    <w:rsid w:val="51C5532A"/>
    <w:rsid w:val="528B365C"/>
    <w:rsid w:val="52B02FE3"/>
    <w:rsid w:val="52C573EC"/>
    <w:rsid w:val="52E80371"/>
    <w:rsid w:val="53121BA5"/>
    <w:rsid w:val="532D0F71"/>
    <w:rsid w:val="53CF1E4D"/>
    <w:rsid w:val="53E34E53"/>
    <w:rsid w:val="541E36B8"/>
    <w:rsid w:val="542134BB"/>
    <w:rsid w:val="542F134D"/>
    <w:rsid w:val="54601CB3"/>
    <w:rsid w:val="547B3226"/>
    <w:rsid w:val="54985236"/>
    <w:rsid w:val="549910DE"/>
    <w:rsid w:val="550253F0"/>
    <w:rsid w:val="554C2094"/>
    <w:rsid w:val="55506388"/>
    <w:rsid w:val="555214DD"/>
    <w:rsid w:val="555B7781"/>
    <w:rsid w:val="555E7BB6"/>
    <w:rsid w:val="55662139"/>
    <w:rsid w:val="55872A0C"/>
    <w:rsid w:val="55932DE2"/>
    <w:rsid w:val="55A253AE"/>
    <w:rsid w:val="55CF53C4"/>
    <w:rsid w:val="56197B2E"/>
    <w:rsid w:val="563671F7"/>
    <w:rsid w:val="56481A3C"/>
    <w:rsid w:val="565B15B6"/>
    <w:rsid w:val="56964E31"/>
    <w:rsid w:val="56C35C99"/>
    <w:rsid w:val="56E7183B"/>
    <w:rsid w:val="574D6ABD"/>
    <w:rsid w:val="57556972"/>
    <w:rsid w:val="57825AD8"/>
    <w:rsid w:val="579818C3"/>
    <w:rsid w:val="57C24CC4"/>
    <w:rsid w:val="58440A67"/>
    <w:rsid w:val="58A423FE"/>
    <w:rsid w:val="58C82DB1"/>
    <w:rsid w:val="58DC4756"/>
    <w:rsid w:val="58E91D17"/>
    <w:rsid w:val="5965073C"/>
    <w:rsid w:val="596F38F7"/>
    <w:rsid w:val="597B73A2"/>
    <w:rsid w:val="59AC69BA"/>
    <w:rsid w:val="59D6711C"/>
    <w:rsid w:val="5A0800F7"/>
    <w:rsid w:val="5A2C520A"/>
    <w:rsid w:val="5A2E1EEF"/>
    <w:rsid w:val="5A3338BA"/>
    <w:rsid w:val="5A4C4524"/>
    <w:rsid w:val="5AD2740A"/>
    <w:rsid w:val="5AFF2E50"/>
    <w:rsid w:val="5B165F8E"/>
    <w:rsid w:val="5B3B47CD"/>
    <w:rsid w:val="5B5612C0"/>
    <w:rsid w:val="5B634AC4"/>
    <w:rsid w:val="5BC23E3B"/>
    <w:rsid w:val="5C2802DD"/>
    <w:rsid w:val="5C2D0FFB"/>
    <w:rsid w:val="5C3C18B9"/>
    <w:rsid w:val="5C4C3C41"/>
    <w:rsid w:val="5C584A0D"/>
    <w:rsid w:val="5C72010E"/>
    <w:rsid w:val="5C9110B3"/>
    <w:rsid w:val="5C963768"/>
    <w:rsid w:val="5CA07A70"/>
    <w:rsid w:val="5CA3360F"/>
    <w:rsid w:val="5CC903D7"/>
    <w:rsid w:val="5CDA3DD7"/>
    <w:rsid w:val="5CDF30C9"/>
    <w:rsid w:val="5D027E8C"/>
    <w:rsid w:val="5D0A3BA6"/>
    <w:rsid w:val="5D2B56D5"/>
    <w:rsid w:val="5D7464EA"/>
    <w:rsid w:val="5D8A7422"/>
    <w:rsid w:val="5D8B0285"/>
    <w:rsid w:val="5D8D54EA"/>
    <w:rsid w:val="5D9219E5"/>
    <w:rsid w:val="5DD57EE7"/>
    <w:rsid w:val="5DDA56C4"/>
    <w:rsid w:val="5E271E75"/>
    <w:rsid w:val="5E422F79"/>
    <w:rsid w:val="5E447517"/>
    <w:rsid w:val="5E4C7D1C"/>
    <w:rsid w:val="5E5813BE"/>
    <w:rsid w:val="5E633230"/>
    <w:rsid w:val="5E762A4A"/>
    <w:rsid w:val="5E7C4716"/>
    <w:rsid w:val="5E9D4C47"/>
    <w:rsid w:val="5EDF005E"/>
    <w:rsid w:val="5EE56C07"/>
    <w:rsid w:val="5EFE0B4E"/>
    <w:rsid w:val="5F196625"/>
    <w:rsid w:val="5F240F22"/>
    <w:rsid w:val="5F41418A"/>
    <w:rsid w:val="5F484788"/>
    <w:rsid w:val="5F6E1FC2"/>
    <w:rsid w:val="5F71149A"/>
    <w:rsid w:val="5F810E09"/>
    <w:rsid w:val="5F8538CA"/>
    <w:rsid w:val="5FF035D7"/>
    <w:rsid w:val="5FF27390"/>
    <w:rsid w:val="5FFD5F15"/>
    <w:rsid w:val="60284DDA"/>
    <w:rsid w:val="6046329E"/>
    <w:rsid w:val="605655BD"/>
    <w:rsid w:val="605A3CA3"/>
    <w:rsid w:val="611231A7"/>
    <w:rsid w:val="61452AD1"/>
    <w:rsid w:val="61601F2C"/>
    <w:rsid w:val="616D5F2C"/>
    <w:rsid w:val="61807C3D"/>
    <w:rsid w:val="618B623D"/>
    <w:rsid w:val="622C4A18"/>
    <w:rsid w:val="623D7FDA"/>
    <w:rsid w:val="6289776F"/>
    <w:rsid w:val="629B584B"/>
    <w:rsid w:val="62B74C97"/>
    <w:rsid w:val="62CB5F51"/>
    <w:rsid w:val="62E9433F"/>
    <w:rsid w:val="631D4BD6"/>
    <w:rsid w:val="63277CB1"/>
    <w:rsid w:val="633A3D42"/>
    <w:rsid w:val="634A24BC"/>
    <w:rsid w:val="63582AF5"/>
    <w:rsid w:val="63886D13"/>
    <w:rsid w:val="64104772"/>
    <w:rsid w:val="641832AA"/>
    <w:rsid w:val="64365944"/>
    <w:rsid w:val="64410341"/>
    <w:rsid w:val="64765523"/>
    <w:rsid w:val="647A6579"/>
    <w:rsid w:val="64CC6D53"/>
    <w:rsid w:val="64D74610"/>
    <w:rsid w:val="64FD4D25"/>
    <w:rsid w:val="65032120"/>
    <w:rsid w:val="651729F0"/>
    <w:rsid w:val="65B43E73"/>
    <w:rsid w:val="65DD7BFB"/>
    <w:rsid w:val="65F703C4"/>
    <w:rsid w:val="65FF0A03"/>
    <w:rsid w:val="662E0180"/>
    <w:rsid w:val="664120C6"/>
    <w:rsid w:val="66636FAC"/>
    <w:rsid w:val="66AD4E47"/>
    <w:rsid w:val="66B80721"/>
    <w:rsid w:val="66E5065B"/>
    <w:rsid w:val="670443F1"/>
    <w:rsid w:val="673A37F1"/>
    <w:rsid w:val="67991862"/>
    <w:rsid w:val="67A040D4"/>
    <w:rsid w:val="67A0512C"/>
    <w:rsid w:val="67AC586B"/>
    <w:rsid w:val="68406025"/>
    <w:rsid w:val="68557FBB"/>
    <w:rsid w:val="686E28FB"/>
    <w:rsid w:val="687B2A5B"/>
    <w:rsid w:val="6891337F"/>
    <w:rsid w:val="68981A38"/>
    <w:rsid w:val="68986985"/>
    <w:rsid w:val="68991706"/>
    <w:rsid w:val="68AD3B83"/>
    <w:rsid w:val="68BD0E88"/>
    <w:rsid w:val="68DE1656"/>
    <w:rsid w:val="68E82285"/>
    <w:rsid w:val="68F508F5"/>
    <w:rsid w:val="696175BE"/>
    <w:rsid w:val="69710168"/>
    <w:rsid w:val="69754E98"/>
    <w:rsid w:val="698A7461"/>
    <w:rsid w:val="698D03A1"/>
    <w:rsid w:val="69CD3B53"/>
    <w:rsid w:val="69E10900"/>
    <w:rsid w:val="6A004482"/>
    <w:rsid w:val="6A8A58A6"/>
    <w:rsid w:val="6A8F7C4D"/>
    <w:rsid w:val="6A961720"/>
    <w:rsid w:val="6AA66704"/>
    <w:rsid w:val="6AAC188B"/>
    <w:rsid w:val="6AB732DD"/>
    <w:rsid w:val="6B09148C"/>
    <w:rsid w:val="6B096FB0"/>
    <w:rsid w:val="6B144E3B"/>
    <w:rsid w:val="6B2E703F"/>
    <w:rsid w:val="6B576398"/>
    <w:rsid w:val="6B987516"/>
    <w:rsid w:val="6BB721CA"/>
    <w:rsid w:val="6BF4763B"/>
    <w:rsid w:val="6BF54D4D"/>
    <w:rsid w:val="6C030CB5"/>
    <w:rsid w:val="6C045009"/>
    <w:rsid w:val="6C0D512C"/>
    <w:rsid w:val="6C2426D0"/>
    <w:rsid w:val="6C367186"/>
    <w:rsid w:val="6C4D6279"/>
    <w:rsid w:val="6C675E84"/>
    <w:rsid w:val="6C762EA4"/>
    <w:rsid w:val="6C7C5821"/>
    <w:rsid w:val="6C7D04C1"/>
    <w:rsid w:val="6C83105C"/>
    <w:rsid w:val="6C8827C2"/>
    <w:rsid w:val="6C8861E9"/>
    <w:rsid w:val="6CBB21AA"/>
    <w:rsid w:val="6CC639DC"/>
    <w:rsid w:val="6CCB1C15"/>
    <w:rsid w:val="6D0C07E2"/>
    <w:rsid w:val="6D1C0F73"/>
    <w:rsid w:val="6D28295B"/>
    <w:rsid w:val="6D746753"/>
    <w:rsid w:val="6D82698A"/>
    <w:rsid w:val="6DA61AE0"/>
    <w:rsid w:val="6DD34B62"/>
    <w:rsid w:val="6DFB3300"/>
    <w:rsid w:val="6E046172"/>
    <w:rsid w:val="6E2A71CA"/>
    <w:rsid w:val="6E535144"/>
    <w:rsid w:val="6E955432"/>
    <w:rsid w:val="6EA24E11"/>
    <w:rsid w:val="6ED1141F"/>
    <w:rsid w:val="6EFC51D2"/>
    <w:rsid w:val="6F062F34"/>
    <w:rsid w:val="6F17133C"/>
    <w:rsid w:val="6F21464A"/>
    <w:rsid w:val="6F457618"/>
    <w:rsid w:val="6F4710DD"/>
    <w:rsid w:val="6F6C6877"/>
    <w:rsid w:val="6F827CD5"/>
    <w:rsid w:val="6F9F1D76"/>
    <w:rsid w:val="6F9F4A02"/>
    <w:rsid w:val="6FB15017"/>
    <w:rsid w:val="704E2E38"/>
    <w:rsid w:val="70B9615E"/>
    <w:rsid w:val="70D77F52"/>
    <w:rsid w:val="70E663F9"/>
    <w:rsid w:val="71044521"/>
    <w:rsid w:val="71065169"/>
    <w:rsid w:val="710C719E"/>
    <w:rsid w:val="71496A4F"/>
    <w:rsid w:val="71862D16"/>
    <w:rsid w:val="7198194B"/>
    <w:rsid w:val="71992760"/>
    <w:rsid w:val="71F15939"/>
    <w:rsid w:val="720D09DC"/>
    <w:rsid w:val="720E418C"/>
    <w:rsid w:val="721339D8"/>
    <w:rsid w:val="721E2C48"/>
    <w:rsid w:val="72340A67"/>
    <w:rsid w:val="72720DBB"/>
    <w:rsid w:val="727E105E"/>
    <w:rsid w:val="72AB494F"/>
    <w:rsid w:val="72BF2C40"/>
    <w:rsid w:val="72EC4596"/>
    <w:rsid w:val="7308411E"/>
    <w:rsid w:val="73155F00"/>
    <w:rsid w:val="731D0E58"/>
    <w:rsid w:val="73376795"/>
    <w:rsid w:val="73437D2C"/>
    <w:rsid w:val="73A96369"/>
    <w:rsid w:val="73AB30A0"/>
    <w:rsid w:val="73B90D3D"/>
    <w:rsid w:val="73D5108B"/>
    <w:rsid w:val="73EB2DC0"/>
    <w:rsid w:val="74016DB5"/>
    <w:rsid w:val="74104AC4"/>
    <w:rsid w:val="745016C4"/>
    <w:rsid w:val="74C31169"/>
    <w:rsid w:val="752F25F5"/>
    <w:rsid w:val="75972B45"/>
    <w:rsid w:val="75C95C6B"/>
    <w:rsid w:val="762719A2"/>
    <w:rsid w:val="763D562B"/>
    <w:rsid w:val="764B7342"/>
    <w:rsid w:val="764D43DF"/>
    <w:rsid w:val="764D5A23"/>
    <w:rsid w:val="76685A66"/>
    <w:rsid w:val="768B596F"/>
    <w:rsid w:val="768F1E61"/>
    <w:rsid w:val="76BD4E12"/>
    <w:rsid w:val="76C56426"/>
    <w:rsid w:val="76E7251A"/>
    <w:rsid w:val="76F5726A"/>
    <w:rsid w:val="770A226A"/>
    <w:rsid w:val="77505A57"/>
    <w:rsid w:val="776749F3"/>
    <w:rsid w:val="776A4FED"/>
    <w:rsid w:val="77851ED6"/>
    <w:rsid w:val="779314DF"/>
    <w:rsid w:val="77983BEA"/>
    <w:rsid w:val="779E561C"/>
    <w:rsid w:val="77CD50E2"/>
    <w:rsid w:val="77DE318B"/>
    <w:rsid w:val="781801D5"/>
    <w:rsid w:val="7835454B"/>
    <w:rsid w:val="78512098"/>
    <w:rsid w:val="785218F3"/>
    <w:rsid w:val="7855790A"/>
    <w:rsid w:val="787075F2"/>
    <w:rsid w:val="787F7E0C"/>
    <w:rsid w:val="789B0C9A"/>
    <w:rsid w:val="78CC4B3D"/>
    <w:rsid w:val="78D9285B"/>
    <w:rsid w:val="78EB2311"/>
    <w:rsid w:val="79463BF3"/>
    <w:rsid w:val="799B6D90"/>
    <w:rsid w:val="79FA3B3B"/>
    <w:rsid w:val="79FD207D"/>
    <w:rsid w:val="7A152FE6"/>
    <w:rsid w:val="7A2D41D3"/>
    <w:rsid w:val="7A3A14D5"/>
    <w:rsid w:val="7AB56785"/>
    <w:rsid w:val="7AEB68E5"/>
    <w:rsid w:val="7AF662EE"/>
    <w:rsid w:val="7B3506F9"/>
    <w:rsid w:val="7B77087D"/>
    <w:rsid w:val="7BA51949"/>
    <w:rsid w:val="7C04650E"/>
    <w:rsid w:val="7C2D1847"/>
    <w:rsid w:val="7C3C20A9"/>
    <w:rsid w:val="7C4B7CFB"/>
    <w:rsid w:val="7C5B440C"/>
    <w:rsid w:val="7C627357"/>
    <w:rsid w:val="7C853FE5"/>
    <w:rsid w:val="7C877B49"/>
    <w:rsid w:val="7CBE6B03"/>
    <w:rsid w:val="7D003F61"/>
    <w:rsid w:val="7D072BA9"/>
    <w:rsid w:val="7D117041"/>
    <w:rsid w:val="7D147ECE"/>
    <w:rsid w:val="7D3E365F"/>
    <w:rsid w:val="7D7700BB"/>
    <w:rsid w:val="7D7D412D"/>
    <w:rsid w:val="7D8A5D91"/>
    <w:rsid w:val="7DD57969"/>
    <w:rsid w:val="7DED590A"/>
    <w:rsid w:val="7DFF5D5E"/>
    <w:rsid w:val="7E052A23"/>
    <w:rsid w:val="7E362C98"/>
    <w:rsid w:val="7E4C4E0E"/>
    <w:rsid w:val="7E630DB7"/>
    <w:rsid w:val="7E8B7F1A"/>
    <w:rsid w:val="7F464175"/>
    <w:rsid w:val="7F501E62"/>
    <w:rsid w:val="7F5B1B69"/>
    <w:rsid w:val="7F631C62"/>
    <w:rsid w:val="7F812168"/>
    <w:rsid w:val="7F8A1DFF"/>
    <w:rsid w:val="7F991E06"/>
    <w:rsid w:val="7FAF598C"/>
    <w:rsid w:val="7FBC081A"/>
    <w:rsid w:val="7FEE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nhideWhenUsed="0" w:uiPriority="9" w:semiHidden="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iPriority="99" w:semiHidden="0" w:name="Body Text Indent 2"/>
    <w:lsdException w:qFormat="1" w:uiPriority="99" w:semiHidden="0"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6"/>
    <w:qFormat/>
    <w:uiPriority w:val="0"/>
    <w:pPr>
      <w:keepNext/>
      <w:spacing w:line="500" w:lineRule="exact"/>
      <w:outlineLvl w:val="0"/>
    </w:pPr>
    <w:rPr>
      <w:rFonts w:eastAsia="黑体"/>
      <w:b/>
      <w:spacing w:val="-10"/>
      <w:sz w:val="30"/>
    </w:rPr>
  </w:style>
  <w:style w:type="paragraph" w:styleId="4">
    <w:name w:val="heading 2"/>
    <w:basedOn w:val="1"/>
    <w:next w:val="5"/>
    <w:link w:val="131"/>
    <w:qFormat/>
    <w:uiPriority w:val="9"/>
    <w:pPr>
      <w:keepNext/>
      <w:spacing w:beforeLines="50" w:afterLines="50" w:line="460" w:lineRule="exact"/>
      <w:jc w:val="left"/>
      <w:outlineLvl w:val="1"/>
    </w:pPr>
    <w:rPr>
      <w:rFonts w:eastAsia="黑体"/>
      <w:b/>
      <w:bCs/>
      <w:sz w:val="30"/>
      <w:szCs w:val="21"/>
    </w:rPr>
  </w:style>
  <w:style w:type="paragraph" w:styleId="6">
    <w:name w:val="heading 3"/>
    <w:basedOn w:val="1"/>
    <w:next w:val="1"/>
    <w:link w:val="152"/>
    <w:qFormat/>
    <w:uiPriority w:val="9"/>
    <w:pPr>
      <w:keepNext/>
      <w:keepLines/>
      <w:adjustRightInd w:val="0"/>
      <w:spacing w:before="160" w:line="360" w:lineRule="auto"/>
      <w:textAlignment w:val="baseline"/>
      <w:outlineLvl w:val="2"/>
    </w:pPr>
    <w:rPr>
      <w:rFonts w:eastAsia="黑体"/>
      <w:b/>
      <w:sz w:val="24"/>
      <w:szCs w:val="20"/>
    </w:rPr>
  </w:style>
  <w:style w:type="paragraph" w:styleId="7">
    <w:name w:val="heading 6"/>
    <w:basedOn w:val="1"/>
    <w:next w:val="1"/>
    <w:link w:val="124"/>
    <w:qFormat/>
    <w:uiPriority w:val="9"/>
    <w:pPr>
      <w:keepNext/>
      <w:keepLines/>
      <w:spacing w:before="240" w:after="64" w:line="320" w:lineRule="auto"/>
      <w:outlineLvl w:val="5"/>
    </w:pPr>
    <w:rPr>
      <w:rFonts w:ascii="Cambria" w:hAnsi="Cambria"/>
      <w:b/>
      <w:bCs/>
      <w:sz w:val="24"/>
    </w:rPr>
  </w:style>
  <w:style w:type="paragraph" w:styleId="8">
    <w:name w:val="heading 8"/>
    <w:basedOn w:val="1"/>
    <w:next w:val="1"/>
    <w:qFormat/>
    <w:uiPriority w:val="9"/>
    <w:pPr>
      <w:keepNext/>
      <w:keepLines/>
      <w:spacing w:before="240" w:after="64" w:line="320" w:lineRule="auto"/>
      <w:outlineLvl w:val="7"/>
    </w:pPr>
    <w:rPr>
      <w:rFonts w:ascii="Arial" w:hAnsi="Arial" w:eastAsia="黑体"/>
      <w:sz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5">
    <w:name w:val="Normal Indent"/>
    <w:basedOn w:val="1"/>
    <w:next w:val="1"/>
    <w:link w:val="148"/>
    <w:unhideWhenUsed/>
    <w:qFormat/>
    <w:uiPriority w:val="99"/>
    <w:pPr>
      <w:adjustRightInd w:val="0"/>
      <w:spacing w:line="320" w:lineRule="atLeast"/>
      <w:ind w:firstLine="420"/>
      <w:textAlignment w:val="baseline"/>
    </w:pPr>
    <w:rPr>
      <w:kern w:val="0"/>
      <w:szCs w:val="20"/>
    </w:rPr>
  </w:style>
  <w:style w:type="paragraph" w:styleId="9">
    <w:name w:val="Document Map"/>
    <w:basedOn w:val="1"/>
    <w:link w:val="123"/>
    <w:unhideWhenUsed/>
    <w:qFormat/>
    <w:uiPriority w:val="99"/>
    <w:pPr>
      <w:shd w:val="clear" w:color="auto" w:fill="000080"/>
    </w:pPr>
  </w:style>
  <w:style w:type="paragraph" w:styleId="10">
    <w:name w:val="annotation text"/>
    <w:basedOn w:val="1"/>
    <w:link w:val="150"/>
    <w:unhideWhenUsed/>
    <w:qFormat/>
    <w:uiPriority w:val="99"/>
    <w:pPr>
      <w:jc w:val="left"/>
    </w:pPr>
  </w:style>
  <w:style w:type="paragraph" w:styleId="11">
    <w:name w:val="Body Text"/>
    <w:basedOn w:val="1"/>
    <w:unhideWhenUsed/>
    <w:qFormat/>
    <w:uiPriority w:val="99"/>
    <w:pPr>
      <w:spacing w:after="120"/>
    </w:pPr>
  </w:style>
  <w:style w:type="paragraph" w:styleId="12">
    <w:name w:val="Body Text Indent"/>
    <w:basedOn w:val="1"/>
    <w:unhideWhenUsed/>
    <w:qFormat/>
    <w:uiPriority w:val="99"/>
    <w:pPr>
      <w:ind w:firstLine="540"/>
    </w:pPr>
    <w:rPr>
      <w:rFonts w:ascii="黑体"/>
      <w:sz w:val="28"/>
      <w:szCs w:val="20"/>
    </w:rPr>
  </w:style>
  <w:style w:type="paragraph" w:styleId="13">
    <w:name w:val="Block Text"/>
    <w:basedOn w:val="1"/>
    <w:unhideWhenUsed/>
    <w:qFormat/>
    <w:uiPriority w:val="99"/>
    <w:pPr>
      <w:widowControl/>
      <w:spacing w:line="360" w:lineRule="auto"/>
      <w:ind w:left="87" w:right="4" w:rightChars="2" w:firstLine="585"/>
    </w:pPr>
    <w:rPr>
      <w:rFonts w:ascii="仿宋_GB2312" w:eastAsia="仿宋_GB2312"/>
      <w:kern w:val="0"/>
      <w:sz w:val="28"/>
      <w:szCs w:val="20"/>
    </w:rPr>
  </w:style>
  <w:style w:type="paragraph" w:styleId="14">
    <w:name w:val="toc 3"/>
    <w:basedOn w:val="1"/>
    <w:next w:val="1"/>
    <w:qFormat/>
    <w:uiPriority w:val="0"/>
    <w:pPr>
      <w:ind w:left="840" w:leftChars="400"/>
    </w:pPr>
    <w:rPr>
      <w:szCs w:val="20"/>
    </w:rPr>
  </w:style>
  <w:style w:type="paragraph" w:styleId="15">
    <w:name w:val="Plain Text"/>
    <w:basedOn w:val="1"/>
    <w:link w:val="163"/>
    <w:unhideWhenUsed/>
    <w:qFormat/>
    <w:uiPriority w:val="99"/>
    <w:rPr>
      <w:rFonts w:ascii="宋体" w:hAnsi="Courier New" w:cs="Courier New"/>
      <w:szCs w:val="21"/>
    </w:rPr>
  </w:style>
  <w:style w:type="paragraph" w:styleId="16">
    <w:name w:val="Date"/>
    <w:basedOn w:val="1"/>
    <w:next w:val="1"/>
    <w:link w:val="147"/>
    <w:qFormat/>
    <w:uiPriority w:val="0"/>
    <w:rPr>
      <w:rFonts w:ascii="楷体_GB2312" w:eastAsia="楷体_GB2312"/>
      <w:sz w:val="28"/>
      <w:szCs w:val="20"/>
    </w:rPr>
  </w:style>
  <w:style w:type="paragraph" w:styleId="17">
    <w:name w:val="Balloon Text"/>
    <w:basedOn w:val="1"/>
    <w:link w:val="142"/>
    <w:unhideWhenUsed/>
    <w:qFormat/>
    <w:uiPriority w:val="99"/>
    <w:rPr>
      <w:sz w:val="18"/>
      <w:szCs w:val="18"/>
    </w:rPr>
  </w:style>
  <w:style w:type="paragraph" w:styleId="18">
    <w:name w:val="footer"/>
    <w:basedOn w:val="1"/>
    <w:link w:val="125"/>
    <w:unhideWhenUsed/>
    <w:qFormat/>
    <w:uiPriority w:val="99"/>
    <w:pPr>
      <w:tabs>
        <w:tab w:val="center" w:pos="4153"/>
        <w:tab w:val="right" w:pos="8306"/>
      </w:tabs>
      <w:snapToGrid w:val="0"/>
      <w:jc w:val="left"/>
    </w:pPr>
    <w:rPr>
      <w:sz w:val="18"/>
      <w:szCs w:val="18"/>
    </w:rPr>
  </w:style>
  <w:style w:type="paragraph" w:styleId="19">
    <w:name w:val="header"/>
    <w:basedOn w:val="1"/>
    <w:link w:val="141"/>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rPr>
      <w:rFonts w:ascii="Calibri" w:hAnsi="Calibri"/>
      <w:szCs w:val="21"/>
    </w:rPr>
  </w:style>
  <w:style w:type="paragraph" w:styleId="21">
    <w:name w:val="List"/>
    <w:basedOn w:val="1"/>
    <w:unhideWhenUsed/>
    <w:qFormat/>
    <w:uiPriority w:val="99"/>
    <w:pPr>
      <w:ind w:left="200" w:hanging="200" w:hangingChars="200"/>
    </w:pPr>
    <w:rPr>
      <w:sz w:val="24"/>
    </w:rPr>
  </w:style>
  <w:style w:type="paragraph" w:styleId="22">
    <w:name w:val="Body Text Indent 3"/>
    <w:basedOn w:val="1"/>
    <w:unhideWhenUsed/>
    <w:qFormat/>
    <w:uiPriority w:val="99"/>
    <w:pPr>
      <w:spacing w:after="120"/>
      <w:ind w:left="420" w:leftChars="200"/>
    </w:pPr>
    <w:rPr>
      <w:sz w:val="16"/>
      <w:szCs w:val="16"/>
    </w:rPr>
  </w:style>
  <w:style w:type="paragraph" w:styleId="23">
    <w:name w:val="toc 2"/>
    <w:basedOn w:val="1"/>
    <w:next w:val="1"/>
    <w:unhideWhenUsed/>
    <w:qFormat/>
    <w:uiPriority w:val="39"/>
    <w:pPr>
      <w:adjustRightInd w:val="0"/>
      <w:snapToGrid w:val="0"/>
      <w:spacing w:line="360" w:lineRule="auto"/>
      <w:ind w:firstLine="470" w:firstLineChars="196"/>
    </w:pPr>
    <w:rPr>
      <w:rFonts w:ascii="黑体" w:eastAsia="黑体"/>
      <w:sz w:val="24"/>
    </w:rPr>
  </w:style>
  <w:style w:type="paragraph" w:styleId="24">
    <w:name w:val="Body Text 2"/>
    <w:basedOn w:val="1"/>
    <w:link w:val="162"/>
    <w:unhideWhenUsed/>
    <w:qFormat/>
    <w:uiPriority w:val="99"/>
    <w:pPr>
      <w:adjustRightInd w:val="0"/>
      <w:spacing w:after="120" w:line="480" w:lineRule="auto"/>
      <w:textAlignment w:val="baseline"/>
    </w:pPr>
    <w:rPr>
      <w:kern w:val="0"/>
      <w:szCs w:val="21"/>
    </w:rPr>
  </w:style>
  <w:style w:type="paragraph" w:styleId="2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7">
    <w:name w:val="index 1"/>
    <w:basedOn w:val="1"/>
    <w:next w:val="1"/>
    <w:unhideWhenUsed/>
    <w:qFormat/>
    <w:uiPriority w:val="99"/>
    <w:rPr>
      <w:szCs w:val="20"/>
    </w:rPr>
  </w:style>
  <w:style w:type="paragraph" w:styleId="28">
    <w:name w:val="annotation subject"/>
    <w:basedOn w:val="10"/>
    <w:next w:val="10"/>
    <w:link w:val="132"/>
    <w:qFormat/>
    <w:uiPriority w:val="0"/>
    <w:rPr>
      <w:b/>
      <w:bCs/>
    </w:rPr>
  </w:style>
  <w:style w:type="paragraph" w:styleId="29">
    <w:name w:val="Body Text First Indent 2"/>
    <w:basedOn w:val="12"/>
    <w:unhideWhenUsed/>
    <w:qFormat/>
    <w:uiPriority w:val="99"/>
    <w:pPr>
      <w:spacing w:after="120"/>
      <w:ind w:left="420" w:leftChars="200" w:firstLine="420" w:firstLineChars="200"/>
    </w:pPr>
    <w:rPr>
      <w:rFonts w:ascii="Times New Roman"/>
      <w:sz w:val="21"/>
      <w:szCs w:val="24"/>
    </w:rPr>
  </w:style>
  <w:style w:type="table" w:styleId="31">
    <w:name w:val="Table Grid"/>
    <w:basedOn w:val="3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unhideWhenUsed/>
    <w:qFormat/>
    <w:uiPriority w:val="99"/>
    <w:rPr>
      <w:rFonts w:ascii="Times New Roman" w:hAnsi="Times New Roman" w:eastAsia="宋体" w:cs="Times New Roman"/>
      <w:color w:val="800080"/>
      <w:u w:val="single"/>
    </w:rPr>
  </w:style>
  <w:style w:type="character" w:styleId="36">
    <w:name w:val="Emphasis"/>
    <w:qFormat/>
    <w:uiPriority w:val="20"/>
    <w:rPr>
      <w:color w:val="CC0033"/>
    </w:rPr>
  </w:style>
  <w:style w:type="character" w:styleId="37">
    <w:name w:val="Hyperlink"/>
    <w:unhideWhenUsed/>
    <w:qFormat/>
    <w:uiPriority w:val="99"/>
    <w:rPr>
      <w:color w:val="261CDC"/>
      <w:u w:val="single"/>
    </w:rPr>
  </w:style>
  <w:style w:type="character" w:styleId="38">
    <w:name w:val="annotation reference"/>
    <w:unhideWhenUsed/>
    <w:qFormat/>
    <w:uiPriority w:val="99"/>
    <w:rPr>
      <w:sz w:val="21"/>
      <w:szCs w:val="21"/>
    </w:rPr>
  </w:style>
  <w:style w:type="paragraph" w:customStyle="1" w:styleId="39">
    <w:name w:val="页脚内容"/>
    <w:basedOn w:val="18"/>
    <w:link w:val="156"/>
    <w:qFormat/>
    <w:uiPriority w:val="0"/>
    <w:pPr>
      <w:spacing w:line="240" w:lineRule="exact"/>
    </w:pPr>
    <w:rPr>
      <w:rFonts w:ascii="宋体" w:hAnsi="宋体"/>
    </w:rPr>
  </w:style>
  <w:style w:type="paragraph" w:customStyle="1" w:styleId="40">
    <w:name w:val="p0"/>
    <w:basedOn w:val="1"/>
    <w:qFormat/>
    <w:uiPriority w:val="0"/>
    <w:pPr>
      <w:widowControl/>
      <w:snapToGrid w:val="0"/>
    </w:pPr>
    <w:rPr>
      <w:kern w:val="0"/>
      <w:szCs w:val="21"/>
    </w:rPr>
  </w:style>
  <w:style w:type="paragraph" w:customStyle="1" w:styleId="41">
    <w:name w:val="表文字"/>
    <w:basedOn w:val="1"/>
    <w:qFormat/>
    <w:uiPriority w:val="0"/>
    <w:pPr>
      <w:snapToGrid w:val="0"/>
      <w:jc w:val="center"/>
    </w:pPr>
    <w:rPr>
      <w:rFonts w:ascii="宋体"/>
      <w:color w:val="000000"/>
      <w:szCs w:val="20"/>
    </w:rPr>
  </w:style>
  <w:style w:type="paragraph" w:customStyle="1" w:styleId="42">
    <w:name w:val="麦志勤正文"/>
    <w:basedOn w:val="1"/>
    <w:qFormat/>
    <w:uiPriority w:val="0"/>
    <w:pPr>
      <w:autoSpaceDE w:val="0"/>
      <w:autoSpaceDN w:val="0"/>
      <w:adjustRightInd w:val="0"/>
      <w:spacing w:line="360" w:lineRule="auto"/>
      <w:ind w:firstLine="480"/>
    </w:pPr>
    <w:rPr>
      <w:rFonts w:ascii="宋体"/>
      <w:kern w:val="0"/>
      <w:sz w:val="24"/>
      <w:lang w:val="zh-CN"/>
    </w:rPr>
  </w:style>
  <w:style w:type="paragraph" w:customStyle="1" w:styleId="43">
    <w:name w:val="页眉内容"/>
    <w:basedOn w:val="19"/>
    <w:link w:val="133"/>
    <w:qFormat/>
    <w:uiPriority w:val="0"/>
    <w:pPr>
      <w:spacing w:line="240" w:lineRule="exact"/>
    </w:pPr>
    <w:rPr>
      <w:rFonts w:ascii="宋体" w:hAnsi="宋体"/>
    </w:rPr>
  </w:style>
  <w:style w:type="paragraph" w:customStyle="1" w:styleId="44">
    <w:name w:val="正文文本 (2)1"/>
    <w:basedOn w:val="1"/>
    <w:link w:val="140"/>
    <w:qFormat/>
    <w:uiPriority w:val="0"/>
    <w:pPr>
      <w:shd w:val="clear" w:color="auto" w:fill="FFFFFF"/>
      <w:spacing w:line="240" w:lineRule="atLeast"/>
      <w:jc w:val="center"/>
    </w:pPr>
    <w:rPr>
      <w:rFonts w:eastAsia="Times New Roman"/>
      <w:kern w:val="0"/>
      <w:sz w:val="26"/>
      <w:szCs w:val="26"/>
    </w:rPr>
  </w:style>
  <w:style w:type="paragraph" w:customStyle="1" w:styleId="4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1.1.1标题"/>
    <w:basedOn w:val="6"/>
    <w:link w:val="160"/>
    <w:qFormat/>
    <w:uiPriority w:val="0"/>
    <w:pPr>
      <w:adjustRightInd/>
      <w:spacing w:before="240" w:after="120" w:line="360" w:lineRule="exact"/>
      <w:textAlignment w:val="auto"/>
    </w:pPr>
    <w:rPr>
      <w:b w:val="0"/>
      <w:bCs/>
      <w:sz w:val="28"/>
      <w:szCs w:val="28"/>
    </w:rPr>
  </w:style>
  <w:style w:type="paragraph" w:customStyle="1" w:styleId="48">
    <w:name w:val="标准正文"/>
    <w:basedOn w:val="45"/>
    <w:next w:val="45"/>
    <w:qFormat/>
    <w:uiPriority w:val="0"/>
    <w:pPr>
      <w:spacing w:line="360" w:lineRule="auto"/>
      <w:ind w:firstLine="200" w:firstLineChars="200"/>
      <w:jc w:val="both"/>
    </w:pPr>
    <w:rPr>
      <w:szCs w:val="22"/>
    </w:rPr>
  </w:style>
  <w:style w:type="paragraph" w:customStyle="1" w:styleId="49">
    <w:name w:val="Char Char Char1 Char Char Char1 Char Char Char Char Char Char1 Char Char Char1 Char"/>
    <w:basedOn w:val="1"/>
    <w:semiHidden/>
    <w:qFormat/>
    <w:uiPriority w:val="0"/>
  </w:style>
  <w:style w:type="paragraph" w:customStyle="1" w:styleId="50">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xl8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正文部分"/>
    <w:basedOn w:val="1"/>
    <w:link w:val="118"/>
    <w:qFormat/>
    <w:uiPriority w:val="0"/>
    <w:pPr>
      <w:spacing w:line="460" w:lineRule="exact"/>
      <w:ind w:firstLine="200" w:firstLineChars="200"/>
    </w:pPr>
    <w:rPr>
      <w:rFonts w:ascii="楷体_GB2312" w:hAnsi="宋体" w:eastAsia="仿宋_GB2312"/>
      <w:b/>
      <w:sz w:val="28"/>
      <w:szCs w:val="28"/>
    </w:rPr>
  </w:style>
  <w:style w:type="paragraph" w:customStyle="1" w:styleId="53">
    <w:name w:val="标准"/>
    <w:basedOn w:val="1"/>
    <w:qFormat/>
    <w:uiPriority w:val="0"/>
    <w:pPr>
      <w:snapToGrid w:val="0"/>
      <w:spacing w:line="240" w:lineRule="atLeast"/>
    </w:pPr>
    <w:rPr>
      <w:kern w:val="22"/>
      <w:szCs w:val="20"/>
    </w:rPr>
  </w:style>
  <w:style w:type="paragraph" w:customStyle="1" w:styleId="54">
    <w:name w:val="_Style 4"/>
    <w:basedOn w:val="1"/>
    <w:qFormat/>
    <w:uiPriority w:val="0"/>
    <w:rPr>
      <w:szCs w:val="20"/>
    </w:rPr>
  </w:style>
  <w:style w:type="paragraph" w:customStyle="1" w:styleId="55">
    <w:name w:val="表内正文"/>
    <w:basedOn w:val="1"/>
    <w:qFormat/>
    <w:uiPriority w:val="0"/>
    <w:rPr>
      <w:rFonts w:ascii="仿宋_GB2312" w:hAnsi="宋体" w:eastAsia="仿宋_GB2312"/>
      <w:szCs w:val="20"/>
    </w:rPr>
  </w:style>
  <w:style w:type="paragraph" w:customStyle="1" w:styleId="56">
    <w:name w:val="表头1"/>
    <w:basedOn w:val="1"/>
    <w:next w:val="57"/>
    <w:qFormat/>
    <w:uiPriority w:val="0"/>
    <w:pPr>
      <w:spacing w:beforeLines="100"/>
      <w:jc w:val="center"/>
    </w:pPr>
    <w:rPr>
      <w:rFonts w:eastAsia="黑体"/>
      <w:szCs w:val="20"/>
    </w:rPr>
  </w:style>
  <w:style w:type="paragraph" w:customStyle="1" w:styleId="57">
    <w:name w:val="表格"/>
    <w:basedOn w:val="21"/>
    <w:qFormat/>
    <w:uiPriority w:val="0"/>
    <w:pPr>
      <w:ind w:left="0" w:firstLine="0" w:firstLineChars="0"/>
      <w:jc w:val="center"/>
    </w:pPr>
    <w:rPr>
      <w:sz w:val="21"/>
      <w:szCs w:val="21"/>
    </w:rPr>
  </w:style>
  <w:style w:type="paragraph" w:customStyle="1" w:styleId="58">
    <w:name w:val="00正文"/>
    <w:basedOn w:val="1"/>
    <w:qFormat/>
    <w:uiPriority w:val="0"/>
    <w:pPr>
      <w:spacing w:line="480" w:lineRule="exact"/>
      <w:ind w:firstLine="200" w:firstLineChars="200"/>
    </w:pPr>
    <w:rPr>
      <w:sz w:val="24"/>
      <w:szCs w:val="22"/>
    </w:rPr>
  </w:style>
  <w:style w:type="paragraph" w:customStyle="1" w:styleId="59">
    <w:name w:val="Char Char Char Char Char Char Char Char Char Char Char Char Char"/>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60">
    <w:name w:val="正文中小标题"/>
    <w:basedOn w:val="1"/>
    <w:qFormat/>
    <w:uiPriority w:val="0"/>
    <w:pPr>
      <w:spacing w:beforeLines="50" w:afterLines="50" w:line="460" w:lineRule="exact"/>
      <w:ind w:firstLine="200" w:firstLineChars="200"/>
    </w:pPr>
    <w:rPr>
      <w:rFonts w:eastAsia="黑体"/>
      <w:b/>
      <w:sz w:val="28"/>
    </w:rPr>
  </w:style>
  <w:style w:type="paragraph" w:customStyle="1" w:styleId="61">
    <w:name w:val="正文22"/>
    <w:basedOn w:val="1"/>
    <w:qFormat/>
    <w:uiPriority w:val="0"/>
    <w:pPr>
      <w:tabs>
        <w:tab w:val="left" w:pos="4752"/>
      </w:tabs>
      <w:spacing w:line="460" w:lineRule="exact"/>
      <w:ind w:firstLine="480" w:firstLineChars="200"/>
    </w:pPr>
    <w:rPr>
      <w:sz w:val="24"/>
    </w:rPr>
  </w:style>
  <w:style w:type="paragraph" w:customStyle="1" w:styleId="62">
    <w:name w:val="xl6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3">
    <w:name w:val="表格文字（小）"/>
    <w:basedOn w:val="1"/>
    <w:qFormat/>
    <w:uiPriority w:val="0"/>
    <w:pPr>
      <w:snapToGrid w:val="0"/>
      <w:spacing w:line="240" w:lineRule="atLeast"/>
      <w:jc w:val="center"/>
    </w:pPr>
    <w:rPr>
      <w:color w:val="000000"/>
      <w:kern w:val="0"/>
      <w:szCs w:val="21"/>
    </w:rPr>
  </w:style>
  <w:style w:type="paragraph" w:customStyle="1" w:styleId="64">
    <w:name w:val="xl70"/>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5">
    <w:name w:val="xl77"/>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font6"/>
    <w:basedOn w:val="1"/>
    <w:qFormat/>
    <w:uiPriority w:val="0"/>
    <w:pPr>
      <w:widowControl/>
      <w:spacing w:before="100" w:beforeAutospacing="1" w:after="100" w:afterAutospacing="1"/>
      <w:jc w:val="left"/>
    </w:pPr>
    <w:rPr>
      <w:rFonts w:ascii="Tahoma" w:hAnsi="Tahoma" w:cs="Tahoma"/>
      <w:b/>
      <w:bCs/>
      <w:color w:val="000000"/>
      <w:kern w:val="0"/>
      <w:sz w:val="18"/>
      <w:szCs w:val="18"/>
    </w:rPr>
  </w:style>
  <w:style w:type="paragraph" w:customStyle="1" w:styleId="67">
    <w:name w:val="表文"/>
    <w:basedOn w:val="1"/>
    <w:qFormat/>
    <w:uiPriority w:val="0"/>
    <w:pPr>
      <w:adjustRightInd w:val="0"/>
      <w:snapToGrid w:val="0"/>
      <w:spacing w:line="300" w:lineRule="exact"/>
    </w:pPr>
    <w:rPr>
      <w:szCs w:val="20"/>
    </w:rPr>
  </w:style>
  <w:style w:type="paragraph" w:customStyle="1" w:styleId="68">
    <w:name w:val="xl39"/>
    <w:basedOn w:val="1"/>
    <w:qFormat/>
    <w:uiPriority w:val="0"/>
    <w:pPr>
      <w:widowControl/>
      <w:spacing w:before="100" w:after="100"/>
      <w:jc w:val="center"/>
    </w:pPr>
    <w:rPr>
      <w:rFonts w:ascii="Arial Unicode MS" w:hAnsi="Arial Unicode MS" w:eastAsia="Arial Unicode MS"/>
      <w:kern w:val="0"/>
      <w:sz w:val="24"/>
      <w:szCs w:val="20"/>
    </w:rPr>
  </w:style>
  <w:style w:type="paragraph" w:customStyle="1" w:styleId="69">
    <w:name w:val="表头"/>
    <w:basedOn w:val="1"/>
    <w:next w:val="1"/>
    <w:qFormat/>
    <w:uiPriority w:val="0"/>
    <w:pPr>
      <w:spacing w:beforeLines="50" w:afterLines="50" w:line="500" w:lineRule="exact"/>
      <w:jc w:val="center"/>
    </w:pPr>
    <w:rPr>
      <w:rFonts w:eastAsia="黑体"/>
      <w:spacing w:val="10"/>
      <w:sz w:val="28"/>
      <w:szCs w:val="20"/>
    </w:rPr>
  </w:style>
  <w:style w:type="paragraph" w:customStyle="1" w:styleId="70">
    <w:name w:val="山焦报告正文"/>
    <w:basedOn w:val="1"/>
    <w:qFormat/>
    <w:uiPriority w:val="0"/>
    <w:pPr>
      <w:adjustRightInd w:val="0"/>
      <w:snapToGrid w:val="0"/>
      <w:spacing w:beforeLines="25" w:line="440" w:lineRule="exact"/>
      <w:ind w:firstLine="200" w:firstLineChars="200"/>
    </w:pPr>
    <w:rPr>
      <w:color w:val="000000"/>
      <w:sz w:val="24"/>
    </w:rPr>
  </w:style>
  <w:style w:type="paragraph" w:customStyle="1" w:styleId="71">
    <w:name w:val="Char Char Char Char1 Char Char Char Char"/>
    <w:basedOn w:val="1"/>
    <w:next w:val="1"/>
    <w:qFormat/>
    <w:uiPriority w:val="0"/>
    <w:pPr>
      <w:spacing w:line="360" w:lineRule="auto"/>
      <w:ind w:firstLine="200" w:firstLineChars="200"/>
    </w:pPr>
    <w:rPr>
      <w:szCs w:val="20"/>
    </w:rPr>
  </w:style>
  <w:style w:type="paragraph" w:customStyle="1" w:styleId="72">
    <w:name w:val="Char Char1 Char Char Char Char Char Char Char Char Char Char Char Char Char Char Char Char Char Char Char Char1 Char"/>
    <w:basedOn w:val="1"/>
    <w:qFormat/>
    <w:uiPriority w:val="0"/>
    <w:pPr>
      <w:spacing w:line="360" w:lineRule="auto"/>
      <w:ind w:firstLine="200" w:firstLineChars="200"/>
    </w:pPr>
    <w:rPr>
      <w:color w:val="000000"/>
      <w:kern w:val="0"/>
      <w:szCs w:val="20"/>
      <w:u w:color="000000"/>
    </w:rPr>
  </w:style>
  <w:style w:type="paragraph" w:customStyle="1" w:styleId="73">
    <w:name w:val="1.1标题"/>
    <w:basedOn w:val="4"/>
    <w:link w:val="136"/>
    <w:qFormat/>
    <w:uiPriority w:val="0"/>
    <w:pPr>
      <w:keepLines/>
      <w:spacing w:beforeLines="0" w:afterLines="0" w:line="360" w:lineRule="exact"/>
      <w:jc w:val="both"/>
    </w:pPr>
    <w:rPr>
      <w:b w:val="0"/>
      <w:szCs w:val="30"/>
    </w:rPr>
  </w:style>
  <w:style w:type="paragraph" w:customStyle="1" w:styleId="74">
    <w:name w:val="xl7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5">
    <w:name w:val="正文小标题"/>
    <w:basedOn w:val="1"/>
    <w:qFormat/>
    <w:uiPriority w:val="0"/>
    <w:pPr>
      <w:spacing w:beforeLines="50" w:afterLines="50" w:line="440" w:lineRule="exact"/>
      <w:ind w:firstLine="200" w:firstLineChars="200"/>
    </w:pPr>
    <w:rPr>
      <w:rFonts w:ascii="黑体" w:hAnsi="宋体" w:eastAsia="黑体"/>
      <w:b/>
      <w:spacing w:val="4"/>
      <w:sz w:val="28"/>
      <w:szCs w:val="28"/>
    </w:rPr>
  </w:style>
  <w:style w:type="paragraph" w:customStyle="1" w:styleId="76">
    <w:name w:val="正文缩"/>
    <w:basedOn w:val="1"/>
    <w:qFormat/>
    <w:uiPriority w:val="0"/>
    <w:pPr>
      <w:ind w:firstLine="200" w:firstLineChars="200"/>
    </w:pPr>
    <w:rPr>
      <w:sz w:val="24"/>
    </w:rPr>
  </w:style>
  <w:style w:type="paragraph" w:customStyle="1" w:styleId="77">
    <w:name w:val="Char Char Char Char"/>
    <w:basedOn w:val="1"/>
    <w:qFormat/>
    <w:uiPriority w:val="0"/>
    <w:pPr>
      <w:snapToGrid w:val="0"/>
      <w:spacing w:line="360" w:lineRule="auto"/>
      <w:ind w:firstLine="529" w:firstLineChars="200"/>
    </w:pPr>
    <w:rPr>
      <w:rFonts w:ascii="宋体" w:hAnsi="宋体"/>
      <w:b/>
    </w:rPr>
  </w:style>
  <w:style w:type="paragraph" w:customStyle="1" w:styleId="78">
    <w:name w:val="Char"/>
    <w:basedOn w:val="1"/>
    <w:qFormat/>
    <w:uiPriority w:val="0"/>
    <w:pPr>
      <w:snapToGrid w:val="0"/>
      <w:spacing w:line="360" w:lineRule="auto"/>
      <w:ind w:firstLine="529" w:firstLineChars="200"/>
    </w:pPr>
    <w:rPr>
      <w:rFonts w:ascii="宋体" w:hAnsi="宋体"/>
      <w:b/>
    </w:rPr>
  </w:style>
  <w:style w:type="paragraph" w:customStyle="1" w:styleId="79">
    <w:name w:val="填表内容"/>
    <w:basedOn w:val="1"/>
    <w:qFormat/>
    <w:uiPriority w:val="0"/>
    <w:pPr>
      <w:adjustRightInd w:val="0"/>
      <w:spacing w:line="480" w:lineRule="exact"/>
      <w:ind w:firstLine="560" w:firstLineChars="200"/>
      <w:jc w:val="left"/>
      <w:textAlignment w:val="baseline"/>
    </w:pPr>
    <w:rPr>
      <w:rFonts w:ascii="楷体_GB2312" w:eastAsia="楷体_GB2312"/>
      <w:sz w:val="28"/>
      <w:szCs w:val="20"/>
    </w:rPr>
  </w:style>
  <w:style w:type="paragraph" w:customStyle="1" w:styleId="80">
    <w:name w:val="样式 正文首行缩进 2 + 首行缩进:  2 字符"/>
    <w:basedOn w:val="29"/>
    <w:qFormat/>
    <w:uiPriority w:val="0"/>
    <w:pPr>
      <w:widowControl/>
      <w:spacing w:after="0" w:line="360" w:lineRule="auto"/>
      <w:ind w:left="0" w:leftChars="0" w:firstLine="480"/>
      <w:textAlignment w:val="baseline"/>
    </w:pPr>
    <w:rPr>
      <w:rFonts w:cs="宋体"/>
      <w:color w:val="000000"/>
      <w:kern w:val="0"/>
      <w:sz w:val="24"/>
      <w:u w:color="000000"/>
    </w:rPr>
  </w:style>
  <w:style w:type="paragraph" w:customStyle="1" w:styleId="81">
    <w:name w:val="Char Char Char"/>
    <w:basedOn w:val="1"/>
    <w:qFormat/>
    <w:uiPriority w:val="0"/>
    <w:pPr>
      <w:spacing w:line="360" w:lineRule="auto"/>
      <w:ind w:firstLine="200" w:firstLineChars="200"/>
    </w:pPr>
    <w:rPr>
      <w:rFonts w:ascii="宋体" w:hAnsi="宋体" w:cs="宋体"/>
      <w:sz w:val="24"/>
    </w:rPr>
  </w:style>
  <w:style w:type="paragraph" w:customStyle="1" w:styleId="82">
    <w:name w:val="标题4"/>
    <w:basedOn w:val="1"/>
    <w:link w:val="119"/>
    <w:qFormat/>
    <w:uiPriority w:val="0"/>
    <w:pPr>
      <w:snapToGrid w:val="0"/>
      <w:spacing w:line="480" w:lineRule="atLeast"/>
      <w:outlineLvl w:val="3"/>
    </w:pPr>
    <w:rPr>
      <w:rFonts w:ascii="宋体" w:hAnsi="宋体" w:eastAsia="黑体"/>
      <w:sz w:val="24"/>
    </w:rPr>
  </w:style>
  <w:style w:type="paragraph" w:customStyle="1" w:styleId="83">
    <w:name w:val="王正文"/>
    <w:basedOn w:val="1"/>
    <w:link w:val="146"/>
    <w:qFormat/>
    <w:uiPriority w:val="0"/>
    <w:pPr>
      <w:spacing w:line="560" w:lineRule="exact"/>
      <w:ind w:firstLine="200" w:firstLineChars="200"/>
    </w:pPr>
    <w:rPr>
      <w:rFonts w:cs="宋体"/>
      <w:sz w:val="28"/>
      <w:szCs w:val="20"/>
    </w:rPr>
  </w:style>
  <w:style w:type="paragraph" w:customStyle="1" w:styleId="84">
    <w:name w:val="Char Char1 Char Char Char Char"/>
    <w:basedOn w:val="1"/>
    <w:qFormat/>
    <w:uiPriority w:val="0"/>
    <w:pPr>
      <w:tabs>
        <w:tab w:val="left" w:pos="1280"/>
      </w:tabs>
      <w:ind w:left="1280" w:hanging="720"/>
    </w:pPr>
  </w:style>
  <w:style w:type="paragraph" w:customStyle="1" w:styleId="85">
    <w:name w:val="列出段落1"/>
    <w:basedOn w:val="1"/>
    <w:qFormat/>
    <w:uiPriority w:val="0"/>
    <w:pPr>
      <w:ind w:firstLine="420" w:firstLineChars="200"/>
    </w:pPr>
    <w:rPr>
      <w:rFonts w:ascii="Calibri" w:hAnsi="Calibri"/>
      <w:szCs w:val="22"/>
    </w:rPr>
  </w:style>
  <w:style w:type="paragraph" w:customStyle="1" w:styleId="86">
    <w:name w:val="xl7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7">
    <w:name w:val="Char Char Char Char Char Char1 Char Char Char Char"/>
    <w:basedOn w:val="1"/>
    <w:semiHidden/>
    <w:qFormat/>
    <w:uiPriority w:val="0"/>
    <w:pPr>
      <w:spacing w:line="360" w:lineRule="auto"/>
      <w:ind w:firstLine="200" w:firstLineChars="200"/>
    </w:pPr>
    <w:rPr>
      <w:rFonts w:ascii="宋体" w:hAnsi="宋体" w:cs="宋体"/>
      <w:sz w:val="24"/>
    </w:rPr>
  </w:style>
  <w:style w:type="paragraph" w:customStyle="1" w:styleId="88">
    <w:name w:val="段落"/>
    <w:basedOn w:val="1"/>
    <w:qFormat/>
    <w:uiPriority w:val="0"/>
    <w:pPr>
      <w:spacing w:line="500" w:lineRule="exact"/>
      <w:ind w:firstLine="200" w:firstLineChars="200"/>
    </w:pPr>
    <w:rPr>
      <w:spacing w:val="10"/>
      <w:sz w:val="28"/>
      <w:szCs w:val="20"/>
    </w:rPr>
  </w:style>
  <w:style w:type="paragraph" w:customStyle="1" w:styleId="89">
    <w:name w:val="段落1"/>
    <w:basedOn w:val="1"/>
    <w:qFormat/>
    <w:uiPriority w:val="0"/>
    <w:pPr>
      <w:spacing w:line="480" w:lineRule="exact"/>
      <w:ind w:firstLine="200" w:firstLineChars="200"/>
    </w:pPr>
    <w:rPr>
      <w:rFonts w:eastAsia="楷体_GB2312"/>
      <w:spacing w:val="6"/>
      <w:sz w:val="28"/>
    </w:rPr>
  </w:style>
  <w:style w:type="paragraph" w:customStyle="1" w:styleId="90">
    <w:name w:val="xl7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91">
    <w:name w:val="xl7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92">
    <w:name w:val="Char Char"/>
    <w:basedOn w:val="1"/>
    <w:qFormat/>
    <w:uiPriority w:val="0"/>
  </w:style>
  <w:style w:type="paragraph" w:customStyle="1" w:styleId="93">
    <w:name w:val="正文内容"/>
    <w:basedOn w:val="1"/>
    <w:link w:val="158"/>
    <w:qFormat/>
    <w:uiPriority w:val="0"/>
    <w:pPr>
      <w:spacing w:line="440" w:lineRule="exact"/>
      <w:ind w:firstLine="480" w:firstLineChars="200"/>
    </w:pPr>
    <w:rPr>
      <w:rFonts w:hAnsi="宋体"/>
      <w:color w:val="000000"/>
      <w:sz w:val="24"/>
    </w:rPr>
  </w:style>
  <w:style w:type="paragraph" w:customStyle="1" w:styleId="94">
    <w:name w:val="京唐秦正文2"/>
    <w:basedOn w:val="1"/>
    <w:next w:val="1"/>
    <w:qFormat/>
    <w:uiPriority w:val="0"/>
    <w:pPr>
      <w:tabs>
        <w:tab w:val="left" w:pos="700"/>
      </w:tabs>
      <w:snapToGrid w:val="0"/>
      <w:spacing w:beforeLines="50" w:line="360" w:lineRule="auto"/>
      <w:ind w:firstLine="424" w:firstLineChars="200"/>
      <w:jc w:val="left"/>
    </w:pPr>
    <w:rPr>
      <w:bCs/>
      <w:kern w:val="0"/>
      <w:sz w:val="24"/>
      <w:lang w:eastAsia="en-US"/>
    </w:rPr>
  </w:style>
  <w:style w:type="paragraph" w:customStyle="1" w:styleId="95">
    <w:name w:val="Char Char Char Char Char Char"/>
    <w:basedOn w:val="1"/>
    <w:qFormat/>
    <w:uiPriority w:val="0"/>
    <w:rPr>
      <w:sz w:val="24"/>
    </w:rPr>
  </w:style>
  <w:style w:type="paragraph" w:customStyle="1" w:styleId="96">
    <w:name w:val="Char1"/>
    <w:basedOn w:val="1"/>
    <w:qFormat/>
    <w:uiPriority w:val="0"/>
    <w:pPr>
      <w:snapToGrid w:val="0"/>
      <w:spacing w:line="360" w:lineRule="auto"/>
      <w:ind w:firstLine="529" w:firstLineChars="200"/>
    </w:pPr>
    <w:rPr>
      <w:rFonts w:ascii="宋体" w:hAnsi="宋体"/>
      <w:b/>
    </w:rPr>
  </w:style>
  <w:style w:type="paragraph" w:customStyle="1" w:styleId="97">
    <w:name w:val="默认段落字体 Para Char Char Char Char"/>
    <w:basedOn w:val="1"/>
    <w:qFormat/>
    <w:uiPriority w:val="0"/>
    <w:pPr>
      <w:spacing w:beforeLines="100" w:afterLines="50" w:line="600" w:lineRule="exact"/>
      <w:ind w:firstLine="200" w:firstLineChars="200"/>
    </w:pPr>
    <w:rPr>
      <w:rFonts w:eastAsia="黑体"/>
      <w:sz w:val="28"/>
    </w:rPr>
  </w:style>
  <w:style w:type="paragraph" w:customStyle="1" w:styleId="98">
    <w:name w:val="正文(首行缩进)"/>
    <w:basedOn w:val="1"/>
    <w:link w:val="130"/>
    <w:qFormat/>
    <w:uiPriority w:val="0"/>
    <w:pPr>
      <w:adjustRightInd w:val="0"/>
      <w:snapToGrid w:val="0"/>
      <w:spacing w:line="360" w:lineRule="auto"/>
      <w:ind w:firstLine="200" w:firstLineChars="200"/>
    </w:pPr>
    <w:rPr>
      <w:rFonts w:ascii="Calibri" w:hAnsi="Calibri"/>
      <w:snapToGrid w:val="0"/>
      <w:sz w:val="24"/>
    </w:rPr>
  </w:style>
  <w:style w:type="paragraph" w:customStyle="1" w:styleId="99">
    <w:name w:val="韩奇"/>
    <w:basedOn w:val="1"/>
    <w:qFormat/>
    <w:uiPriority w:val="0"/>
    <w:pPr>
      <w:adjustRightInd w:val="0"/>
      <w:spacing w:line="360" w:lineRule="auto"/>
      <w:ind w:firstLine="560" w:firstLineChars="200"/>
    </w:pPr>
    <w:rPr>
      <w:sz w:val="28"/>
    </w:rPr>
  </w:style>
  <w:style w:type="paragraph" w:customStyle="1" w:styleId="100">
    <w:name w:val="xl8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xl71"/>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2">
    <w:name w:val="5号表格"/>
    <w:qFormat/>
    <w:uiPriority w:val="0"/>
    <w:pPr>
      <w:snapToGrid w:val="0"/>
      <w:jc w:val="center"/>
    </w:pPr>
    <w:rPr>
      <w:rFonts w:ascii="Times New Roman" w:hAnsi="Times New Roman" w:eastAsia="宋体" w:cs="Times New Roman"/>
      <w:bCs/>
      <w:kern w:val="2"/>
      <w:sz w:val="21"/>
      <w:szCs w:val="21"/>
      <w:lang w:val="en-US" w:eastAsia="zh-CN" w:bidi="ar-SA"/>
    </w:rPr>
  </w:style>
  <w:style w:type="paragraph" w:customStyle="1" w:styleId="103">
    <w:name w:val="三级标题"/>
    <w:basedOn w:val="1"/>
    <w:qFormat/>
    <w:uiPriority w:val="0"/>
    <w:pPr>
      <w:spacing w:line="360" w:lineRule="auto"/>
    </w:pPr>
    <w:rPr>
      <w:rFonts w:ascii="宋体" w:hAnsi="宋体"/>
      <w:bCs/>
      <w:sz w:val="24"/>
    </w:rPr>
  </w:style>
  <w:style w:type="paragraph" w:customStyle="1" w:styleId="104">
    <w:name w:val="默认段落字体 Para Char"/>
    <w:basedOn w:val="1"/>
    <w:qFormat/>
    <w:uiPriority w:val="0"/>
    <w:pPr>
      <w:spacing w:line="360" w:lineRule="auto"/>
      <w:ind w:firstLine="200" w:firstLineChars="200"/>
    </w:pPr>
    <w:rPr>
      <w:rFonts w:ascii="宋体" w:hAnsi="宋体" w:cs="宋体"/>
      <w:sz w:val="24"/>
    </w:rPr>
  </w:style>
  <w:style w:type="paragraph" w:customStyle="1" w:styleId="105">
    <w:name w:val="xl7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6">
    <w:name w:val="表格文字"/>
    <w:basedOn w:val="1"/>
    <w:link w:val="116"/>
    <w:qFormat/>
    <w:uiPriority w:val="0"/>
    <w:pPr>
      <w:adjustRightInd w:val="0"/>
      <w:spacing w:line="360" w:lineRule="auto"/>
      <w:textAlignment w:val="baseline"/>
    </w:pPr>
    <w:rPr>
      <w:sz w:val="28"/>
      <w:szCs w:val="28"/>
    </w:rPr>
  </w:style>
  <w:style w:type="paragraph" w:customStyle="1" w:styleId="107">
    <w:name w:val=".."/>
    <w:basedOn w:val="1"/>
    <w:next w:val="1"/>
    <w:qFormat/>
    <w:uiPriority w:val="0"/>
    <w:pPr>
      <w:autoSpaceDE w:val="0"/>
      <w:autoSpaceDN w:val="0"/>
      <w:adjustRightInd w:val="0"/>
      <w:jc w:val="left"/>
    </w:pPr>
    <w:rPr>
      <w:rFonts w:ascii="宋体"/>
      <w:kern w:val="0"/>
      <w:sz w:val="24"/>
    </w:rPr>
  </w:style>
  <w:style w:type="paragraph" w:customStyle="1" w:styleId="108">
    <w:name w:val="表格标题"/>
    <w:basedOn w:val="1"/>
    <w:link w:val="161"/>
    <w:qFormat/>
    <w:uiPriority w:val="0"/>
    <w:pPr>
      <w:adjustRightInd w:val="0"/>
      <w:spacing w:line="312" w:lineRule="auto"/>
      <w:textAlignment w:val="baseline"/>
    </w:pPr>
    <w:rPr>
      <w:rFonts w:ascii="宋体" w:hAnsi="宋体"/>
      <w:sz w:val="28"/>
      <w:szCs w:val="20"/>
    </w:rPr>
  </w:style>
  <w:style w:type="paragraph" w:customStyle="1" w:styleId="109">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10">
    <w:name w:val="表格内容"/>
    <w:basedOn w:val="1"/>
    <w:next w:val="1"/>
    <w:link w:val="139"/>
    <w:qFormat/>
    <w:uiPriority w:val="0"/>
    <w:pPr>
      <w:adjustRightInd w:val="0"/>
      <w:spacing w:line="400" w:lineRule="atLeast"/>
      <w:jc w:val="center"/>
    </w:pPr>
    <w:rPr>
      <w:kern w:val="0"/>
      <w:sz w:val="24"/>
      <w:szCs w:val="20"/>
    </w:rPr>
  </w:style>
  <w:style w:type="paragraph" w:customStyle="1" w:styleId="111">
    <w:name w:val="Char Char Char Char Char2 Char"/>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112">
    <w:name w:val="tf 正文"/>
    <w:basedOn w:val="1"/>
    <w:qFormat/>
    <w:uiPriority w:val="0"/>
    <w:pPr>
      <w:spacing w:line="360" w:lineRule="auto"/>
      <w:ind w:firstLine="200" w:firstLineChars="200"/>
    </w:pPr>
    <w:rPr>
      <w:sz w:val="24"/>
    </w:rPr>
  </w:style>
  <w:style w:type="paragraph" w:customStyle="1" w:styleId="113">
    <w:name w:val="xl7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14">
    <w:name w:val="正文1"/>
    <w:basedOn w:val="1"/>
    <w:qFormat/>
    <w:uiPriority w:val="0"/>
    <w:pPr>
      <w:spacing w:line="460" w:lineRule="exact"/>
      <w:ind w:firstLine="200" w:firstLineChars="200"/>
    </w:pPr>
  </w:style>
  <w:style w:type="paragraph" w:customStyle="1" w:styleId="115">
    <w:name w:val="表格式"/>
    <w:basedOn w:val="21"/>
    <w:qFormat/>
    <w:uiPriority w:val="0"/>
    <w:pPr>
      <w:spacing w:line="300" w:lineRule="exact"/>
      <w:ind w:left="0" w:firstLine="0" w:firstLineChars="0"/>
      <w:jc w:val="center"/>
    </w:pPr>
    <w:rPr>
      <w:sz w:val="21"/>
      <w:szCs w:val="20"/>
    </w:rPr>
  </w:style>
  <w:style w:type="character" w:customStyle="1" w:styleId="116">
    <w:name w:val="表格文字 Char"/>
    <w:link w:val="106"/>
    <w:qFormat/>
    <w:uiPriority w:val="0"/>
    <w:rPr>
      <w:rFonts w:eastAsia="宋体"/>
      <w:kern w:val="2"/>
      <w:sz w:val="28"/>
      <w:szCs w:val="28"/>
      <w:lang w:val="en-US" w:eastAsia="zh-CN" w:bidi="ar-SA"/>
    </w:rPr>
  </w:style>
  <w:style w:type="character" w:customStyle="1" w:styleId="117">
    <w:name w:val="font91"/>
    <w:basedOn w:val="32"/>
    <w:qFormat/>
    <w:uiPriority w:val="0"/>
    <w:rPr>
      <w:rFonts w:hint="default" w:ascii="Times New Roman" w:hAnsi="Times New Roman" w:cs="Times New Roman"/>
      <w:color w:val="000000"/>
      <w:sz w:val="18"/>
      <w:szCs w:val="18"/>
      <w:u w:val="none"/>
    </w:rPr>
  </w:style>
  <w:style w:type="character" w:customStyle="1" w:styleId="118">
    <w:name w:val="正文部分 Char"/>
    <w:link w:val="52"/>
    <w:qFormat/>
    <w:uiPriority w:val="0"/>
    <w:rPr>
      <w:rFonts w:ascii="楷体_GB2312" w:hAnsi="宋体" w:eastAsia="仿宋_GB2312"/>
      <w:b/>
      <w:kern w:val="2"/>
      <w:sz w:val="28"/>
      <w:szCs w:val="28"/>
      <w:lang w:val="en-US" w:eastAsia="zh-CN" w:bidi="ar-SA"/>
    </w:rPr>
  </w:style>
  <w:style w:type="character" w:customStyle="1" w:styleId="119">
    <w:name w:val="标题4 Char"/>
    <w:link w:val="82"/>
    <w:qFormat/>
    <w:uiPriority w:val="0"/>
    <w:rPr>
      <w:rFonts w:ascii="宋体" w:hAnsi="宋体" w:eastAsia="黑体" w:cs="Times New Roman"/>
      <w:sz w:val="24"/>
      <w:szCs w:val="24"/>
    </w:rPr>
  </w:style>
  <w:style w:type="character" w:customStyle="1" w:styleId="120">
    <w:name w:val="font181"/>
    <w:basedOn w:val="32"/>
    <w:qFormat/>
    <w:uiPriority w:val="0"/>
    <w:rPr>
      <w:rFonts w:hint="default" w:ascii="Times New Roman" w:hAnsi="Times New Roman" w:cs="Times New Roman"/>
      <w:b/>
      <w:color w:val="000000"/>
      <w:sz w:val="18"/>
      <w:szCs w:val="18"/>
      <w:u w:val="none"/>
    </w:rPr>
  </w:style>
  <w:style w:type="character" w:customStyle="1" w:styleId="121">
    <w:name w:val="font61"/>
    <w:basedOn w:val="32"/>
    <w:qFormat/>
    <w:uiPriority w:val="0"/>
    <w:rPr>
      <w:rFonts w:hint="eastAsia" w:ascii="宋体" w:hAnsi="宋体" w:eastAsia="宋体" w:cs="宋体"/>
      <w:color w:val="000000"/>
      <w:sz w:val="18"/>
      <w:szCs w:val="18"/>
      <w:u w:val="none"/>
    </w:rPr>
  </w:style>
  <w:style w:type="character" w:customStyle="1" w:styleId="122">
    <w:name w:val="font11"/>
    <w:basedOn w:val="32"/>
    <w:qFormat/>
    <w:uiPriority w:val="0"/>
    <w:rPr>
      <w:rFonts w:hint="default" w:ascii="Times New Roman" w:hAnsi="Times New Roman" w:cs="Times New Roman"/>
      <w:b/>
      <w:color w:val="000000"/>
      <w:sz w:val="16"/>
      <w:szCs w:val="16"/>
      <w:u w:val="none"/>
    </w:rPr>
  </w:style>
  <w:style w:type="character" w:customStyle="1" w:styleId="123">
    <w:name w:val="文档结构图 Char"/>
    <w:link w:val="9"/>
    <w:semiHidden/>
    <w:qFormat/>
    <w:uiPriority w:val="99"/>
    <w:rPr>
      <w:rFonts w:ascii="Times New Roman" w:hAnsi="Times New Roman" w:eastAsia="宋体" w:cs="Times New Roman"/>
    </w:rPr>
  </w:style>
  <w:style w:type="character" w:customStyle="1" w:styleId="124">
    <w:name w:val="标题 6 Char"/>
    <w:link w:val="7"/>
    <w:semiHidden/>
    <w:qFormat/>
    <w:uiPriority w:val="9"/>
    <w:rPr>
      <w:rFonts w:ascii="Cambria" w:hAnsi="Cambria" w:eastAsia="宋体" w:cs="Times New Roman"/>
      <w:b/>
      <w:bCs/>
      <w:sz w:val="24"/>
      <w:szCs w:val="24"/>
    </w:rPr>
  </w:style>
  <w:style w:type="character" w:customStyle="1" w:styleId="125">
    <w:name w:val="页脚 Char"/>
    <w:link w:val="18"/>
    <w:qFormat/>
    <w:uiPriority w:val="99"/>
    <w:rPr>
      <w:rFonts w:ascii="Times New Roman" w:hAnsi="Times New Roman" w:eastAsia="宋体" w:cs="Times New Roman"/>
      <w:sz w:val="18"/>
      <w:szCs w:val="18"/>
    </w:rPr>
  </w:style>
  <w:style w:type="character" w:customStyle="1" w:styleId="126">
    <w:name w:val="标题 1 Char"/>
    <w:link w:val="3"/>
    <w:qFormat/>
    <w:uiPriority w:val="0"/>
    <w:rPr>
      <w:rFonts w:ascii="Times New Roman" w:hAnsi="Times New Roman" w:eastAsia="黑体" w:cs="Times New Roman"/>
      <w:b/>
      <w:spacing w:val="-10"/>
      <w:sz w:val="30"/>
    </w:rPr>
  </w:style>
  <w:style w:type="character" w:customStyle="1" w:styleId="127">
    <w:name w:val="font51"/>
    <w:basedOn w:val="32"/>
    <w:qFormat/>
    <w:uiPriority w:val="0"/>
    <w:rPr>
      <w:rFonts w:hint="default" w:ascii="Times New Roman" w:hAnsi="Times New Roman" w:cs="Times New Roman"/>
      <w:b/>
      <w:color w:val="000000"/>
      <w:sz w:val="18"/>
      <w:szCs w:val="18"/>
      <w:u w:val="none"/>
    </w:rPr>
  </w:style>
  <w:style w:type="character" w:customStyle="1" w:styleId="128">
    <w:name w:val="正文文本 (2)4"/>
    <w:qFormat/>
    <w:uiPriority w:val="0"/>
    <w:rPr>
      <w:rFonts w:ascii="MingLiU" w:eastAsia="MingLiU" w:cs="MingLiU"/>
      <w:w w:val="100"/>
      <w:sz w:val="26"/>
      <w:szCs w:val="26"/>
      <w:lang w:val="en-US" w:eastAsia="en-US" w:bidi="ar-SA"/>
    </w:rPr>
  </w:style>
  <w:style w:type="character" w:customStyle="1" w:styleId="129">
    <w:name w:val="font191"/>
    <w:basedOn w:val="32"/>
    <w:qFormat/>
    <w:uiPriority w:val="0"/>
    <w:rPr>
      <w:rFonts w:hint="default" w:ascii="Times New Roman" w:hAnsi="Times New Roman" w:cs="Times New Roman"/>
      <w:b/>
      <w:color w:val="000000"/>
      <w:sz w:val="16"/>
      <w:szCs w:val="16"/>
      <w:u w:val="none"/>
    </w:rPr>
  </w:style>
  <w:style w:type="character" w:customStyle="1" w:styleId="130">
    <w:name w:val="正文(首行缩进) Char"/>
    <w:link w:val="98"/>
    <w:qFormat/>
    <w:uiPriority w:val="0"/>
    <w:rPr>
      <w:rFonts w:ascii="Times New Roman" w:hAnsi="Times New Roman" w:eastAsia="宋体" w:cs="Times New Roman"/>
      <w:snapToGrid w:val="0"/>
      <w:sz w:val="24"/>
      <w:szCs w:val="24"/>
    </w:rPr>
  </w:style>
  <w:style w:type="character" w:customStyle="1" w:styleId="131">
    <w:name w:val="标题 2 Char"/>
    <w:link w:val="4"/>
    <w:semiHidden/>
    <w:qFormat/>
    <w:uiPriority w:val="9"/>
    <w:rPr>
      <w:rFonts w:ascii="Times New Roman" w:hAnsi="Times New Roman" w:eastAsia="黑体" w:cs="Times New Roman"/>
      <w:b/>
      <w:bCs/>
      <w:sz w:val="30"/>
      <w:szCs w:val="21"/>
    </w:rPr>
  </w:style>
  <w:style w:type="character" w:customStyle="1" w:styleId="132">
    <w:name w:val="批注主题 Char"/>
    <w:link w:val="28"/>
    <w:qFormat/>
    <w:uiPriority w:val="0"/>
    <w:rPr>
      <w:b/>
      <w:bCs/>
      <w:kern w:val="2"/>
      <w:sz w:val="21"/>
      <w:szCs w:val="24"/>
    </w:rPr>
  </w:style>
  <w:style w:type="character" w:customStyle="1" w:styleId="133">
    <w:name w:val="页眉内容 Char"/>
    <w:link w:val="43"/>
    <w:qFormat/>
    <w:uiPriority w:val="0"/>
    <w:rPr>
      <w:rFonts w:ascii="宋体" w:hAnsi="宋体" w:eastAsia="宋体" w:cs="Times New Roman"/>
    </w:rPr>
  </w:style>
  <w:style w:type="character" w:customStyle="1" w:styleId="134">
    <w:name w:val="日期 Char1"/>
    <w:semiHidden/>
    <w:qFormat/>
    <w:uiPriority w:val="99"/>
    <w:rPr>
      <w:rFonts w:ascii="Times New Roman" w:hAnsi="Times New Roman" w:eastAsia="宋体" w:cs="Times New Roman"/>
      <w:szCs w:val="21"/>
    </w:rPr>
  </w:style>
  <w:style w:type="character" w:customStyle="1" w:styleId="135">
    <w:name w:val="font221"/>
    <w:basedOn w:val="32"/>
    <w:qFormat/>
    <w:uiPriority w:val="0"/>
    <w:rPr>
      <w:rFonts w:hint="default" w:ascii="Times New Roman" w:hAnsi="Times New Roman" w:cs="Times New Roman"/>
      <w:b/>
      <w:color w:val="000000"/>
      <w:sz w:val="18"/>
      <w:szCs w:val="18"/>
      <w:u w:val="none"/>
      <w:vertAlign w:val="superscript"/>
    </w:rPr>
  </w:style>
  <w:style w:type="character" w:customStyle="1" w:styleId="136">
    <w:name w:val="1.1标题 Char"/>
    <w:link w:val="73"/>
    <w:qFormat/>
    <w:uiPriority w:val="0"/>
    <w:rPr>
      <w:rFonts w:ascii="Times New Roman" w:hAnsi="Times New Roman" w:eastAsia="黑体" w:cs="Times New Roman"/>
      <w:sz w:val="30"/>
      <w:szCs w:val="30"/>
    </w:rPr>
  </w:style>
  <w:style w:type="character" w:customStyle="1" w:styleId="137">
    <w:name w:val="font171"/>
    <w:basedOn w:val="32"/>
    <w:qFormat/>
    <w:uiPriority w:val="0"/>
    <w:rPr>
      <w:rFonts w:hint="eastAsia" w:ascii="宋体" w:hAnsi="宋体" w:eastAsia="宋体" w:cs="宋体"/>
      <w:b/>
      <w:color w:val="000000"/>
      <w:sz w:val="22"/>
      <w:szCs w:val="22"/>
      <w:u w:val="none"/>
    </w:rPr>
  </w:style>
  <w:style w:type="character" w:customStyle="1" w:styleId="138">
    <w:name w:val="font212"/>
    <w:basedOn w:val="32"/>
    <w:qFormat/>
    <w:uiPriority w:val="0"/>
    <w:rPr>
      <w:rFonts w:hint="eastAsia" w:ascii="宋体" w:hAnsi="宋体" w:eastAsia="宋体" w:cs="宋体"/>
      <w:b/>
      <w:color w:val="000000"/>
      <w:sz w:val="18"/>
      <w:szCs w:val="18"/>
      <w:u w:val="none"/>
    </w:rPr>
  </w:style>
  <w:style w:type="character" w:customStyle="1" w:styleId="139">
    <w:name w:val="表格内容 Char"/>
    <w:link w:val="110"/>
    <w:qFormat/>
    <w:uiPriority w:val="0"/>
    <w:rPr>
      <w:kern w:val="0"/>
      <w:sz w:val="24"/>
      <w:szCs w:val="20"/>
    </w:rPr>
  </w:style>
  <w:style w:type="character" w:customStyle="1" w:styleId="140">
    <w:name w:val="正文文本 (2)_"/>
    <w:link w:val="44"/>
    <w:qFormat/>
    <w:uiPriority w:val="0"/>
    <w:rPr>
      <w:sz w:val="26"/>
      <w:szCs w:val="26"/>
      <w:lang w:bidi="ar-SA"/>
    </w:rPr>
  </w:style>
  <w:style w:type="character" w:customStyle="1" w:styleId="141">
    <w:name w:val="页眉 Char"/>
    <w:link w:val="19"/>
    <w:semiHidden/>
    <w:qFormat/>
    <w:uiPriority w:val="99"/>
    <w:rPr>
      <w:rFonts w:ascii="Times New Roman" w:hAnsi="Times New Roman" w:eastAsia="宋体" w:cs="Times New Roman"/>
      <w:sz w:val="18"/>
      <w:szCs w:val="18"/>
    </w:rPr>
  </w:style>
  <w:style w:type="character" w:customStyle="1" w:styleId="142">
    <w:name w:val="批注框文本 Char"/>
    <w:link w:val="17"/>
    <w:semiHidden/>
    <w:qFormat/>
    <w:uiPriority w:val="99"/>
    <w:rPr>
      <w:rFonts w:ascii="Times New Roman" w:hAnsi="Times New Roman" w:eastAsia="宋体" w:cs="Times New Roman"/>
      <w:sz w:val="18"/>
      <w:szCs w:val="18"/>
    </w:rPr>
  </w:style>
  <w:style w:type="character" w:customStyle="1" w:styleId="143">
    <w:name w:val="font21"/>
    <w:basedOn w:val="32"/>
    <w:qFormat/>
    <w:uiPriority w:val="0"/>
    <w:rPr>
      <w:rFonts w:hint="eastAsia" w:ascii="宋体" w:hAnsi="宋体" w:eastAsia="宋体" w:cs="宋体"/>
      <w:color w:val="000000"/>
      <w:sz w:val="16"/>
      <w:szCs w:val="16"/>
      <w:u w:val="none"/>
    </w:rPr>
  </w:style>
  <w:style w:type="character" w:customStyle="1" w:styleId="144">
    <w:name w:val="font231"/>
    <w:basedOn w:val="32"/>
    <w:qFormat/>
    <w:uiPriority w:val="0"/>
    <w:rPr>
      <w:rFonts w:hint="default" w:ascii="Times New Roman" w:hAnsi="Times New Roman" w:cs="Times New Roman"/>
      <w:color w:val="000000"/>
      <w:sz w:val="18"/>
      <w:szCs w:val="18"/>
      <w:u w:val="single"/>
    </w:rPr>
  </w:style>
  <w:style w:type="character" w:customStyle="1" w:styleId="145">
    <w:name w:val="font81"/>
    <w:basedOn w:val="32"/>
    <w:qFormat/>
    <w:uiPriority w:val="0"/>
    <w:rPr>
      <w:rFonts w:hint="default" w:ascii="Times New Roman" w:hAnsi="Times New Roman" w:cs="Times New Roman"/>
      <w:b/>
      <w:color w:val="000000"/>
      <w:sz w:val="22"/>
      <w:szCs w:val="22"/>
      <w:u w:val="none"/>
    </w:rPr>
  </w:style>
  <w:style w:type="character" w:customStyle="1" w:styleId="146">
    <w:name w:val="王正文 Char"/>
    <w:link w:val="83"/>
    <w:qFormat/>
    <w:uiPriority w:val="0"/>
    <w:rPr>
      <w:rFonts w:eastAsia="宋体" w:cs="宋体"/>
      <w:kern w:val="2"/>
      <w:sz w:val="28"/>
      <w:lang w:val="en-US" w:eastAsia="zh-CN" w:bidi="ar-SA"/>
    </w:rPr>
  </w:style>
  <w:style w:type="character" w:customStyle="1" w:styleId="147">
    <w:name w:val="日期 Char"/>
    <w:link w:val="16"/>
    <w:qFormat/>
    <w:uiPriority w:val="0"/>
    <w:rPr>
      <w:rFonts w:ascii="楷体_GB2312" w:hAnsi="Times New Roman" w:eastAsia="楷体_GB2312" w:cs="Times New Roman"/>
      <w:sz w:val="28"/>
      <w:szCs w:val="20"/>
    </w:rPr>
  </w:style>
  <w:style w:type="character" w:customStyle="1" w:styleId="148">
    <w:name w:val="正文缩进 Char"/>
    <w:link w:val="5"/>
    <w:qFormat/>
    <w:uiPriority w:val="0"/>
    <w:rPr>
      <w:rFonts w:eastAsia="宋体"/>
      <w:sz w:val="21"/>
      <w:lang w:val="en-US" w:eastAsia="zh-CN" w:bidi="ar-SA"/>
    </w:rPr>
  </w:style>
  <w:style w:type="character" w:customStyle="1" w:styleId="149">
    <w:name w:val="font101"/>
    <w:basedOn w:val="32"/>
    <w:qFormat/>
    <w:uiPriority w:val="0"/>
    <w:rPr>
      <w:rFonts w:hint="eastAsia" w:ascii="宋体" w:hAnsi="宋体" w:eastAsia="宋体" w:cs="宋体"/>
      <w:b/>
      <w:color w:val="000000"/>
      <w:sz w:val="18"/>
      <w:szCs w:val="18"/>
      <w:u w:val="none"/>
    </w:rPr>
  </w:style>
  <w:style w:type="character" w:customStyle="1" w:styleId="150">
    <w:name w:val="批注文字 Char"/>
    <w:link w:val="10"/>
    <w:qFormat/>
    <w:uiPriority w:val="0"/>
    <w:rPr>
      <w:kern w:val="2"/>
      <w:sz w:val="21"/>
      <w:szCs w:val="24"/>
    </w:rPr>
  </w:style>
  <w:style w:type="character" w:customStyle="1" w:styleId="151">
    <w:name w:val="font201"/>
    <w:basedOn w:val="32"/>
    <w:qFormat/>
    <w:uiPriority w:val="0"/>
    <w:rPr>
      <w:rFonts w:hint="eastAsia" w:ascii="宋体" w:hAnsi="宋体" w:eastAsia="宋体" w:cs="宋体"/>
      <w:color w:val="000000"/>
      <w:sz w:val="16"/>
      <w:szCs w:val="16"/>
      <w:u w:val="none"/>
    </w:rPr>
  </w:style>
  <w:style w:type="character" w:customStyle="1" w:styleId="152">
    <w:name w:val="标题 3 Char"/>
    <w:link w:val="6"/>
    <w:semiHidden/>
    <w:qFormat/>
    <w:uiPriority w:val="9"/>
    <w:rPr>
      <w:rFonts w:ascii="Times New Roman" w:hAnsi="Times New Roman" w:eastAsia="黑体" w:cs="Times New Roman"/>
      <w:b/>
      <w:sz w:val="24"/>
      <w:szCs w:val="20"/>
    </w:rPr>
  </w:style>
  <w:style w:type="character" w:customStyle="1" w:styleId="153">
    <w:name w:val="font112"/>
    <w:basedOn w:val="32"/>
    <w:qFormat/>
    <w:uiPriority w:val="0"/>
    <w:rPr>
      <w:rFonts w:hint="eastAsia" w:ascii="宋体" w:hAnsi="宋体" w:eastAsia="宋体" w:cs="宋体"/>
      <w:color w:val="000000"/>
      <w:sz w:val="18"/>
      <w:szCs w:val="18"/>
      <w:u w:val="single"/>
    </w:rPr>
  </w:style>
  <w:style w:type="character" w:customStyle="1" w:styleId="154">
    <w:name w:val="font31"/>
    <w:basedOn w:val="32"/>
    <w:qFormat/>
    <w:uiPriority w:val="0"/>
    <w:rPr>
      <w:rFonts w:hint="default" w:ascii="Times New Roman" w:hAnsi="Times New Roman" w:cs="Times New Roman"/>
      <w:color w:val="000000"/>
      <w:sz w:val="16"/>
      <w:szCs w:val="16"/>
      <w:u w:val="none"/>
    </w:rPr>
  </w:style>
  <w:style w:type="character" w:customStyle="1" w:styleId="155">
    <w:name w:val="font121"/>
    <w:basedOn w:val="32"/>
    <w:qFormat/>
    <w:uiPriority w:val="0"/>
    <w:rPr>
      <w:rFonts w:hint="eastAsia" w:ascii="宋体" w:hAnsi="宋体" w:eastAsia="宋体" w:cs="宋体"/>
      <w:color w:val="000000"/>
      <w:sz w:val="18"/>
      <w:szCs w:val="18"/>
      <w:u w:val="none"/>
    </w:rPr>
  </w:style>
  <w:style w:type="character" w:customStyle="1" w:styleId="156">
    <w:name w:val="页脚内容 Char"/>
    <w:link w:val="39"/>
    <w:qFormat/>
    <w:uiPriority w:val="0"/>
    <w:rPr>
      <w:rFonts w:ascii="宋体" w:hAnsi="宋体" w:eastAsia="宋体" w:cs="Times New Roman"/>
    </w:rPr>
  </w:style>
  <w:style w:type="character" w:customStyle="1" w:styleId="157">
    <w:name w:val="rckf1"/>
    <w:qFormat/>
    <w:uiPriority w:val="0"/>
    <w:rPr>
      <w:color w:val="000000"/>
      <w:sz w:val="20"/>
      <w:szCs w:val="20"/>
    </w:rPr>
  </w:style>
  <w:style w:type="character" w:customStyle="1" w:styleId="158">
    <w:name w:val="正文内容 Char"/>
    <w:link w:val="93"/>
    <w:qFormat/>
    <w:uiPriority w:val="0"/>
    <w:rPr>
      <w:rFonts w:hAnsi="宋体" w:eastAsia="宋体"/>
      <w:color w:val="000000"/>
      <w:kern w:val="2"/>
      <w:sz w:val="24"/>
      <w:szCs w:val="24"/>
      <w:lang w:val="en-US" w:eastAsia="zh-CN" w:bidi="ar-SA"/>
    </w:rPr>
  </w:style>
  <w:style w:type="character" w:customStyle="1" w:styleId="159">
    <w:name w:val="font151"/>
    <w:basedOn w:val="32"/>
    <w:qFormat/>
    <w:uiPriority w:val="0"/>
    <w:rPr>
      <w:rFonts w:hint="default" w:ascii="Times New Roman" w:hAnsi="Times New Roman" w:cs="Times New Roman"/>
      <w:color w:val="000000"/>
      <w:sz w:val="16"/>
      <w:szCs w:val="16"/>
      <w:u w:val="none"/>
    </w:rPr>
  </w:style>
  <w:style w:type="character" w:customStyle="1" w:styleId="160">
    <w:name w:val="1.1.1标题 Char"/>
    <w:link w:val="47"/>
    <w:qFormat/>
    <w:uiPriority w:val="0"/>
    <w:rPr>
      <w:rFonts w:ascii="Times New Roman" w:hAnsi="Times New Roman" w:eastAsia="黑体" w:cs="Times New Roman"/>
      <w:sz w:val="28"/>
      <w:szCs w:val="28"/>
    </w:rPr>
  </w:style>
  <w:style w:type="character" w:customStyle="1" w:styleId="161">
    <w:name w:val="表格标题 Char"/>
    <w:link w:val="108"/>
    <w:qFormat/>
    <w:uiPriority w:val="0"/>
    <w:rPr>
      <w:rFonts w:ascii="宋体" w:hAnsi="宋体" w:eastAsia="宋体" w:cs="Times New Roman"/>
      <w:sz w:val="28"/>
      <w:szCs w:val="20"/>
    </w:rPr>
  </w:style>
  <w:style w:type="character" w:customStyle="1" w:styleId="162">
    <w:name w:val="正文文本 2 Char"/>
    <w:link w:val="24"/>
    <w:semiHidden/>
    <w:qFormat/>
    <w:uiPriority w:val="0"/>
    <w:rPr>
      <w:rFonts w:eastAsia="宋体"/>
      <w:sz w:val="21"/>
      <w:szCs w:val="21"/>
      <w:lang w:val="en-US" w:eastAsia="zh-CN" w:bidi="ar-SA"/>
    </w:rPr>
  </w:style>
  <w:style w:type="character" w:customStyle="1" w:styleId="163">
    <w:name w:val="纯文本 Char"/>
    <w:link w:val="15"/>
    <w:qFormat/>
    <w:uiPriority w:val="0"/>
    <w:rPr>
      <w:rFonts w:ascii="宋体" w:hAnsi="Courier New" w:eastAsia="宋体" w:cs="Courier New"/>
      <w:kern w:val="2"/>
      <w:sz w:val="21"/>
      <w:szCs w:val="21"/>
      <w:lang w:val="en-US" w:eastAsia="zh-CN" w:bidi="ar-SA"/>
    </w:rPr>
  </w:style>
  <w:style w:type="character" w:customStyle="1" w:styleId="164">
    <w:name w:val="apple-style-span"/>
    <w:qFormat/>
    <w:uiPriority w:val="0"/>
    <w:rPr>
      <w:rFonts w:ascii="Times New Roman" w:hAnsi="Times New Roman" w:eastAsia="宋体" w:cs="Times New Roman"/>
    </w:rPr>
  </w:style>
  <w:style w:type="character" w:customStyle="1" w:styleId="165">
    <w:name w:val="font41"/>
    <w:basedOn w:val="32"/>
    <w:qFormat/>
    <w:uiPriority w:val="0"/>
    <w:rPr>
      <w:rFonts w:hint="default" w:ascii="Times New Roman" w:hAnsi="Times New Roman" w:cs="Times New Roman"/>
      <w:color w:val="000000"/>
      <w:sz w:val="18"/>
      <w:szCs w:val="18"/>
      <w:u w:val="none"/>
    </w:rPr>
  </w:style>
  <w:style w:type="character" w:customStyle="1" w:styleId="166">
    <w:name w:val="fontstyle21"/>
    <w:qFormat/>
    <w:uiPriority w:val="0"/>
    <w:rPr>
      <w:rFonts w:hint="default" w:ascii="TimesNewRomanPSMT" w:hAnsi="TimesNewRomanPSMT"/>
      <w:color w:val="000000"/>
      <w:sz w:val="24"/>
      <w:szCs w:val="24"/>
    </w:rPr>
  </w:style>
  <w:style w:type="paragraph" w:customStyle="1" w:styleId="167">
    <w:name w:val="正文修改"/>
    <w:qFormat/>
    <w:uiPriority w:val="0"/>
    <w:pPr>
      <w:adjustRightInd w:val="0"/>
      <w:spacing w:line="360" w:lineRule="auto"/>
      <w:ind w:firstLine="200" w:firstLineChars="200"/>
      <w:jc w:val="both"/>
    </w:pPr>
    <w:rPr>
      <w:rFonts w:ascii="Times New Roman" w:hAnsi="Times New Roman" w:eastAsia="宋体" w:cs="Times New Roman"/>
      <w:bCs/>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emf"/><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03\Desktop\&#24571;&#24030;&#24571;&#21644;&#29790;&#20016;8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22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忻州忻和瑞丰831</Template>
  <Pages>49</Pages>
  <Words>24062</Words>
  <Characters>7095</Characters>
  <Lines>59</Lines>
  <Paragraphs>62</Paragraphs>
  <TotalTime>14</TotalTime>
  <ScaleCrop>false</ScaleCrop>
  <LinksUpToDate>false</LinksUpToDate>
  <CharactersWithSpaces>31095</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2019-08-31T02:53:00Z</dcterms:created>
  <dc:creator>ljy</dc:creator>
  <cp:lastModifiedBy>园区招商</cp:lastModifiedBy>
  <cp:lastPrinted>2019-08-31T03:32:00Z</cp:lastPrinted>
  <dcterms:modified xsi:type="dcterms:W3CDTF">2019-09-05T03:15:11Z</dcterms:modified>
  <dc:title>建设项目环境影响报告表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